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34343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343434"/>
          <w:spacing w:val="0"/>
          <w:sz w:val="28"/>
          <w:szCs w:val="28"/>
          <w:shd w:val="clear" w:fill="FFFFFF"/>
          <w:lang w:eastAsia="zh-CN"/>
        </w:rPr>
        <w:t>附件</w:t>
      </w:r>
      <w:r>
        <w:rPr>
          <w:rFonts w:hint="eastAsia" w:ascii="黑体" w:hAnsi="黑体" w:eastAsia="黑体" w:cs="黑体"/>
          <w:i w:val="0"/>
          <w:iCs w:val="0"/>
          <w:caps w:val="0"/>
          <w:color w:val="343434"/>
          <w:spacing w:val="0"/>
          <w:sz w:val="28"/>
          <w:szCs w:val="28"/>
          <w:shd w:val="clear" w:fill="FFFFFF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343434"/>
          <w:spacing w:val="0"/>
          <w:sz w:val="28"/>
          <w:szCs w:val="28"/>
          <w:shd w:val="clear" w:fill="FFFFFF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i w:val="0"/>
          <w:iCs w:val="0"/>
          <w:caps w:val="0"/>
          <w:color w:val="34343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1" name="图片 1" descr="SKM_C26621120108500_00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KM_C26621120108500_000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343434"/>
          <w:spacing w:val="0"/>
          <w:sz w:val="28"/>
          <w:szCs w:val="28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34343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34343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2" descr="SKM_C26621120108500_000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KM_C26621120108500_000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34343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34343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3" name="图片 3" descr="SKM_C26621120108500_000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KM_C26621120108500_000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34343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34343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4" name="图片 4" descr="SKM_C26621120108500_000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KM_C26621120108500_000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34343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34343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5" name="图片 5" descr="SKM_C26621120108500_000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KM_C26621120108500_000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343434"/>
          <w:spacing w:val="0"/>
          <w:sz w:val="28"/>
          <w:szCs w:val="28"/>
          <w:shd w:val="clear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/>
        <w:textAlignment w:val="auto"/>
        <w:rPr>
          <w:rFonts w:hint="eastAsia" w:eastAsia="黑体"/>
          <w:lang w:val="en-US" w:eastAsia="zh-CN"/>
        </w:rPr>
      </w:pPr>
      <w:r>
        <w:rPr>
          <w:rFonts w:hint="eastAsia"/>
        </w:rPr>
        <w:t>附件</w:t>
      </w:r>
      <w:r>
        <w:rPr>
          <w:rFonts w:hint="eastAsia"/>
          <w:lang w:val="en-US" w:eastAsia="zh-CN"/>
        </w:rPr>
        <w:t>2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/>
        <w:jc w:val="center"/>
        <w:textAlignment w:val="auto"/>
        <w:rPr>
          <w:b/>
        </w:rPr>
      </w:pPr>
      <w:r>
        <w:rPr>
          <w:rFonts w:hint="eastAsia"/>
          <w:b/>
        </w:rPr>
        <w:t>四川省水利工程建设项目合同主要内容公告表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1313"/>
        <w:gridCol w:w="1637"/>
        <w:gridCol w:w="1500"/>
        <w:gridCol w:w="718"/>
        <w:gridCol w:w="1500"/>
        <w:gridCol w:w="63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tblHeader/>
        </w:trPr>
        <w:tc>
          <w:tcPr>
            <w:tcW w:w="2494" w:type="dxa"/>
            <w:gridSpan w:val="2"/>
            <w:noWrap w:val="0"/>
            <w:vAlign w:val="center"/>
          </w:tcPr>
          <w:p>
            <w:pPr>
              <w:pStyle w:val="7"/>
              <w:ind w:left="-122" w:right="-122"/>
              <w:rPr>
                <w:kern w:val="0"/>
              </w:rPr>
            </w:pPr>
            <w:r>
              <w:rPr>
                <w:kern w:val="0"/>
              </w:rPr>
              <w:t>招标项目名称</w:t>
            </w:r>
          </w:p>
        </w:tc>
        <w:tc>
          <w:tcPr>
            <w:tcW w:w="11662" w:type="dxa"/>
            <w:gridSpan w:val="5"/>
            <w:noWrap w:val="0"/>
            <w:vAlign w:val="center"/>
          </w:tcPr>
          <w:p>
            <w:pPr>
              <w:pStyle w:val="7"/>
              <w:ind w:left="-122" w:right="-122"/>
              <w:rPr>
                <w:kern w:val="0"/>
              </w:rPr>
            </w:pP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212121"/>
                <w:spacing w:val="0"/>
                <w:sz w:val="21"/>
                <w:szCs w:val="21"/>
                <w:shd w:val="clear" w:fill="FFFFFF"/>
              </w:rPr>
              <w:t xml:space="preserve">四川省广元市朝天区潜溪河转斗镇防洪治理工程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</w:trPr>
        <w:tc>
          <w:tcPr>
            <w:tcW w:w="2494" w:type="dxa"/>
            <w:gridSpan w:val="2"/>
            <w:noWrap w:val="0"/>
            <w:vAlign w:val="center"/>
          </w:tcPr>
          <w:p>
            <w:pPr>
              <w:pStyle w:val="7"/>
              <w:ind w:left="-122" w:right="-122"/>
              <w:rPr>
                <w:kern w:val="0"/>
              </w:rPr>
            </w:pPr>
            <w:r>
              <w:rPr>
                <w:kern w:val="0"/>
              </w:rPr>
              <w:t>项 目 业 主</w:t>
            </w:r>
          </w:p>
        </w:tc>
        <w:tc>
          <w:tcPr>
            <w:tcW w:w="3137" w:type="dxa"/>
            <w:gridSpan w:val="2"/>
            <w:noWrap w:val="0"/>
            <w:vAlign w:val="center"/>
          </w:tcPr>
          <w:p>
            <w:pPr>
              <w:pStyle w:val="7"/>
              <w:ind w:left="-122" w:right="-122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广元市朝天区水利工程建设管理站</w:t>
            </w:r>
          </w:p>
        </w:tc>
        <w:tc>
          <w:tcPr>
            <w:tcW w:w="2218" w:type="dxa"/>
            <w:gridSpan w:val="2"/>
            <w:noWrap w:val="0"/>
            <w:vAlign w:val="center"/>
          </w:tcPr>
          <w:p>
            <w:pPr>
              <w:pStyle w:val="7"/>
              <w:ind w:left="-122" w:right="-122"/>
              <w:rPr>
                <w:kern w:val="0"/>
              </w:rPr>
            </w:pPr>
            <w:r>
              <w:rPr>
                <w:kern w:val="0"/>
              </w:rPr>
              <w:t>项目业主</w:t>
            </w:r>
          </w:p>
          <w:p>
            <w:pPr>
              <w:pStyle w:val="7"/>
              <w:ind w:left="-122" w:right="-122"/>
              <w:rPr>
                <w:kern w:val="0"/>
              </w:rPr>
            </w:pPr>
            <w:r>
              <w:rPr>
                <w:kern w:val="0"/>
              </w:rPr>
              <w:t>联系电话</w:t>
            </w:r>
          </w:p>
        </w:tc>
        <w:tc>
          <w:tcPr>
            <w:tcW w:w="6307" w:type="dxa"/>
            <w:noWrap w:val="0"/>
            <w:vAlign w:val="center"/>
          </w:tcPr>
          <w:p>
            <w:pPr>
              <w:pStyle w:val="7"/>
              <w:ind w:left="-122" w:right="-122"/>
              <w:rPr>
                <w:rFonts w:hint="default" w:eastAsia="宋体"/>
                <w:kern w:val="0"/>
                <w:lang w:val="en-US" w:eastAsia="zh-CN"/>
              </w:rPr>
            </w:pPr>
            <w:r>
              <w:rPr>
                <w:rFonts w:hint="eastAsia"/>
                <w:kern w:val="0"/>
                <w:lang w:val="en-US" w:eastAsia="zh-CN"/>
              </w:rPr>
              <w:t>0839-8624942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</w:trPr>
        <w:tc>
          <w:tcPr>
            <w:tcW w:w="2494" w:type="dxa"/>
            <w:gridSpan w:val="2"/>
            <w:noWrap w:val="0"/>
            <w:vAlign w:val="center"/>
          </w:tcPr>
          <w:p>
            <w:pPr>
              <w:pStyle w:val="7"/>
              <w:ind w:left="-122" w:right="-122"/>
              <w:rPr>
                <w:kern w:val="0"/>
              </w:rPr>
            </w:pPr>
            <w:r>
              <w:rPr>
                <w:kern w:val="0"/>
              </w:rPr>
              <w:t>招  标  人</w:t>
            </w:r>
          </w:p>
        </w:tc>
        <w:tc>
          <w:tcPr>
            <w:tcW w:w="3137" w:type="dxa"/>
            <w:gridSpan w:val="2"/>
            <w:noWrap w:val="0"/>
            <w:vAlign w:val="center"/>
          </w:tcPr>
          <w:p>
            <w:pPr>
              <w:pStyle w:val="7"/>
              <w:ind w:left="-122" w:right="-122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广元市朝天区水利工程建设管理站</w:t>
            </w:r>
          </w:p>
        </w:tc>
        <w:tc>
          <w:tcPr>
            <w:tcW w:w="2218" w:type="dxa"/>
            <w:gridSpan w:val="2"/>
            <w:noWrap w:val="0"/>
            <w:vAlign w:val="center"/>
          </w:tcPr>
          <w:p>
            <w:pPr>
              <w:pStyle w:val="7"/>
              <w:ind w:left="-122" w:right="-122"/>
              <w:rPr>
                <w:kern w:val="0"/>
              </w:rPr>
            </w:pPr>
            <w:r>
              <w:rPr>
                <w:kern w:val="0"/>
              </w:rPr>
              <w:t>招标人联系电话</w:t>
            </w:r>
          </w:p>
        </w:tc>
        <w:tc>
          <w:tcPr>
            <w:tcW w:w="6307" w:type="dxa"/>
            <w:noWrap w:val="0"/>
            <w:vAlign w:val="center"/>
          </w:tcPr>
          <w:p>
            <w:pPr>
              <w:pStyle w:val="7"/>
              <w:ind w:left="-122" w:right="-122"/>
              <w:rPr>
                <w:kern w:val="0"/>
              </w:rPr>
            </w:pPr>
            <w:r>
              <w:rPr>
                <w:rFonts w:hint="eastAsia"/>
                <w:kern w:val="0"/>
                <w:lang w:val="en-US" w:eastAsia="zh-CN"/>
              </w:rPr>
              <w:t>0839-8624942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tblHeader/>
        </w:trPr>
        <w:tc>
          <w:tcPr>
            <w:tcW w:w="2494" w:type="dxa"/>
            <w:gridSpan w:val="2"/>
            <w:noWrap w:val="0"/>
            <w:vAlign w:val="center"/>
          </w:tcPr>
          <w:p>
            <w:pPr>
              <w:pStyle w:val="7"/>
              <w:ind w:left="-122" w:right="-122"/>
              <w:rPr>
                <w:kern w:val="0"/>
              </w:rPr>
            </w:pPr>
            <w:r>
              <w:rPr>
                <w:kern w:val="0"/>
              </w:rPr>
              <w:t>中标候选人公示网站</w:t>
            </w:r>
          </w:p>
        </w:tc>
        <w:tc>
          <w:tcPr>
            <w:tcW w:w="3137" w:type="dxa"/>
            <w:gridSpan w:val="2"/>
            <w:noWrap w:val="0"/>
            <w:vAlign w:val="center"/>
          </w:tcPr>
          <w:p>
            <w:pPr>
              <w:pStyle w:val="7"/>
              <w:ind w:left="-122" w:right="-122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全国公共资源交易平台（四川省）和全国公共资源交易平台（四川省·广元市）</w:t>
            </w:r>
          </w:p>
        </w:tc>
        <w:tc>
          <w:tcPr>
            <w:tcW w:w="2218" w:type="dxa"/>
            <w:gridSpan w:val="2"/>
            <w:noWrap w:val="0"/>
            <w:vAlign w:val="center"/>
          </w:tcPr>
          <w:p>
            <w:pPr>
              <w:pStyle w:val="7"/>
              <w:ind w:left="-122" w:right="-122"/>
              <w:rPr>
                <w:kern w:val="0"/>
              </w:rPr>
            </w:pPr>
            <w:r>
              <w:rPr>
                <w:kern w:val="0"/>
              </w:rPr>
              <w:t>公示时间</w:t>
            </w:r>
          </w:p>
        </w:tc>
        <w:tc>
          <w:tcPr>
            <w:tcW w:w="6307" w:type="dxa"/>
            <w:noWrap w:val="0"/>
            <w:vAlign w:val="center"/>
          </w:tcPr>
          <w:p>
            <w:pPr>
              <w:pStyle w:val="7"/>
              <w:ind w:left="-122" w:right="-122"/>
              <w:rPr>
                <w:kern w:val="0"/>
              </w:rPr>
            </w:pPr>
            <w:r>
              <w:rPr>
                <w:rFonts w:hint="eastAsia"/>
                <w:kern w:val="0"/>
                <w:lang w:val="en-US" w:eastAsia="zh-CN"/>
              </w:rPr>
              <w:t>2021-10-22 至 2021-10-29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tblHeader/>
        </w:trPr>
        <w:tc>
          <w:tcPr>
            <w:tcW w:w="2494" w:type="dxa"/>
            <w:gridSpan w:val="2"/>
            <w:noWrap w:val="0"/>
            <w:vAlign w:val="center"/>
          </w:tcPr>
          <w:p>
            <w:pPr>
              <w:pStyle w:val="7"/>
              <w:ind w:left="-122" w:right="-122"/>
              <w:rPr>
                <w:kern w:val="0"/>
              </w:rPr>
            </w:pPr>
            <w:r>
              <w:rPr>
                <w:kern w:val="0"/>
              </w:rPr>
              <w:t>履约担保形式及金额</w:t>
            </w:r>
          </w:p>
        </w:tc>
        <w:tc>
          <w:tcPr>
            <w:tcW w:w="3137" w:type="dxa"/>
            <w:gridSpan w:val="2"/>
            <w:noWrap w:val="0"/>
            <w:vAlign w:val="center"/>
          </w:tcPr>
          <w:p>
            <w:pPr>
              <w:pStyle w:val="7"/>
              <w:ind w:left="-122" w:right="-122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ascii="Calibri" w:hAnsi="Calibri" w:eastAsia="宋体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形式：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履约担保必须符合招标文件投标人须知前附表7.7.1相关要求</w:t>
            </w:r>
          </w:p>
          <w:p>
            <w:pPr>
              <w:pStyle w:val="7"/>
              <w:ind w:left="-122" w:right="-122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ascii="Calibri" w:hAnsi="Calibri" w:eastAsia="宋体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金额：</w:t>
            </w:r>
            <w:r>
              <w:rPr>
                <w:rFonts w:hint="default" w:ascii="Calibri" w:hAnsi="Calibri" w:eastAsia="宋体" w:cs="Calibri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履约保证金按签约合同价的7%，在本工程项目完工，且验收合格后28天内无息退还。</w:t>
            </w:r>
          </w:p>
        </w:tc>
        <w:tc>
          <w:tcPr>
            <w:tcW w:w="2218" w:type="dxa"/>
            <w:gridSpan w:val="2"/>
            <w:noWrap w:val="0"/>
            <w:vAlign w:val="center"/>
          </w:tcPr>
          <w:p>
            <w:pPr>
              <w:pStyle w:val="7"/>
              <w:ind w:left="-122" w:right="-122"/>
              <w:rPr>
                <w:kern w:val="0"/>
              </w:rPr>
            </w:pPr>
            <w:r>
              <w:rPr>
                <w:kern w:val="0"/>
              </w:rPr>
              <w:t>履约担保</w:t>
            </w:r>
          </w:p>
          <w:p>
            <w:pPr>
              <w:pStyle w:val="7"/>
              <w:ind w:left="-122" w:right="-122"/>
              <w:rPr>
                <w:bCs/>
              </w:rPr>
            </w:pPr>
            <w:r>
              <w:rPr>
                <w:kern w:val="0"/>
              </w:rPr>
              <w:t>提交情况</w:t>
            </w:r>
          </w:p>
        </w:tc>
        <w:tc>
          <w:tcPr>
            <w:tcW w:w="6307" w:type="dxa"/>
            <w:noWrap w:val="0"/>
            <w:vAlign w:val="center"/>
          </w:tcPr>
          <w:p>
            <w:pPr>
              <w:pStyle w:val="7"/>
              <w:ind w:left="-122" w:right="-122"/>
              <w:rPr>
                <w:bCs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合同签订前，中标人按招标文件投标人须知前附表要求的方式提交，已采取专业担保公司保函方式足额提交。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</w:trPr>
        <w:tc>
          <w:tcPr>
            <w:tcW w:w="1181" w:type="dxa"/>
            <w:noWrap w:val="0"/>
            <w:vAlign w:val="center"/>
          </w:tcPr>
          <w:p>
            <w:pPr>
              <w:pStyle w:val="7"/>
              <w:ind w:left="-122" w:right="-122"/>
              <w:rPr>
                <w:kern w:val="0"/>
              </w:rPr>
            </w:pPr>
            <w:r>
              <w:rPr>
                <w:kern w:val="0"/>
              </w:rPr>
              <w:t>标段名称</w:t>
            </w:r>
          </w:p>
        </w:tc>
        <w:tc>
          <w:tcPr>
            <w:tcW w:w="1313" w:type="dxa"/>
            <w:noWrap w:val="0"/>
            <w:vAlign w:val="center"/>
          </w:tcPr>
          <w:p>
            <w:pPr>
              <w:pStyle w:val="7"/>
              <w:ind w:left="-122" w:right="-122"/>
              <w:rPr>
                <w:kern w:val="0"/>
              </w:rPr>
            </w:pPr>
            <w:r>
              <w:rPr>
                <w:kern w:val="0"/>
              </w:rPr>
              <w:t>中标人名称</w:t>
            </w:r>
          </w:p>
        </w:tc>
        <w:tc>
          <w:tcPr>
            <w:tcW w:w="1637" w:type="dxa"/>
            <w:noWrap w:val="0"/>
            <w:vAlign w:val="center"/>
          </w:tcPr>
          <w:p>
            <w:pPr>
              <w:pStyle w:val="7"/>
              <w:ind w:left="-122" w:right="-122"/>
              <w:rPr>
                <w:rFonts w:hint="eastAsia"/>
                <w:kern w:val="0"/>
              </w:rPr>
            </w:pPr>
            <w:r>
              <w:rPr>
                <w:kern w:val="0"/>
              </w:rPr>
              <w:t>合同价</w:t>
            </w:r>
          </w:p>
          <w:p>
            <w:pPr>
              <w:pStyle w:val="7"/>
              <w:ind w:left="-122" w:right="-122"/>
              <w:rPr>
                <w:kern w:val="0"/>
              </w:rPr>
            </w:pPr>
            <w:r>
              <w:rPr>
                <w:kern w:val="0"/>
              </w:rPr>
              <w:t>（元）</w:t>
            </w:r>
          </w:p>
        </w:tc>
        <w:tc>
          <w:tcPr>
            <w:tcW w:w="1500" w:type="dxa"/>
            <w:noWrap w:val="0"/>
            <w:vAlign w:val="center"/>
          </w:tcPr>
          <w:p>
            <w:pPr>
              <w:pStyle w:val="7"/>
              <w:ind w:left="-122" w:right="-122"/>
              <w:rPr>
                <w:kern w:val="0"/>
              </w:rPr>
            </w:pPr>
            <w:r>
              <w:rPr>
                <w:kern w:val="0"/>
              </w:rPr>
              <w:t>合同工期</w:t>
            </w:r>
          </w:p>
        </w:tc>
        <w:tc>
          <w:tcPr>
            <w:tcW w:w="718" w:type="dxa"/>
            <w:noWrap w:val="0"/>
            <w:vAlign w:val="center"/>
          </w:tcPr>
          <w:p>
            <w:pPr>
              <w:pStyle w:val="7"/>
              <w:ind w:left="-122" w:right="-122"/>
              <w:rPr>
                <w:kern w:val="0"/>
              </w:rPr>
            </w:pPr>
            <w:r>
              <w:rPr>
                <w:kern w:val="0"/>
              </w:rPr>
              <w:t>项目</w:t>
            </w:r>
          </w:p>
          <w:p>
            <w:pPr>
              <w:pStyle w:val="7"/>
              <w:ind w:left="-122" w:right="-122"/>
              <w:rPr>
                <w:kern w:val="0"/>
              </w:rPr>
            </w:pPr>
            <w:r>
              <w:rPr>
                <w:kern w:val="0"/>
              </w:rPr>
              <w:t>负责人</w:t>
            </w:r>
          </w:p>
        </w:tc>
        <w:tc>
          <w:tcPr>
            <w:tcW w:w="1500" w:type="dxa"/>
            <w:noWrap w:val="0"/>
            <w:vAlign w:val="center"/>
          </w:tcPr>
          <w:p>
            <w:pPr>
              <w:pStyle w:val="7"/>
              <w:ind w:left="-122" w:right="-122"/>
              <w:rPr>
                <w:rFonts w:hint="eastAsia"/>
                <w:kern w:val="0"/>
              </w:rPr>
            </w:pPr>
            <w:r>
              <w:rPr>
                <w:kern w:val="0"/>
              </w:rPr>
              <w:t>项目技术</w:t>
            </w:r>
          </w:p>
          <w:p>
            <w:pPr>
              <w:pStyle w:val="7"/>
              <w:ind w:left="-122" w:right="-122"/>
              <w:rPr>
                <w:kern w:val="0"/>
              </w:rPr>
            </w:pPr>
            <w:r>
              <w:rPr>
                <w:kern w:val="0"/>
              </w:rPr>
              <w:t>负责人</w:t>
            </w:r>
          </w:p>
        </w:tc>
        <w:tc>
          <w:tcPr>
            <w:tcW w:w="6307" w:type="dxa"/>
            <w:noWrap w:val="0"/>
            <w:vAlign w:val="center"/>
          </w:tcPr>
          <w:p>
            <w:pPr>
              <w:pStyle w:val="7"/>
              <w:ind w:left="-122" w:right="-122"/>
              <w:rPr>
                <w:rFonts w:hint="eastAsia"/>
                <w:kern w:val="0"/>
              </w:rPr>
            </w:pPr>
            <w:r>
              <w:rPr>
                <w:kern w:val="0"/>
              </w:rPr>
              <w:t>主要合同</w:t>
            </w:r>
          </w:p>
          <w:p>
            <w:pPr>
              <w:pStyle w:val="7"/>
              <w:ind w:left="-122" w:right="-122"/>
              <w:rPr>
                <w:kern w:val="0"/>
              </w:rPr>
            </w:pPr>
            <w:r>
              <w:rPr>
                <w:kern w:val="0"/>
              </w:rPr>
              <w:t>工作内容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</w:trPr>
        <w:tc>
          <w:tcPr>
            <w:tcW w:w="1181" w:type="dxa"/>
            <w:noWrap w:val="0"/>
            <w:vAlign w:val="center"/>
          </w:tcPr>
          <w:p>
            <w:pPr>
              <w:pStyle w:val="7"/>
              <w:ind w:left="-122" w:right="-122"/>
              <w:rPr>
                <w:rFonts w:hint="eastAsia" w:eastAsia="微软雅黑"/>
                <w:kern w:val="0"/>
                <w:lang w:eastAsia="zh-CN"/>
              </w:rPr>
            </w:pP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212121"/>
                <w:spacing w:val="0"/>
                <w:sz w:val="21"/>
                <w:szCs w:val="21"/>
                <w:shd w:val="clear" w:fill="FFFFFF"/>
              </w:rPr>
              <w:t xml:space="preserve">四川省广元市朝天区潜溪河转斗镇防洪治理工程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212121"/>
                <w:spacing w:val="0"/>
                <w:sz w:val="21"/>
                <w:szCs w:val="21"/>
                <w:shd w:val="clear" w:fill="FFFFFF"/>
                <w:lang w:eastAsia="zh-CN"/>
              </w:rPr>
              <w:t>（施工标段）</w:t>
            </w:r>
          </w:p>
        </w:tc>
        <w:tc>
          <w:tcPr>
            <w:tcW w:w="1313" w:type="dxa"/>
            <w:noWrap w:val="0"/>
            <w:vAlign w:val="center"/>
          </w:tcPr>
          <w:p>
            <w:pPr>
              <w:pStyle w:val="7"/>
              <w:ind w:left="-122" w:right="-122"/>
              <w:rPr>
                <w:kern w:val="0"/>
              </w:rPr>
            </w:pP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212121"/>
                <w:spacing w:val="0"/>
                <w:sz w:val="21"/>
                <w:szCs w:val="21"/>
                <w:shd w:val="clear" w:fill="FFFFFF"/>
              </w:rPr>
              <w:t>洪城控股集团有限公司</w:t>
            </w:r>
          </w:p>
        </w:tc>
        <w:tc>
          <w:tcPr>
            <w:tcW w:w="1637" w:type="dxa"/>
            <w:noWrap w:val="0"/>
            <w:vAlign w:val="center"/>
          </w:tcPr>
          <w:p>
            <w:pPr>
              <w:pStyle w:val="7"/>
              <w:ind w:left="-122" w:right="-122"/>
              <w:rPr>
                <w:kern w:val="0"/>
              </w:rPr>
            </w:pP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212121"/>
                <w:spacing w:val="0"/>
                <w:sz w:val="21"/>
                <w:szCs w:val="21"/>
                <w:shd w:val="clear" w:fill="FFFFFF"/>
              </w:rPr>
              <w:t>16945545.00</w:t>
            </w:r>
          </w:p>
        </w:tc>
        <w:tc>
          <w:tcPr>
            <w:tcW w:w="1500" w:type="dxa"/>
            <w:noWrap w:val="0"/>
            <w:vAlign w:val="center"/>
          </w:tcPr>
          <w:p>
            <w:pPr>
              <w:pStyle w:val="7"/>
              <w:ind w:left="-122" w:right="-122"/>
              <w:rPr>
                <w:rFonts w:hint="default" w:eastAsia="宋体"/>
                <w:kern w:val="0"/>
                <w:lang w:val="en-US" w:eastAsia="zh-CN"/>
              </w:rPr>
            </w:pPr>
            <w:r>
              <w:rPr>
                <w:rFonts w:hint="eastAsia"/>
                <w:kern w:val="0"/>
                <w:lang w:val="en-US" w:eastAsia="zh-CN"/>
              </w:rPr>
              <w:t>210天</w:t>
            </w:r>
          </w:p>
        </w:tc>
        <w:tc>
          <w:tcPr>
            <w:tcW w:w="718" w:type="dxa"/>
            <w:noWrap w:val="0"/>
            <w:vAlign w:val="center"/>
          </w:tcPr>
          <w:p>
            <w:pPr>
              <w:pStyle w:val="7"/>
              <w:ind w:left="-122" w:right="-122"/>
              <w:rPr>
                <w:kern w:val="0"/>
              </w:rPr>
            </w:pP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212121"/>
                <w:spacing w:val="0"/>
                <w:sz w:val="21"/>
                <w:szCs w:val="21"/>
                <w:shd w:val="clear" w:fill="FFFFFF"/>
              </w:rPr>
              <w:t>徐维</w:t>
            </w:r>
          </w:p>
        </w:tc>
        <w:tc>
          <w:tcPr>
            <w:tcW w:w="1500" w:type="dxa"/>
            <w:noWrap w:val="0"/>
            <w:vAlign w:val="center"/>
          </w:tcPr>
          <w:p>
            <w:pPr>
              <w:pStyle w:val="7"/>
              <w:ind w:left="-122" w:right="-122"/>
              <w:rPr>
                <w:kern w:val="0"/>
              </w:rPr>
            </w:pP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212121"/>
                <w:spacing w:val="0"/>
                <w:sz w:val="21"/>
                <w:szCs w:val="21"/>
                <w:shd w:val="clear" w:fill="FFFFFF"/>
              </w:rPr>
              <w:t>罗彩云</w:t>
            </w:r>
          </w:p>
        </w:tc>
        <w:tc>
          <w:tcPr>
            <w:tcW w:w="6307" w:type="dxa"/>
            <w:noWrap w:val="0"/>
            <w:vAlign w:val="center"/>
          </w:tcPr>
          <w:p>
            <w:pPr>
              <w:pStyle w:val="7"/>
              <w:ind w:left="-122" w:right="-122"/>
              <w:jc w:val="both"/>
              <w:rPr>
                <w:rFonts w:ascii="Calibri" w:hAnsi="Calibri" w:eastAsia="宋体" w:cs="Calibri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施工范围：</w:t>
            </w:r>
            <w:r>
              <w:rPr>
                <w:rFonts w:ascii="Calibri" w:hAnsi="Calibri" w:eastAsia="宋体" w:cs="Calibri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本项目工程量清单及图纸范围内的全部施工内容。</w:t>
            </w:r>
          </w:p>
          <w:p>
            <w:pPr>
              <w:pStyle w:val="7"/>
              <w:ind w:left="-122" w:right="-122"/>
              <w:jc w:val="both"/>
              <w:rPr>
                <w:rFonts w:hint="default" w:ascii="Calibri" w:hAnsi="Calibri" w:eastAsia="宋体" w:cs="Calibri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建设规模：</w:t>
            </w:r>
            <w:r>
              <w:rPr>
                <w:rFonts w:hint="eastAsia" w:ascii="Calibri" w:hAnsi="Calibri" w:eastAsia="宋体" w:cs="Calibri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eastAsia="zh-CN"/>
              </w:rPr>
              <w:t>综合治理河道</w:t>
            </w:r>
            <w:r>
              <w:rPr>
                <w:rFonts w:hint="eastAsia" w:ascii="Calibri" w:hAnsi="Calibri" w:eastAsia="宋体" w:cs="Calibri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>8.86km，其中新建堤防3653.97m，新建护岸1111.95m，疏浚河道1453m.</w:t>
            </w:r>
          </w:p>
          <w:p>
            <w:pPr>
              <w:pStyle w:val="7"/>
              <w:ind w:left="-122" w:right="-122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主要技术指标：</w:t>
            </w:r>
            <w:r>
              <w:rPr>
                <w:rFonts w:hint="eastAsia" w:ascii="Calibri" w:hAnsi="Calibri" w:eastAsia="宋体" w:cs="Calibri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本工程项目的施工质量必须达到合格及以上，并严格执行《水利水电工程施工质量检验与评定规程》（SL176－2007）、《水利水电建设工程验收规程》（SL223－2008）、《水利水电工程单元工程施工质量验收评定标准》等现行规程、规范、标准和强制性条文。</w:t>
            </w:r>
          </w:p>
        </w:tc>
      </w:tr>
    </w:tbl>
    <w:p>
      <w:pPr>
        <w:pStyle w:val="8"/>
        <w:ind w:firstLine="429"/>
        <w:rPr>
          <w:rFonts w:hint="eastAsia"/>
          <w:color w:val="auto"/>
        </w:rPr>
      </w:pPr>
      <w:r>
        <w:rPr>
          <w:rFonts w:hint="eastAsia"/>
          <w:color w:val="auto"/>
        </w:rPr>
        <w:t>说明：主要合同工作内容填写承建合同段的施工或服务的范围、合同段建设规模及主要技术指标。</w:t>
      </w: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8B29E1"/>
    <w:rsid w:val="3AD30402"/>
    <w:rsid w:val="3AEFA29C"/>
    <w:rsid w:val="688B29E1"/>
    <w:rsid w:val="EBBF1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华文中宋" w:cs="Times New Roman"/>
      <w:kern w:val="2"/>
      <w:sz w:val="24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5">
    <w:name w:val="样式10"/>
    <w:basedOn w:val="6"/>
    <w:qFormat/>
    <w:uiPriority w:val="0"/>
    <w:pPr>
      <w:spacing w:before="240" w:after="240"/>
      <w:outlineLvl w:val="3"/>
    </w:pPr>
    <w:rPr>
      <w:rFonts w:eastAsia="黑体"/>
      <w:b w:val="0"/>
      <w:bCs w:val="0"/>
    </w:rPr>
  </w:style>
  <w:style w:type="paragraph" w:customStyle="1" w:styleId="6">
    <w:name w:val="样式3"/>
    <w:basedOn w:val="1"/>
    <w:qFormat/>
    <w:uiPriority w:val="0"/>
    <w:pPr>
      <w:spacing w:before="232" w:beforeLines="50" w:after="232" w:afterLines="50"/>
      <w:outlineLvl w:val="0"/>
    </w:pPr>
    <w:rPr>
      <w:b/>
      <w:bCs/>
      <w:sz w:val="28"/>
    </w:rPr>
  </w:style>
  <w:style w:type="paragraph" w:customStyle="1" w:styleId="7">
    <w:name w:val="样式7"/>
    <w:basedOn w:val="1"/>
    <w:qFormat/>
    <w:uiPriority w:val="0"/>
    <w:pPr>
      <w:spacing w:line="300" w:lineRule="exact"/>
      <w:ind w:left="-120" w:leftChars="-50" w:right="-120" w:rightChars="-50"/>
      <w:jc w:val="center"/>
    </w:pPr>
    <w:rPr>
      <w:rFonts w:eastAsia="宋体"/>
      <w:sz w:val="21"/>
    </w:rPr>
  </w:style>
  <w:style w:type="paragraph" w:customStyle="1" w:styleId="8">
    <w:name w:val="样式6"/>
    <w:basedOn w:val="9"/>
    <w:qFormat/>
    <w:uiPriority w:val="0"/>
    <w:pPr>
      <w:ind w:firstLine="420"/>
    </w:pPr>
    <w:rPr>
      <w:sz w:val="21"/>
    </w:rPr>
  </w:style>
  <w:style w:type="paragraph" w:customStyle="1" w:styleId="9">
    <w:name w:val="样式4"/>
    <w:basedOn w:val="1"/>
    <w:qFormat/>
    <w:uiPriority w:val="0"/>
    <w:pPr>
      <w:ind w:firstLine="480" w:firstLineChars="200"/>
    </w:pPr>
    <w:rPr>
      <w:rFonts w:eastAsia="宋体"/>
      <w:color w:val="000000"/>
      <w:kern w:val="0"/>
    </w:rPr>
  </w:style>
  <w:style w:type="paragraph" w:customStyle="1" w:styleId="10">
    <w:name w:val="样式5"/>
    <w:basedOn w:val="9"/>
    <w:qFormat/>
    <w:uiPriority w:val="0"/>
    <w:pPr>
      <w:ind w:firstLine="0" w:firstLineChars="0"/>
      <w:jc w:val="center"/>
    </w:pPr>
    <w:rPr>
      <w:rFonts w:eastAsia="黑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2021-12-01T01:44:00Z</dcterms:created>
  <dc:creator>fate stay</dc:creator>
  <cp:lastModifiedBy>user</cp:lastModifiedBy>
  <cp:lastPrinted>2021-12-03T18:00:00Z</cp:lastPrinted>
  <dcterms:modified xsi:type="dcterms:W3CDTF">2021-12-03T17:25:47Z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  <property fmtid="{D5CDD505-2E9C-101B-9397-08002B2CF9AE}" pid="3" name="ICV">
    <vt:lpwstr>D4B50C163FBB4E068FE762B9041F3267</vt:lpwstr>
  </property>
</Properties>
</file>