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sz w:val="72"/>
          <w:szCs w:val="72"/>
        </w:rPr>
      </w:pPr>
      <w:bookmarkStart w:id="128" w:name="_GoBack"/>
      <w:bookmarkEnd w:id="128"/>
      <w:bookmarkStart w:id="0" w:name="_Toc15377193"/>
      <w:bookmarkStart w:id="1" w:name="_Toc15377425"/>
      <w:bookmarkStart w:id="2" w:name="_Toc15396597"/>
      <w:bookmarkStart w:id="3" w:name="_Toc15396475"/>
      <w:bookmarkStart w:id="4" w:name="_Toc15378441"/>
      <w:bookmarkStart w:id="5" w:name="_Toc15306267"/>
    </w:p>
    <w:p>
      <w:pPr>
        <w:spacing w:line="600" w:lineRule="exact"/>
        <w:jc w:val="center"/>
        <w:rPr>
          <w:rFonts w:ascii="方正小标宋简体" w:hAnsi="宋体" w:eastAsia="方正小标宋简体"/>
          <w:sz w:val="72"/>
          <w:szCs w:val="72"/>
        </w:rPr>
      </w:pPr>
    </w:p>
    <w:p>
      <w:pPr>
        <w:spacing w:line="600" w:lineRule="exact"/>
        <w:jc w:val="center"/>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sz w:val="72"/>
          <w:szCs w:val="72"/>
        </w:rPr>
      </w:pPr>
      <w:bookmarkStart w:id="6" w:name="_Toc24706"/>
      <w:r>
        <w:rPr>
          <w:rFonts w:ascii="方正小标宋简体" w:hAnsi="方正小标宋简体" w:eastAsia="方正小标宋简体" w:cs="方正小标宋简体"/>
          <w:sz w:val="72"/>
          <w:szCs w:val="72"/>
        </w:rPr>
        <w:t>2021</w:t>
      </w:r>
      <w:r>
        <w:rPr>
          <w:rFonts w:hint="eastAsia" w:ascii="方正小标宋简体" w:hAnsi="方正小标宋简体" w:eastAsia="方正小标宋简体" w:cs="方正小标宋简体"/>
          <w:sz w:val="72"/>
          <w:szCs w:val="72"/>
        </w:rPr>
        <w:t>年度</w:t>
      </w:r>
      <w:bookmarkEnd w:id="0"/>
      <w:bookmarkEnd w:id="1"/>
      <w:bookmarkEnd w:id="2"/>
      <w:bookmarkEnd w:id="3"/>
      <w:bookmarkEnd w:id="4"/>
      <w:bookmarkEnd w:id="6"/>
    </w:p>
    <w:bookmarkEnd w:id="5"/>
    <w:p>
      <w:pPr>
        <w:adjustRightInd w:val="0"/>
        <w:snapToGrid w:val="0"/>
        <w:spacing w:line="360" w:lineRule="auto"/>
        <w:jc w:val="center"/>
        <w:outlineLvl w:val="0"/>
        <w:rPr>
          <w:rFonts w:ascii="方正小标宋简体" w:hAnsi="方正小标宋简体" w:eastAsia="方正小标宋简体"/>
          <w:sz w:val="72"/>
          <w:szCs w:val="72"/>
        </w:rPr>
      </w:pPr>
      <w:bookmarkStart w:id="7" w:name="_Toc15378442"/>
      <w:bookmarkStart w:id="8" w:name="_Toc15377194"/>
      <w:bookmarkStart w:id="9" w:name="_Toc15306268"/>
      <w:bookmarkStart w:id="10" w:name="_Toc15396598"/>
      <w:bookmarkStart w:id="11" w:name="_Toc15396476"/>
      <w:bookmarkStart w:id="12" w:name="_Toc17852"/>
      <w:bookmarkStart w:id="13" w:name="_Toc15377426"/>
      <w:r>
        <w:rPr>
          <w:rFonts w:hint="eastAsia" w:ascii="方正小标宋简体" w:hAnsi="方正小标宋简体" w:eastAsia="方正小标宋简体" w:cs="方正小标宋简体"/>
          <w:sz w:val="72"/>
          <w:szCs w:val="72"/>
        </w:rPr>
        <w:t>广元市朝天区两河口镇</w:t>
      </w:r>
    </w:p>
    <w:p>
      <w:pPr>
        <w:adjustRightInd w:val="0"/>
        <w:snapToGrid w:val="0"/>
        <w:spacing w:line="360" w:lineRule="auto"/>
        <w:jc w:val="center"/>
        <w:outlineLvl w:val="0"/>
        <w:rPr>
          <w:rFonts w:ascii="方正小标宋简体" w:hAnsi="方正小标宋简体" w:eastAsia="方正小标宋简体"/>
          <w:sz w:val="72"/>
          <w:szCs w:val="72"/>
        </w:rPr>
      </w:pPr>
      <w:r>
        <w:rPr>
          <w:rFonts w:hint="eastAsia" w:ascii="方正小标宋简体" w:hAnsi="方正小标宋简体" w:eastAsia="方正小标宋简体" w:cs="方正小标宋简体"/>
          <w:sz w:val="72"/>
          <w:szCs w:val="72"/>
        </w:rPr>
        <w:t>人民政府部门决算</w:t>
      </w:r>
      <w:bookmarkEnd w:id="7"/>
      <w:bookmarkEnd w:id="8"/>
      <w:bookmarkEnd w:id="9"/>
      <w:bookmarkEnd w:id="10"/>
      <w:bookmarkEnd w:id="11"/>
      <w:bookmarkEnd w:id="12"/>
      <w:bookmarkEnd w:id="13"/>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cs="黑体"/>
          <w:sz w:val="48"/>
          <w:szCs w:val="48"/>
        </w:rPr>
        <w:t>目录</w:t>
      </w:r>
    </w:p>
    <w:p>
      <w:pPr>
        <w:widowControl/>
        <w:jc w:val="center"/>
        <w:rPr>
          <w:rFonts w:ascii="黑体" w:hAnsi="黑体" w:eastAsia="黑体"/>
          <w:sz w:val="28"/>
          <w:szCs w:val="28"/>
        </w:rPr>
      </w:pPr>
    </w:p>
    <w:p>
      <w:pPr>
        <w:pStyle w:val="8"/>
        <w:rPr>
          <w:rFonts w:cs="Times New Roman"/>
        </w:rPr>
      </w:pPr>
      <w:r>
        <w:rPr>
          <w:rFonts w:hint="eastAsia"/>
        </w:rPr>
        <w:t>公开时间：</w:t>
      </w:r>
      <w:r>
        <w:t>2022</w:t>
      </w:r>
      <w:r>
        <w:rPr>
          <w:rFonts w:hint="eastAsia"/>
        </w:rPr>
        <w:t>年</w:t>
      </w:r>
      <w:r>
        <w:t>09</w:t>
      </w:r>
      <w:r>
        <w:rPr>
          <w:rFonts w:hint="eastAsia"/>
        </w:rPr>
        <w:t>月</w:t>
      </w:r>
      <w:r>
        <w:t>28</w:t>
      </w:r>
      <w:r>
        <w:rPr>
          <w:rFonts w:hint="eastAsia"/>
        </w:rPr>
        <w:t>日</w:t>
      </w:r>
    </w:p>
    <w:p>
      <w:pPr>
        <w:jc w:val="center"/>
      </w:pPr>
    </w:p>
    <w:p>
      <w:pPr>
        <w:pStyle w:val="39"/>
        <w:tabs>
          <w:tab w:val="right" w:leader="dot" w:pos="8306"/>
        </w:tabs>
        <w:rPr>
          <w:b/>
          <w:bCs/>
        </w:rPr>
      </w:pPr>
      <w:r>
        <w:fldChar w:fldCharType="begin"/>
      </w:r>
      <w:r>
        <w:instrText xml:space="preserve">TOC \o "1-2" \h \u </w:instrText>
      </w:r>
      <w:r>
        <w:fldChar w:fldCharType="separate"/>
      </w:r>
    </w:p>
    <w:p>
      <w:pPr>
        <w:pStyle w:val="39"/>
        <w:tabs>
          <w:tab w:val="right" w:leader="dot" w:pos="8306"/>
        </w:tabs>
        <w:rPr>
          <w:rFonts w:ascii="仿宋" w:hAnsi="仿宋" w:eastAsia="仿宋"/>
          <w:b/>
          <w:bCs/>
          <w:sz w:val="24"/>
          <w:szCs w:val="24"/>
        </w:rPr>
      </w:pPr>
      <w:r>
        <w:fldChar w:fldCharType="begin"/>
      </w:r>
      <w:r>
        <w:instrText xml:space="preserve"> HYPERLINK \l "_Toc32759" </w:instrText>
      </w:r>
      <w:r>
        <w:fldChar w:fldCharType="separate"/>
      </w:r>
      <w:r>
        <w:rPr>
          <w:rFonts w:hint="eastAsia" w:ascii="仿宋" w:hAnsi="仿宋" w:eastAsia="仿宋" w:cs="仿宋"/>
          <w:b/>
          <w:bCs/>
          <w:sz w:val="24"/>
          <w:szCs w:val="24"/>
        </w:rPr>
        <w:t>第一部分</w:t>
      </w:r>
      <w:r>
        <w:rPr>
          <w:rFonts w:ascii="仿宋" w:hAnsi="仿宋" w:eastAsia="仿宋" w:cs="仿宋"/>
          <w:b/>
          <w:bCs/>
          <w:sz w:val="24"/>
          <w:szCs w:val="24"/>
        </w:rPr>
        <w:t xml:space="preserve"> </w:t>
      </w:r>
      <w:r>
        <w:rPr>
          <w:rFonts w:hint="eastAsia" w:ascii="仿宋" w:hAnsi="仿宋" w:eastAsia="仿宋" w:cs="仿宋"/>
          <w:b/>
          <w:bCs/>
          <w:sz w:val="24"/>
          <w:szCs w:val="24"/>
        </w:rPr>
        <w:t>部门概况</w:t>
      </w:r>
      <w:r>
        <w:rPr>
          <w:rFonts w:ascii="仿宋" w:hAnsi="仿宋" w:eastAsia="仿宋"/>
          <w:b/>
          <w:bCs/>
          <w:sz w:val="24"/>
          <w:szCs w:val="24"/>
        </w:rPr>
        <w:tab/>
      </w:r>
      <w:r>
        <w:rPr>
          <w:rFonts w:ascii="仿宋" w:hAnsi="仿宋" w:eastAsia="仿宋" w:cs="仿宋"/>
          <w:b/>
          <w:bCs/>
          <w:sz w:val="24"/>
          <w:szCs w:val="24"/>
        </w:rPr>
        <w:fldChar w:fldCharType="begin"/>
      </w:r>
      <w:r>
        <w:rPr>
          <w:rFonts w:ascii="仿宋" w:hAnsi="仿宋" w:eastAsia="仿宋" w:cs="仿宋"/>
          <w:b/>
          <w:bCs/>
          <w:sz w:val="24"/>
          <w:szCs w:val="24"/>
        </w:rPr>
        <w:instrText xml:space="preserve"> PAGEREF _Toc32759 \h </w:instrText>
      </w:r>
      <w:r>
        <w:rPr>
          <w:rFonts w:ascii="仿宋" w:hAnsi="仿宋" w:eastAsia="仿宋" w:cs="仿宋"/>
          <w:b/>
          <w:bCs/>
          <w:sz w:val="24"/>
          <w:szCs w:val="24"/>
        </w:rPr>
        <w:fldChar w:fldCharType="separate"/>
      </w:r>
      <w:r>
        <w:rPr>
          <w:rFonts w:ascii="仿宋" w:hAnsi="仿宋" w:eastAsia="仿宋" w:cs="仿宋"/>
          <w:b/>
          <w:bCs/>
          <w:sz w:val="24"/>
          <w:szCs w:val="24"/>
        </w:rPr>
        <w:t>3</w:t>
      </w:r>
      <w:r>
        <w:rPr>
          <w:rFonts w:ascii="仿宋" w:hAnsi="仿宋" w:eastAsia="仿宋" w:cs="仿宋"/>
          <w:b/>
          <w:bCs/>
          <w:sz w:val="24"/>
          <w:szCs w:val="24"/>
        </w:rPr>
        <w:fldChar w:fldCharType="end"/>
      </w:r>
      <w:r>
        <w:rPr>
          <w:rFonts w:ascii="仿宋" w:hAnsi="仿宋" w:eastAsia="仿宋" w:cs="仿宋"/>
          <w:b/>
          <w:bCs/>
          <w:sz w:val="24"/>
          <w:szCs w:val="24"/>
        </w:rPr>
        <w:fldChar w:fldCharType="end"/>
      </w:r>
    </w:p>
    <w:p>
      <w:pPr>
        <w:pStyle w:val="40"/>
        <w:tabs>
          <w:tab w:val="right" w:leader="dot" w:pos="8306"/>
        </w:tabs>
        <w:ind w:left="31680"/>
        <w:rPr>
          <w:rFonts w:ascii="宋体"/>
          <w:sz w:val="24"/>
          <w:szCs w:val="24"/>
        </w:rPr>
      </w:pPr>
      <w:r>
        <w:fldChar w:fldCharType="begin"/>
      </w:r>
      <w:r>
        <w:instrText xml:space="preserve"> HYPERLINK \l "_Toc1117" </w:instrText>
      </w:r>
      <w:r>
        <w:fldChar w:fldCharType="separate"/>
      </w:r>
      <w:r>
        <w:rPr>
          <w:rFonts w:hint="eastAsia" w:ascii="宋体" w:hAnsi="宋体" w:cs="宋体"/>
          <w:sz w:val="24"/>
          <w:szCs w:val="24"/>
        </w:rPr>
        <w:t>一、基本职能及主要工作</w:t>
      </w:r>
      <w:r>
        <w:rPr>
          <w:rFonts w:ascii="宋体"/>
          <w:sz w:val="24"/>
          <w:szCs w:val="24"/>
        </w:rPr>
        <w:tab/>
      </w:r>
      <w:r>
        <w:rPr>
          <w:rFonts w:ascii="宋体" w:hAnsi="宋体" w:cs="宋体"/>
          <w:sz w:val="24"/>
          <w:szCs w:val="24"/>
        </w:rPr>
        <w:fldChar w:fldCharType="begin"/>
      </w:r>
      <w:r>
        <w:rPr>
          <w:rFonts w:ascii="宋体" w:hAnsi="宋体" w:cs="宋体"/>
          <w:sz w:val="24"/>
          <w:szCs w:val="24"/>
        </w:rPr>
        <w:instrText xml:space="preserve"> PAGEREF _Toc1117 \h </w:instrText>
      </w:r>
      <w:r>
        <w:rPr>
          <w:rFonts w:ascii="宋体" w:hAnsi="宋体" w:cs="宋体"/>
          <w:sz w:val="24"/>
          <w:szCs w:val="24"/>
        </w:rPr>
        <w:fldChar w:fldCharType="separate"/>
      </w:r>
      <w:r>
        <w:rPr>
          <w:rFonts w:ascii="宋体" w:hAnsi="宋体" w:cs="宋体"/>
          <w:sz w:val="24"/>
          <w:szCs w:val="24"/>
        </w:rPr>
        <w:t>3</w:t>
      </w:r>
      <w:r>
        <w:rPr>
          <w:rFonts w:ascii="宋体" w:hAnsi="宋体" w:cs="宋体"/>
          <w:sz w:val="24"/>
          <w:szCs w:val="24"/>
        </w:rPr>
        <w:fldChar w:fldCharType="end"/>
      </w:r>
      <w:r>
        <w:rPr>
          <w:rFonts w:ascii="宋体" w:hAnsi="宋体" w:cs="宋体"/>
          <w:sz w:val="24"/>
          <w:szCs w:val="24"/>
        </w:rPr>
        <w:fldChar w:fldCharType="end"/>
      </w:r>
    </w:p>
    <w:p>
      <w:pPr>
        <w:pStyle w:val="40"/>
        <w:tabs>
          <w:tab w:val="right" w:leader="dot" w:pos="8306"/>
        </w:tabs>
        <w:ind w:left="31680"/>
      </w:pPr>
      <w:r>
        <w:fldChar w:fldCharType="begin"/>
      </w:r>
      <w:r>
        <w:instrText xml:space="preserve"> HYPERLINK \l "_Toc24022" </w:instrText>
      </w:r>
      <w:r>
        <w:fldChar w:fldCharType="separate"/>
      </w:r>
      <w:r>
        <w:rPr>
          <w:rFonts w:hint="eastAsia" w:ascii="宋体" w:hAnsi="宋体" w:cs="宋体"/>
          <w:sz w:val="24"/>
          <w:szCs w:val="24"/>
        </w:rPr>
        <w:t>二、</w:t>
      </w:r>
      <w:r>
        <w:rPr>
          <w:rFonts w:ascii="宋体" w:hAnsi="宋体" w:cs="宋体"/>
          <w:sz w:val="24"/>
          <w:szCs w:val="24"/>
        </w:rPr>
        <w:t xml:space="preserve"> </w:t>
      </w:r>
      <w:r>
        <w:rPr>
          <w:rFonts w:hint="eastAsia" w:ascii="宋体" w:hAnsi="宋体" w:cs="宋体"/>
          <w:sz w:val="24"/>
          <w:szCs w:val="24"/>
        </w:rPr>
        <w:t>机构设置</w:t>
      </w:r>
      <w:r>
        <w:rPr>
          <w:rFonts w:ascii="宋体"/>
          <w:sz w:val="24"/>
          <w:szCs w:val="24"/>
        </w:rPr>
        <w:tab/>
      </w:r>
      <w:r>
        <w:rPr>
          <w:rFonts w:ascii="宋体" w:hAnsi="宋体" w:cs="宋体"/>
          <w:sz w:val="24"/>
          <w:szCs w:val="24"/>
        </w:rPr>
        <w:fldChar w:fldCharType="begin"/>
      </w:r>
      <w:r>
        <w:rPr>
          <w:rFonts w:ascii="宋体" w:hAnsi="宋体" w:cs="宋体"/>
          <w:sz w:val="24"/>
          <w:szCs w:val="24"/>
        </w:rPr>
        <w:instrText xml:space="preserve"> PAGEREF _Toc24022 \h </w:instrText>
      </w:r>
      <w:r>
        <w:rPr>
          <w:rFonts w:ascii="宋体" w:hAnsi="宋体" w:cs="宋体"/>
          <w:sz w:val="24"/>
          <w:szCs w:val="24"/>
        </w:rPr>
        <w:fldChar w:fldCharType="separate"/>
      </w:r>
      <w:r>
        <w:rPr>
          <w:rFonts w:ascii="宋体" w:hAnsi="宋体" w:cs="宋体"/>
          <w:sz w:val="24"/>
          <w:szCs w:val="24"/>
        </w:rPr>
        <w:t>12</w:t>
      </w:r>
      <w:r>
        <w:rPr>
          <w:rFonts w:ascii="宋体" w:hAnsi="宋体" w:cs="宋体"/>
          <w:sz w:val="24"/>
          <w:szCs w:val="24"/>
        </w:rPr>
        <w:fldChar w:fldCharType="end"/>
      </w:r>
      <w:r>
        <w:rPr>
          <w:rFonts w:ascii="宋体" w:hAnsi="宋体" w:cs="宋体"/>
          <w:sz w:val="24"/>
          <w:szCs w:val="24"/>
        </w:rPr>
        <w:fldChar w:fldCharType="end"/>
      </w:r>
    </w:p>
    <w:p>
      <w:pPr>
        <w:pStyle w:val="39"/>
        <w:tabs>
          <w:tab w:val="right" w:leader="dot" w:pos="8306"/>
        </w:tabs>
        <w:rPr>
          <w:rFonts w:ascii="仿宋" w:hAnsi="仿宋" w:eastAsia="仿宋"/>
          <w:b/>
          <w:bCs/>
          <w:sz w:val="24"/>
          <w:szCs w:val="24"/>
        </w:rPr>
      </w:pPr>
      <w:r>
        <w:fldChar w:fldCharType="begin"/>
      </w:r>
      <w:r>
        <w:instrText xml:space="preserve"> HYPERLINK \l "_Toc25818" </w:instrText>
      </w:r>
      <w:r>
        <w:fldChar w:fldCharType="separate"/>
      </w:r>
      <w:r>
        <w:rPr>
          <w:rFonts w:hint="eastAsia" w:ascii="仿宋" w:hAnsi="仿宋" w:eastAsia="仿宋" w:cs="仿宋"/>
          <w:b/>
          <w:bCs/>
          <w:sz w:val="24"/>
          <w:szCs w:val="24"/>
        </w:rPr>
        <w:t>第二部分</w:t>
      </w:r>
      <w:r>
        <w:rPr>
          <w:rFonts w:ascii="仿宋" w:hAnsi="仿宋" w:eastAsia="仿宋" w:cs="仿宋"/>
          <w:b/>
          <w:bCs/>
          <w:sz w:val="24"/>
          <w:szCs w:val="24"/>
        </w:rPr>
        <w:t xml:space="preserve"> 2021</w:t>
      </w:r>
      <w:r>
        <w:rPr>
          <w:rFonts w:hint="eastAsia" w:ascii="仿宋" w:hAnsi="仿宋" w:eastAsia="仿宋" w:cs="仿宋"/>
          <w:b/>
          <w:bCs/>
          <w:sz w:val="24"/>
          <w:szCs w:val="24"/>
        </w:rPr>
        <w:t>年度部门决算情况说明</w:t>
      </w:r>
      <w:r>
        <w:rPr>
          <w:rFonts w:ascii="仿宋" w:hAnsi="仿宋" w:eastAsia="仿宋"/>
          <w:b/>
          <w:bCs/>
          <w:sz w:val="24"/>
          <w:szCs w:val="24"/>
        </w:rPr>
        <w:tab/>
      </w:r>
      <w:r>
        <w:rPr>
          <w:rFonts w:ascii="仿宋" w:hAnsi="仿宋" w:eastAsia="仿宋" w:cs="仿宋"/>
          <w:b/>
          <w:bCs/>
          <w:sz w:val="24"/>
          <w:szCs w:val="24"/>
        </w:rPr>
        <w:fldChar w:fldCharType="begin"/>
      </w:r>
      <w:r>
        <w:rPr>
          <w:rFonts w:ascii="仿宋" w:hAnsi="仿宋" w:eastAsia="仿宋" w:cs="仿宋"/>
          <w:b/>
          <w:bCs/>
          <w:sz w:val="24"/>
          <w:szCs w:val="24"/>
        </w:rPr>
        <w:instrText xml:space="preserve"> PAGEREF _Toc25818 \h </w:instrText>
      </w:r>
      <w:r>
        <w:rPr>
          <w:rFonts w:ascii="仿宋" w:hAnsi="仿宋" w:eastAsia="仿宋" w:cs="仿宋"/>
          <w:b/>
          <w:bCs/>
          <w:sz w:val="24"/>
          <w:szCs w:val="24"/>
        </w:rPr>
        <w:fldChar w:fldCharType="separate"/>
      </w:r>
      <w:r>
        <w:rPr>
          <w:rFonts w:ascii="仿宋" w:hAnsi="仿宋" w:eastAsia="仿宋" w:cs="仿宋"/>
          <w:b/>
          <w:bCs/>
          <w:sz w:val="24"/>
          <w:szCs w:val="24"/>
        </w:rPr>
        <w:t>13</w:t>
      </w:r>
      <w:r>
        <w:rPr>
          <w:rFonts w:ascii="仿宋" w:hAnsi="仿宋" w:eastAsia="仿宋" w:cs="仿宋"/>
          <w:b/>
          <w:bCs/>
          <w:sz w:val="24"/>
          <w:szCs w:val="24"/>
        </w:rPr>
        <w:fldChar w:fldCharType="end"/>
      </w:r>
      <w:r>
        <w:rPr>
          <w:rFonts w:ascii="仿宋" w:hAnsi="仿宋" w:eastAsia="仿宋" w:cs="仿宋"/>
          <w:b/>
          <w:bCs/>
          <w:sz w:val="24"/>
          <w:szCs w:val="24"/>
        </w:rPr>
        <w:fldChar w:fldCharType="end"/>
      </w:r>
    </w:p>
    <w:p>
      <w:pPr>
        <w:pStyle w:val="40"/>
        <w:tabs>
          <w:tab w:val="right" w:leader="dot" w:pos="8306"/>
        </w:tabs>
        <w:ind w:left="31680"/>
        <w:rPr>
          <w:rFonts w:ascii="宋体"/>
          <w:sz w:val="24"/>
          <w:szCs w:val="24"/>
        </w:rPr>
      </w:pPr>
      <w:r>
        <w:fldChar w:fldCharType="begin"/>
      </w:r>
      <w:r>
        <w:instrText xml:space="preserve"> HYPERLINK \l "_Toc32562" </w:instrText>
      </w:r>
      <w:r>
        <w:fldChar w:fldCharType="separate"/>
      </w:r>
      <w:r>
        <w:rPr>
          <w:rFonts w:hint="eastAsia" w:ascii="宋体" w:hAnsi="宋体" w:cs="宋体"/>
          <w:sz w:val="24"/>
          <w:szCs w:val="24"/>
        </w:rPr>
        <w:t>一、</w:t>
      </w:r>
      <w:r>
        <w:rPr>
          <w:rFonts w:ascii="宋体" w:hAnsi="宋体" w:cs="宋体"/>
          <w:sz w:val="24"/>
          <w:szCs w:val="24"/>
        </w:rPr>
        <w:t xml:space="preserve"> </w:t>
      </w:r>
      <w:r>
        <w:rPr>
          <w:rFonts w:hint="eastAsia" w:ascii="宋体" w:hAnsi="宋体" w:cs="宋体"/>
          <w:sz w:val="24"/>
          <w:szCs w:val="24"/>
        </w:rPr>
        <w:t>收入支出决算总体情况说明</w:t>
      </w:r>
      <w:r>
        <w:rPr>
          <w:rFonts w:ascii="宋体"/>
          <w:sz w:val="24"/>
          <w:szCs w:val="24"/>
        </w:rPr>
        <w:tab/>
      </w:r>
      <w:r>
        <w:rPr>
          <w:rFonts w:ascii="宋体" w:hAnsi="宋体" w:cs="宋体"/>
          <w:sz w:val="24"/>
          <w:szCs w:val="24"/>
        </w:rPr>
        <w:fldChar w:fldCharType="begin"/>
      </w:r>
      <w:r>
        <w:rPr>
          <w:rFonts w:ascii="宋体" w:hAnsi="宋体" w:cs="宋体"/>
          <w:sz w:val="24"/>
          <w:szCs w:val="24"/>
        </w:rPr>
        <w:instrText xml:space="preserve"> PAGEREF _Toc32562 \h </w:instrText>
      </w:r>
      <w:r>
        <w:rPr>
          <w:rFonts w:ascii="宋体" w:hAnsi="宋体" w:cs="宋体"/>
          <w:sz w:val="24"/>
          <w:szCs w:val="24"/>
        </w:rPr>
        <w:fldChar w:fldCharType="separate"/>
      </w:r>
      <w:r>
        <w:rPr>
          <w:rFonts w:ascii="宋体" w:hAnsi="宋体" w:cs="宋体"/>
          <w:sz w:val="24"/>
          <w:szCs w:val="24"/>
        </w:rPr>
        <w:t>13</w:t>
      </w:r>
      <w:r>
        <w:rPr>
          <w:rFonts w:ascii="宋体" w:hAnsi="宋体" w:cs="宋体"/>
          <w:sz w:val="24"/>
          <w:szCs w:val="24"/>
        </w:rPr>
        <w:fldChar w:fldCharType="end"/>
      </w:r>
      <w:r>
        <w:rPr>
          <w:rFonts w:ascii="宋体" w:hAnsi="宋体" w:cs="宋体"/>
          <w:sz w:val="24"/>
          <w:szCs w:val="24"/>
        </w:rPr>
        <w:fldChar w:fldCharType="end"/>
      </w:r>
    </w:p>
    <w:p>
      <w:pPr>
        <w:pStyle w:val="40"/>
        <w:tabs>
          <w:tab w:val="right" w:leader="dot" w:pos="8306"/>
        </w:tabs>
        <w:ind w:left="31680"/>
        <w:rPr>
          <w:rFonts w:ascii="宋体"/>
          <w:sz w:val="24"/>
          <w:szCs w:val="24"/>
        </w:rPr>
      </w:pPr>
      <w:r>
        <w:fldChar w:fldCharType="begin"/>
      </w:r>
      <w:r>
        <w:instrText xml:space="preserve"> HYPERLINK \l "_Toc9456" </w:instrText>
      </w:r>
      <w:r>
        <w:fldChar w:fldCharType="separate"/>
      </w:r>
      <w:r>
        <w:rPr>
          <w:rFonts w:hint="eastAsia" w:ascii="宋体" w:hAnsi="宋体" w:cs="宋体"/>
          <w:sz w:val="24"/>
          <w:szCs w:val="24"/>
        </w:rPr>
        <w:t>二、</w:t>
      </w:r>
      <w:r>
        <w:rPr>
          <w:rFonts w:ascii="宋体" w:hAnsi="宋体" w:cs="宋体"/>
          <w:sz w:val="24"/>
          <w:szCs w:val="24"/>
        </w:rPr>
        <w:t xml:space="preserve"> </w:t>
      </w:r>
      <w:r>
        <w:rPr>
          <w:rFonts w:hint="eastAsia" w:ascii="宋体" w:hAnsi="宋体" w:cs="宋体"/>
          <w:sz w:val="24"/>
          <w:szCs w:val="24"/>
        </w:rPr>
        <w:t>收入决算情况说明</w:t>
      </w:r>
      <w:r>
        <w:rPr>
          <w:rFonts w:ascii="宋体"/>
          <w:sz w:val="24"/>
          <w:szCs w:val="24"/>
        </w:rPr>
        <w:tab/>
      </w:r>
      <w:r>
        <w:rPr>
          <w:rFonts w:ascii="宋体" w:hAnsi="宋体" w:cs="宋体"/>
          <w:sz w:val="24"/>
          <w:szCs w:val="24"/>
        </w:rPr>
        <w:fldChar w:fldCharType="begin"/>
      </w:r>
      <w:r>
        <w:rPr>
          <w:rFonts w:ascii="宋体" w:hAnsi="宋体" w:cs="宋体"/>
          <w:sz w:val="24"/>
          <w:szCs w:val="24"/>
        </w:rPr>
        <w:instrText xml:space="preserve"> PAGEREF _Toc9456 \h </w:instrText>
      </w:r>
      <w:r>
        <w:rPr>
          <w:rFonts w:ascii="宋体" w:hAnsi="宋体" w:cs="宋体"/>
          <w:sz w:val="24"/>
          <w:szCs w:val="24"/>
        </w:rPr>
        <w:fldChar w:fldCharType="separate"/>
      </w:r>
      <w:r>
        <w:rPr>
          <w:rFonts w:ascii="宋体" w:hAnsi="宋体" w:cs="宋体"/>
          <w:sz w:val="24"/>
          <w:szCs w:val="24"/>
        </w:rPr>
        <w:t>13</w:t>
      </w:r>
      <w:r>
        <w:rPr>
          <w:rFonts w:ascii="宋体" w:hAnsi="宋体" w:cs="宋体"/>
          <w:sz w:val="24"/>
          <w:szCs w:val="24"/>
        </w:rPr>
        <w:fldChar w:fldCharType="end"/>
      </w:r>
      <w:r>
        <w:rPr>
          <w:rFonts w:ascii="宋体" w:hAnsi="宋体" w:cs="宋体"/>
          <w:sz w:val="24"/>
          <w:szCs w:val="24"/>
        </w:rPr>
        <w:fldChar w:fldCharType="end"/>
      </w:r>
    </w:p>
    <w:p>
      <w:pPr>
        <w:pStyle w:val="40"/>
        <w:tabs>
          <w:tab w:val="right" w:leader="dot" w:pos="8306"/>
        </w:tabs>
        <w:ind w:left="31680"/>
        <w:rPr>
          <w:rFonts w:ascii="宋体"/>
          <w:sz w:val="24"/>
          <w:szCs w:val="24"/>
        </w:rPr>
      </w:pPr>
      <w:r>
        <w:fldChar w:fldCharType="begin"/>
      </w:r>
      <w:r>
        <w:instrText xml:space="preserve"> HYPERLINK \l "_Toc25951" </w:instrText>
      </w:r>
      <w:r>
        <w:fldChar w:fldCharType="separate"/>
      </w:r>
      <w:r>
        <w:rPr>
          <w:rFonts w:hint="eastAsia" w:ascii="宋体" w:hAnsi="宋体" w:cs="宋体"/>
          <w:sz w:val="24"/>
          <w:szCs w:val="24"/>
        </w:rPr>
        <w:t>三、</w:t>
      </w:r>
      <w:r>
        <w:rPr>
          <w:rFonts w:ascii="宋体" w:hAnsi="宋体" w:cs="宋体"/>
          <w:sz w:val="24"/>
          <w:szCs w:val="24"/>
        </w:rPr>
        <w:t xml:space="preserve"> </w:t>
      </w:r>
      <w:r>
        <w:rPr>
          <w:rFonts w:hint="eastAsia" w:ascii="宋体" w:hAnsi="宋体" w:cs="宋体"/>
          <w:sz w:val="24"/>
          <w:szCs w:val="24"/>
        </w:rPr>
        <w:t>支出决算情况说明</w:t>
      </w:r>
      <w:r>
        <w:rPr>
          <w:rFonts w:ascii="宋体"/>
          <w:sz w:val="24"/>
          <w:szCs w:val="24"/>
        </w:rPr>
        <w:tab/>
      </w:r>
      <w:r>
        <w:rPr>
          <w:rFonts w:ascii="宋体" w:hAnsi="宋体" w:cs="宋体"/>
          <w:sz w:val="24"/>
          <w:szCs w:val="24"/>
        </w:rPr>
        <w:fldChar w:fldCharType="begin"/>
      </w:r>
      <w:r>
        <w:rPr>
          <w:rFonts w:ascii="宋体" w:hAnsi="宋体" w:cs="宋体"/>
          <w:sz w:val="24"/>
          <w:szCs w:val="24"/>
        </w:rPr>
        <w:instrText xml:space="preserve"> PAGEREF _Toc25951 \h </w:instrText>
      </w:r>
      <w:r>
        <w:rPr>
          <w:rFonts w:ascii="宋体" w:hAnsi="宋体" w:cs="宋体"/>
          <w:sz w:val="24"/>
          <w:szCs w:val="24"/>
        </w:rPr>
        <w:fldChar w:fldCharType="separate"/>
      </w:r>
      <w:r>
        <w:rPr>
          <w:rFonts w:ascii="宋体" w:hAnsi="宋体" w:cs="宋体"/>
          <w:sz w:val="24"/>
          <w:szCs w:val="24"/>
        </w:rPr>
        <w:t>14</w:t>
      </w:r>
      <w:r>
        <w:rPr>
          <w:rFonts w:ascii="宋体" w:hAnsi="宋体" w:cs="宋体"/>
          <w:sz w:val="24"/>
          <w:szCs w:val="24"/>
        </w:rPr>
        <w:fldChar w:fldCharType="end"/>
      </w:r>
      <w:r>
        <w:rPr>
          <w:rFonts w:ascii="宋体" w:hAnsi="宋体" w:cs="宋体"/>
          <w:sz w:val="24"/>
          <w:szCs w:val="24"/>
        </w:rPr>
        <w:fldChar w:fldCharType="end"/>
      </w:r>
    </w:p>
    <w:p>
      <w:pPr>
        <w:pStyle w:val="40"/>
        <w:tabs>
          <w:tab w:val="right" w:leader="dot" w:pos="8306"/>
        </w:tabs>
        <w:ind w:left="31680"/>
        <w:rPr>
          <w:rFonts w:ascii="宋体"/>
          <w:sz w:val="24"/>
          <w:szCs w:val="24"/>
        </w:rPr>
      </w:pPr>
      <w:r>
        <w:fldChar w:fldCharType="begin"/>
      </w:r>
      <w:r>
        <w:instrText xml:space="preserve"> HYPERLINK \l "_Toc8448" </w:instrText>
      </w:r>
      <w:r>
        <w:fldChar w:fldCharType="separate"/>
      </w:r>
      <w:r>
        <w:rPr>
          <w:rFonts w:hint="eastAsia" w:ascii="宋体" w:hAnsi="宋体" w:cs="宋体"/>
          <w:sz w:val="24"/>
          <w:szCs w:val="24"/>
        </w:rPr>
        <w:t>四、财政拨款收入支出决算总体情况说明</w:t>
      </w:r>
      <w:r>
        <w:rPr>
          <w:rFonts w:ascii="宋体"/>
          <w:sz w:val="24"/>
          <w:szCs w:val="24"/>
        </w:rPr>
        <w:tab/>
      </w:r>
      <w:r>
        <w:rPr>
          <w:rFonts w:ascii="宋体" w:hAnsi="宋体" w:cs="宋体"/>
          <w:sz w:val="24"/>
          <w:szCs w:val="24"/>
        </w:rPr>
        <w:fldChar w:fldCharType="begin"/>
      </w:r>
      <w:r>
        <w:rPr>
          <w:rFonts w:ascii="宋体" w:hAnsi="宋体" w:cs="宋体"/>
          <w:sz w:val="24"/>
          <w:szCs w:val="24"/>
        </w:rPr>
        <w:instrText xml:space="preserve"> PAGEREF _Toc8448 \h </w:instrText>
      </w:r>
      <w:r>
        <w:rPr>
          <w:rFonts w:ascii="宋体" w:hAnsi="宋体" w:cs="宋体"/>
          <w:sz w:val="24"/>
          <w:szCs w:val="24"/>
        </w:rPr>
        <w:fldChar w:fldCharType="separate"/>
      </w:r>
      <w:r>
        <w:rPr>
          <w:rFonts w:ascii="宋体" w:hAnsi="宋体" w:cs="宋体"/>
          <w:sz w:val="24"/>
          <w:szCs w:val="24"/>
        </w:rPr>
        <w:t>15</w:t>
      </w:r>
      <w:r>
        <w:rPr>
          <w:rFonts w:ascii="宋体" w:hAnsi="宋体" w:cs="宋体"/>
          <w:sz w:val="24"/>
          <w:szCs w:val="24"/>
        </w:rPr>
        <w:fldChar w:fldCharType="end"/>
      </w:r>
      <w:r>
        <w:rPr>
          <w:rFonts w:ascii="宋体" w:hAnsi="宋体" w:cs="宋体"/>
          <w:sz w:val="24"/>
          <w:szCs w:val="24"/>
        </w:rPr>
        <w:fldChar w:fldCharType="end"/>
      </w:r>
    </w:p>
    <w:p>
      <w:pPr>
        <w:pStyle w:val="40"/>
        <w:tabs>
          <w:tab w:val="right" w:leader="dot" w:pos="8306"/>
        </w:tabs>
        <w:ind w:left="31680"/>
        <w:rPr>
          <w:rFonts w:ascii="宋体"/>
          <w:sz w:val="24"/>
          <w:szCs w:val="24"/>
        </w:rPr>
      </w:pPr>
      <w:r>
        <w:fldChar w:fldCharType="begin"/>
      </w:r>
      <w:r>
        <w:instrText xml:space="preserve"> HYPERLINK \l "_Toc3120" </w:instrText>
      </w:r>
      <w:r>
        <w:fldChar w:fldCharType="separate"/>
      </w:r>
      <w:r>
        <w:rPr>
          <w:rFonts w:hint="eastAsia" w:ascii="宋体" w:hAnsi="宋体" w:cs="宋体"/>
          <w:sz w:val="24"/>
          <w:szCs w:val="24"/>
        </w:rPr>
        <w:t>五、一般公共预算财政拨款支出决算情况说明</w:t>
      </w:r>
      <w:r>
        <w:rPr>
          <w:rFonts w:ascii="宋体"/>
          <w:sz w:val="24"/>
          <w:szCs w:val="24"/>
        </w:rPr>
        <w:tab/>
      </w:r>
      <w:r>
        <w:rPr>
          <w:rFonts w:ascii="宋体" w:hAnsi="宋体" w:cs="宋体"/>
          <w:sz w:val="24"/>
          <w:szCs w:val="24"/>
        </w:rPr>
        <w:fldChar w:fldCharType="begin"/>
      </w:r>
      <w:r>
        <w:rPr>
          <w:rFonts w:ascii="宋体" w:hAnsi="宋体" w:cs="宋体"/>
          <w:sz w:val="24"/>
          <w:szCs w:val="24"/>
        </w:rPr>
        <w:instrText xml:space="preserve"> PAGEREF _Toc3120 \h </w:instrText>
      </w:r>
      <w:r>
        <w:rPr>
          <w:rFonts w:ascii="宋体" w:hAnsi="宋体" w:cs="宋体"/>
          <w:sz w:val="24"/>
          <w:szCs w:val="24"/>
        </w:rPr>
        <w:fldChar w:fldCharType="separate"/>
      </w:r>
      <w:r>
        <w:rPr>
          <w:rFonts w:ascii="宋体" w:hAnsi="宋体" w:cs="宋体"/>
          <w:sz w:val="24"/>
          <w:szCs w:val="24"/>
        </w:rPr>
        <w:t>15</w:t>
      </w:r>
      <w:r>
        <w:rPr>
          <w:rFonts w:ascii="宋体" w:hAnsi="宋体" w:cs="宋体"/>
          <w:sz w:val="24"/>
          <w:szCs w:val="24"/>
        </w:rPr>
        <w:fldChar w:fldCharType="end"/>
      </w:r>
      <w:r>
        <w:rPr>
          <w:rFonts w:ascii="宋体" w:hAnsi="宋体" w:cs="宋体"/>
          <w:sz w:val="24"/>
          <w:szCs w:val="24"/>
        </w:rPr>
        <w:fldChar w:fldCharType="end"/>
      </w:r>
    </w:p>
    <w:p>
      <w:pPr>
        <w:pStyle w:val="40"/>
        <w:tabs>
          <w:tab w:val="right" w:leader="dot" w:pos="8306"/>
        </w:tabs>
        <w:ind w:left="31680"/>
        <w:rPr>
          <w:rFonts w:ascii="宋体"/>
          <w:sz w:val="24"/>
          <w:szCs w:val="24"/>
        </w:rPr>
      </w:pPr>
      <w:r>
        <w:fldChar w:fldCharType="begin"/>
      </w:r>
      <w:r>
        <w:instrText xml:space="preserve"> HYPERLINK \l "_Toc15752" </w:instrText>
      </w:r>
      <w:r>
        <w:fldChar w:fldCharType="separate"/>
      </w:r>
      <w:r>
        <w:rPr>
          <w:rFonts w:hint="eastAsia" w:ascii="宋体" w:hAnsi="宋体" w:cs="宋体"/>
          <w:sz w:val="24"/>
          <w:szCs w:val="24"/>
        </w:rPr>
        <w:t>六、一般公共预算财政拨款基本支出决算情况说明</w:t>
      </w:r>
      <w:r>
        <w:rPr>
          <w:rFonts w:ascii="宋体"/>
          <w:sz w:val="24"/>
          <w:szCs w:val="24"/>
        </w:rPr>
        <w:tab/>
      </w:r>
      <w:r>
        <w:rPr>
          <w:rFonts w:ascii="宋体" w:hAnsi="宋体" w:cs="宋体"/>
          <w:sz w:val="24"/>
          <w:szCs w:val="24"/>
        </w:rPr>
        <w:fldChar w:fldCharType="begin"/>
      </w:r>
      <w:r>
        <w:rPr>
          <w:rFonts w:ascii="宋体" w:hAnsi="宋体" w:cs="宋体"/>
          <w:sz w:val="24"/>
          <w:szCs w:val="24"/>
        </w:rPr>
        <w:instrText xml:space="preserve"> PAGEREF _Toc15752 \h </w:instrText>
      </w:r>
      <w:r>
        <w:rPr>
          <w:rFonts w:ascii="宋体" w:hAnsi="宋体" w:cs="宋体"/>
          <w:sz w:val="24"/>
          <w:szCs w:val="24"/>
        </w:rPr>
        <w:fldChar w:fldCharType="separate"/>
      </w:r>
      <w:r>
        <w:rPr>
          <w:rFonts w:ascii="宋体" w:hAnsi="宋体" w:cs="宋体"/>
          <w:sz w:val="24"/>
          <w:szCs w:val="24"/>
        </w:rPr>
        <w:t>19</w:t>
      </w:r>
      <w:r>
        <w:rPr>
          <w:rFonts w:ascii="宋体" w:hAnsi="宋体" w:cs="宋体"/>
          <w:sz w:val="24"/>
          <w:szCs w:val="24"/>
        </w:rPr>
        <w:fldChar w:fldCharType="end"/>
      </w:r>
      <w:r>
        <w:rPr>
          <w:rFonts w:ascii="宋体" w:hAnsi="宋体" w:cs="宋体"/>
          <w:sz w:val="24"/>
          <w:szCs w:val="24"/>
        </w:rPr>
        <w:fldChar w:fldCharType="end"/>
      </w:r>
    </w:p>
    <w:p>
      <w:pPr>
        <w:pStyle w:val="40"/>
        <w:tabs>
          <w:tab w:val="right" w:leader="dot" w:pos="8306"/>
        </w:tabs>
        <w:ind w:left="31680"/>
        <w:rPr>
          <w:rFonts w:ascii="宋体"/>
          <w:sz w:val="24"/>
          <w:szCs w:val="24"/>
        </w:rPr>
      </w:pPr>
      <w:r>
        <w:fldChar w:fldCharType="begin"/>
      </w:r>
      <w:r>
        <w:instrText xml:space="preserve"> HYPERLINK \l "_Toc30844" </w:instrText>
      </w:r>
      <w:r>
        <w:fldChar w:fldCharType="separate"/>
      </w:r>
      <w:r>
        <w:rPr>
          <w:rFonts w:hint="eastAsia" w:ascii="宋体" w:hAnsi="宋体" w:cs="宋体"/>
          <w:sz w:val="24"/>
          <w:szCs w:val="24"/>
        </w:rPr>
        <w:t>七、“三公”经费财政拨款支出决算情况说明</w:t>
      </w:r>
      <w:r>
        <w:rPr>
          <w:rFonts w:ascii="宋体"/>
          <w:sz w:val="24"/>
          <w:szCs w:val="24"/>
        </w:rPr>
        <w:tab/>
      </w:r>
      <w:r>
        <w:rPr>
          <w:rFonts w:ascii="宋体" w:hAnsi="宋体" w:cs="宋体"/>
          <w:sz w:val="24"/>
          <w:szCs w:val="24"/>
        </w:rPr>
        <w:fldChar w:fldCharType="begin"/>
      </w:r>
      <w:r>
        <w:rPr>
          <w:rFonts w:ascii="宋体" w:hAnsi="宋体" w:cs="宋体"/>
          <w:sz w:val="24"/>
          <w:szCs w:val="24"/>
        </w:rPr>
        <w:instrText xml:space="preserve"> PAGEREF _Toc30844 \h </w:instrText>
      </w:r>
      <w:r>
        <w:rPr>
          <w:rFonts w:ascii="宋体" w:hAnsi="宋体" w:cs="宋体"/>
          <w:sz w:val="24"/>
          <w:szCs w:val="24"/>
        </w:rPr>
        <w:fldChar w:fldCharType="separate"/>
      </w:r>
      <w:r>
        <w:rPr>
          <w:rFonts w:ascii="宋体" w:hAnsi="宋体" w:cs="宋体"/>
          <w:sz w:val="24"/>
          <w:szCs w:val="24"/>
        </w:rPr>
        <w:t>19</w:t>
      </w:r>
      <w:r>
        <w:rPr>
          <w:rFonts w:ascii="宋体" w:hAnsi="宋体" w:cs="宋体"/>
          <w:sz w:val="24"/>
          <w:szCs w:val="24"/>
        </w:rPr>
        <w:fldChar w:fldCharType="end"/>
      </w:r>
      <w:r>
        <w:rPr>
          <w:rFonts w:ascii="宋体" w:hAnsi="宋体" w:cs="宋体"/>
          <w:sz w:val="24"/>
          <w:szCs w:val="24"/>
        </w:rPr>
        <w:fldChar w:fldCharType="end"/>
      </w:r>
    </w:p>
    <w:p>
      <w:pPr>
        <w:pStyle w:val="40"/>
        <w:tabs>
          <w:tab w:val="right" w:leader="dot" w:pos="8306"/>
        </w:tabs>
        <w:ind w:left="31680"/>
        <w:rPr>
          <w:rFonts w:ascii="宋体"/>
          <w:sz w:val="24"/>
          <w:szCs w:val="24"/>
        </w:rPr>
      </w:pPr>
      <w:r>
        <w:fldChar w:fldCharType="begin"/>
      </w:r>
      <w:r>
        <w:instrText xml:space="preserve"> HYPERLINK \l "_Toc9110" </w:instrText>
      </w:r>
      <w:r>
        <w:fldChar w:fldCharType="separate"/>
      </w:r>
      <w:r>
        <w:rPr>
          <w:rFonts w:hint="eastAsia" w:ascii="宋体" w:hAnsi="宋体" w:cs="宋体"/>
          <w:sz w:val="24"/>
          <w:szCs w:val="24"/>
        </w:rPr>
        <w:t>八、政府性基金预算支出决算情况说明</w:t>
      </w:r>
      <w:r>
        <w:rPr>
          <w:rFonts w:ascii="宋体"/>
          <w:sz w:val="24"/>
          <w:szCs w:val="24"/>
        </w:rPr>
        <w:tab/>
      </w:r>
      <w:r>
        <w:rPr>
          <w:rFonts w:ascii="宋体" w:hAnsi="宋体" w:cs="宋体"/>
          <w:sz w:val="24"/>
          <w:szCs w:val="24"/>
        </w:rPr>
        <w:fldChar w:fldCharType="begin"/>
      </w:r>
      <w:r>
        <w:rPr>
          <w:rFonts w:ascii="宋体" w:hAnsi="宋体" w:cs="宋体"/>
          <w:sz w:val="24"/>
          <w:szCs w:val="24"/>
        </w:rPr>
        <w:instrText xml:space="preserve"> PAGEREF _Toc9110 \h </w:instrText>
      </w:r>
      <w:r>
        <w:rPr>
          <w:rFonts w:ascii="宋体" w:hAnsi="宋体" w:cs="宋体"/>
          <w:sz w:val="24"/>
          <w:szCs w:val="24"/>
        </w:rPr>
        <w:fldChar w:fldCharType="separate"/>
      </w:r>
      <w:r>
        <w:rPr>
          <w:rFonts w:ascii="宋体" w:hAnsi="宋体" w:cs="宋体"/>
          <w:sz w:val="24"/>
          <w:szCs w:val="24"/>
        </w:rPr>
        <w:t>20</w:t>
      </w:r>
      <w:r>
        <w:rPr>
          <w:rFonts w:ascii="宋体" w:hAnsi="宋体" w:cs="宋体"/>
          <w:sz w:val="24"/>
          <w:szCs w:val="24"/>
        </w:rPr>
        <w:fldChar w:fldCharType="end"/>
      </w:r>
      <w:r>
        <w:rPr>
          <w:rFonts w:ascii="宋体" w:hAnsi="宋体" w:cs="宋体"/>
          <w:sz w:val="24"/>
          <w:szCs w:val="24"/>
        </w:rPr>
        <w:fldChar w:fldCharType="end"/>
      </w:r>
    </w:p>
    <w:p>
      <w:pPr>
        <w:pStyle w:val="40"/>
        <w:tabs>
          <w:tab w:val="right" w:leader="dot" w:pos="8306"/>
        </w:tabs>
        <w:ind w:left="31680"/>
        <w:rPr>
          <w:rFonts w:ascii="宋体"/>
          <w:sz w:val="24"/>
          <w:szCs w:val="24"/>
        </w:rPr>
      </w:pPr>
      <w:r>
        <w:fldChar w:fldCharType="begin"/>
      </w:r>
      <w:r>
        <w:instrText xml:space="preserve"> HYPERLINK \l "_Toc29586" </w:instrText>
      </w:r>
      <w:r>
        <w:fldChar w:fldCharType="separate"/>
      </w:r>
      <w:r>
        <w:rPr>
          <w:rFonts w:hint="eastAsia" w:ascii="宋体" w:hAnsi="宋体" w:cs="宋体"/>
          <w:sz w:val="24"/>
          <w:szCs w:val="24"/>
        </w:rPr>
        <w:t>九、</w:t>
      </w:r>
      <w:r>
        <w:rPr>
          <w:rFonts w:ascii="宋体" w:hAnsi="宋体" w:cs="宋体"/>
          <w:sz w:val="24"/>
          <w:szCs w:val="24"/>
        </w:rPr>
        <w:t xml:space="preserve"> </w:t>
      </w:r>
      <w:r>
        <w:rPr>
          <w:rFonts w:hint="eastAsia" w:ascii="宋体" w:hAnsi="宋体" w:cs="宋体"/>
          <w:sz w:val="24"/>
          <w:szCs w:val="24"/>
        </w:rPr>
        <w:t>国有资本经营预算支出决算情况说明</w:t>
      </w:r>
      <w:r>
        <w:rPr>
          <w:rFonts w:ascii="宋体"/>
          <w:sz w:val="24"/>
          <w:szCs w:val="24"/>
        </w:rPr>
        <w:tab/>
      </w:r>
      <w:r>
        <w:rPr>
          <w:rFonts w:ascii="宋体" w:hAnsi="宋体" w:cs="宋体"/>
          <w:sz w:val="24"/>
          <w:szCs w:val="24"/>
        </w:rPr>
        <w:fldChar w:fldCharType="begin"/>
      </w:r>
      <w:r>
        <w:rPr>
          <w:rFonts w:ascii="宋体" w:hAnsi="宋体" w:cs="宋体"/>
          <w:sz w:val="24"/>
          <w:szCs w:val="24"/>
        </w:rPr>
        <w:instrText xml:space="preserve"> PAGEREF _Toc29586 \h </w:instrText>
      </w:r>
      <w:r>
        <w:rPr>
          <w:rFonts w:ascii="宋体" w:hAnsi="宋体" w:cs="宋体"/>
          <w:sz w:val="24"/>
          <w:szCs w:val="24"/>
        </w:rPr>
        <w:fldChar w:fldCharType="separate"/>
      </w:r>
      <w:r>
        <w:rPr>
          <w:rFonts w:ascii="宋体" w:hAnsi="宋体" w:cs="宋体"/>
          <w:sz w:val="24"/>
          <w:szCs w:val="24"/>
        </w:rPr>
        <w:t>20</w:t>
      </w:r>
      <w:r>
        <w:rPr>
          <w:rFonts w:ascii="宋体" w:hAnsi="宋体" w:cs="宋体"/>
          <w:sz w:val="24"/>
          <w:szCs w:val="24"/>
        </w:rPr>
        <w:fldChar w:fldCharType="end"/>
      </w:r>
      <w:r>
        <w:rPr>
          <w:rFonts w:ascii="宋体" w:hAnsi="宋体" w:cs="宋体"/>
          <w:sz w:val="24"/>
          <w:szCs w:val="24"/>
        </w:rPr>
        <w:fldChar w:fldCharType="end"/>
      </w:r>
    </w:p>
    <w:p>
      <w:pPr>
        <w:pStyle w:val="40"/>
        <w:tabs>
          <w:tab w:val="right" w:leader="dot" w:pos="8306"/>
        </w:tabs>
        <w:ind w:left="31680"/>
      </w:pPr>
      <w:r>
        <w:fldChar w:fldCharType="begin"/>
      </w:r>
      <w:r>
        <w:instrText xml:space="preserve"> HYPERLINK \l "_Toc8241" </w:instrText>
      </w:r>
      <w:r>
        <w:fldChar w:fldCharType="separate"/>
      </w:r>
      <w:r>
        <w:rPr>
          <w:rFonts w:hint="eastAsia" w:ascii="宋体" w:hAnsi="宋体" w:cs="宋体"/>
          <w:sz w:val="24"/>
          <w:szCs w:val="24"/>
        </w:rPr>
        <w:t>十、</w:t>
      </w:r>
      <w:r>
        <w:rPr>
          <w:rFonts w:ascii="宋体" w:hAnsi="宋体" w:cs="宋体"/>
          <w:sz w:val="24"/>
          <w:szCs w:val="24"/>
        </w:rPr>
        <w:t xml:space="preserve"> </w:t>
      </w:r>
      <w:r>
        <w:rPr>
          <w:rFonts w:hint="eastAsia" w:ascii="宋体" w:hAnsi="宋体" w:cs="宋体"/>
          <w:sz w:val="24"/>
          <w:szCs w:val="24"/>
        </w:rPr>
        <w:t>其他重要事项的情况说明</w:t>
      </w:r>
      <w:r>
        <w:rPr>
          <w:rFonts w:ascii="宋体"/>
          <w:sz w:val="24"/>
          <w:szCs w:val="24"/>
        </w:rPr>
        <w:tab/>
      </w:r>
      <w:r>
        <w:rPr>
          <w:rFonts w:ascii="宋体" w:hAnsi="宋体" w:cs="宋体"/>
          <w:sz w:val="24"/>
          <w:szCs w:val="24"/>
        </w:rPr>
        <w:fldChar w:fldCharType="begin"/>
      </w:r>
      <w:r>
        <w:rPr>
          <w:rFonts w:ascii="宋体" w:hAnsi="宋体" w:cs="宋体"/>
          <w:sz w:val="24"/>
          <w:szCs w:val="24"/>
        </w:rPr>
        <w:instrText xml:space="preserve"> PAGEREF _Toc8241 \h </w:instrText>
      </w:r>
      <w:r>
        <w:rPr>
          <w:rFonts w:ascii="宋体" w:hAnsi="宋体" w:cs="宋体"/>
          <w:sz w:val="24"/>
          <w:szCs w:val="24"/>
        </w:rPr>
        <w:fldChar w:fldCharType="separate"/>
      </w:r>
      <w:r>
        <w:rPr>
          <w:rFonts w:ascii="宋体" w:hAnsi="宋体" w:cs="宋体"/>
          <w:sz w:val="24"/>
          <w:szCs w:val="24"/>
        </w:rPr>
        <w:t>21</w:t>
      </w:r>
      <w:r>
        <w:rPr>
          <w:rFonts w:ascii="宋体" w:hAnsi="宋体" w:cs="宋体"/>
          <w:sz w:val="24"/>
          <w:szCs w:val="24"/>
        </w:rPr>
        <w:fldChar w:fldCharType="end"/>
      </w:r>
      <w:r>
        <w:rPr>
          <w:rFonts w:ascii="宋体" w:hAnsi="宋体" w:cs="宋体"/>
          <w:sz w:val="24"/>
          <w:szCs w:val="24"/>
        </w:rPr>
        <w:fldChar w:fldCharType="end"/>
      </w:r>
    </w:p>
    <w:p>
      <w:pPr>
        <w:pStyle w:val="39"/>
        <w:tabs>
          <w:tab w:val="right" w:leader="dot" w:pos="8306"/>
        </w:tabs>
        <w:rPr>
          <w:rFonts w:ascii="仿宋" w:hAnsi="仿宋" w:eastAsia="仿宋"/>
          <w:b/>
          <w:bCs/>
          <w:sz w:val="24"/>
          <w:szCs w:val="24"/>
        </w:rPr>
      </w:pPr>
      <w:r>
        <w:fldChar w:fldCharType="begin"/>
      </w:r>
      <w:r>
        <w:instrText xml:space="preserve"> HYPERLINK \l "_Toc21321" </w:instrText>
      </w:r>
      <w:r>
        <w:fldChar w:fldCharType="separate"/>
      </w:r>
      <w:r>
        <w:rPr>
          <w:rFonts w:hint="eastAsia" w:ascii="仿宋" w:hAnsi="仿宋" w:eastAsia="仿宋" w:cs="仿宋"/>
          <w:b/>
          <w:bCs/>
          <w:sz w:val="24"/>
          <w:szCs w:val="24"/>
        </w:rPr>
        <w:t>第三部分</w:t>
      </w:r>
      <w:r>
        <w:rPr>
          <w:rFonts w:ascii="仿宋" w:hAnsi="仿宋" w:eastAsia="仿宋" w:cs="仿宋"/>
          <w:b/>
          <w:bCs/>
          <w:sz w:val="24"/>
          <w:szCs w:val="24"/>
        </w:rPr>
        <w:t xml:space="preserve"> </w:t>
      </w:r>
      <w:r>
        <w:rPr>
          <w:rFonts w:hint="eastAsia" w:ascii="仿宋" w:hAnsi="仿宋" w:eastAsia="仿宋" w:cs="仿宋"/>
          <w:b/>
          <w:bCs/>
          <w:sz w:val="24"/>
          <w:szCs w:val="24"/>
        </w:rPr>
        <w:t>名词解释</w:t>
      </w:r>
      <w:r>
        <w:rPr>
          <w:rFonts w:ascii="仿宋" w:hAnsi="仿宋" w:eastAsia="仿宋"/>
          <w:b/>
          <w:bCs/>
          <w:sz w:val="24"/>
          <w:szCs w:val="24"/>
        </w:rPr>
        <w:tab/>
      </w:r>
      <w:r>
        <w:rPr>
          <w:rFonts w:ascii="仿宋" w:hAnsi="仿宋" w:eastAsia="仿宋" w:cs="仿宋"/>
          <w:b/>
          <w:bCs/>
          <w:sz w:val="24"/>
          <w:szCs w:val="24"/>
        </w:rPr>
        <w:fldChar w:fldCharType="begin"/>
      </w:r>
      <w:r>
        <w:rPr>
          <w:rFonts w:ascii="仿宋" w:hAnsi="仿宋" w:eastAsia="仿宋" w:cs="仿宋"/>
          <w:b/>
          <w:bCs/>
          <w:sz w:val="24"/>
          <w:szCs w:val="24"/>
        </w:rPr>
        <w:instrText xml:space="preserve"> PAGEREF _Toc21321 \h </w:instrText>
      </w:r>
      <w:r>
        <w:rPr>
          <w:rFonts w:ascii="仿宋" w:hAnsi="仿宋" w:eastAsia="仿宋" w:cs="仿宋"/>
          <w:b/>
          <w:bCs/>
          <w:sz w:val="24"/>
          <w:szCs w:val="24"/>
        </w:rPr>
        <w:fldChar w:fldCharType="separate"/>
      </w:r>
      <w:r>
        <w:rPr>
          <w:rFonts w:ascii="仿宋" w:hAnsi="仿宋" w:eastAsia="仿宋" w:cs="仿宋"/>
          <w:b/>
          <w:bCs/>
          <w:sz w:val="24"/>
          <w:szCs w:val="24"/>
        </w:rPr>
        <w:t>22</w:t>
      </w:r>
      <w:r>
        <w:rPr>
          <w:rFonts w:ascii="仿宋" w:hAnsi="仿宋" w:eastAsia="仿宋" w:cs="仿宋"/>
          <w:b/>
          <w:bCs/>
          <w:sz w:val="24"/>
          <w:szCs w:val="24"/>
        </w:rPr>
        <w:fldChar w:fldCharType="end"/>
      </w:r>
      <w:r>
        <w:rPr>
          <w:rFonts w:ascii="仿宋" w:hAnsi="仿宋" w:eastAsia="仿宋" w:cs="仿宋"/>
          <w:b/>
          <w:bCs/>
          <w:sz w:val="24"/>
          <w:szCs w:val="24"/>
        </w:rPr>
        <w:fldChar w:fldCharType="end"/>
      </w:r>
    </w:p>
    <w:p>
      <w:pPr>
        <w:pStyle w:val="39"/>
        <w:tabs>
          <w:tab w:val="right" w:leader="dot" w:pos="8306"/>
        </w:tabs>
        <w:rPr>
          <w:rFonts w:ascii="仿宋" w:hAnsi="仿宋" w:eastAsia="仿宋"/>
          <w:b/>
          <w:bCs/>
          <w:sz w:val="24"/>
          <w:szCs w:val="24"/>
        </w:rPr>
      </w:pPr>
      <w:r>
        <w:fldChar w:fldCharType="begin"/>
      </w:r>
      <w:r>
        <w:instrText xml:space="preserve"> HYPERLINK \l "_Toc31911" </w:instrText>
      </w:r>
      <w:r>
        <w:fldChar w:fldCharType="separate"/>
      </w:r>
      <w:r>
        <w:rPr>
          <w:rFonts w:hint="eastAsia" w:ascii="仿宋" w:hAnsi="仿宋" w:eastAsia="仿宋" w:cs="仿宋"/>
          <w:b/>
          <w:bCs/>
          <w:sz w:val="24"/>
          <w:szCs w:val="24"/>
        </w:rPr>
        <w:t>第四部分</w:t>
      </w:r>
      <w:r>
        <w:rPr>
          <w:rFonts w:ascii="仿宋" w:hAnsi="仿宋" w:eastAsia="仿宋" w:cs="仿宋"/>
          <w:b/>
          <w:bCs/>
          <w:sz w:val="24"/>
          <w:szCs w:val="24"/>
        </w:rPr>
        <w:t xml:space="preserve"> </w:t>
      </w:r>
      <w:r>
        <w:rPr>
          <w:rFonts w:hint="eastAsia" w:ascii="仿宋" w:hAnsi="仿宋" w:eastAsia="仿宋" w:cs="仿宋"/>
          <w:b/>
          <w:bCs/>
          <w:sz w:val="24"/>
          <w:szCs w:val="24"/>
        </w:rPr>
        <w:t>附件</w:t>
      </w:r>
      <w:r>
        <w:rPr>
          <w:rFonts w:ascii="仿宋" w:hAnsi="仿宋" w:eastAsia="仿宋"/>
          <w:b/>
          <w:bCs/>
          <w:sz w:val="24"/>
          <w:szCs w:val="24"/>
        </w:rPr>
        <w:tab/>
      </w:r>
      <w:r>
        <w:rPr>
          <w:rFonts w:ascii="仿宋" w:hAnsi="仿宋" w:eastAsia="仿宋" w:cs="仿宋"/>
          <w:b/>
          <w:bCs/>
          <w:sz w:val="24"/>
          <w:szCs w:val="24"/>
        </w:rPr>
        <w:fldChar w:fldCharType="begin"/>
      </w:r>
      <w:r>
        <w:rPr>
          <w:rFonts w:ascii="仿宋" w:hAnsi="仿宋" w:eastAsia="仿宋" w:cs="仿宋"/>
          <w:b/>
          <w:bCs/>
          <w:sz w:val="24"/>
          <w:szCs w:val="24"/>
        </w:rPr>
        <w:instrText xml:space="preserve"> PAGEREF _Toc31911 \h </w:instrText>
      </w:r>
      <w:r>
        <w:rPr>
          <w:rFonts w:ascii="仿宋" w:hAnsi="仿宋" w:eastAsia="仿宋" w:cs="仿宋"/>
          <w:b/>
          <w:bCs/>
          <w:sz w:val="24"/>
          <w:szCs w:val="24"/>
        </w:rPr>
        <w:fldChar w:fldCharType="separate"/>
      </w:r>
      <w:r>
        <w:rPr>
          <w:rFonts w:ascii="仿宋" w:hAnsi="仿宋" w:eastAsia="仿宋" w:cs="仿宋"/>
          <w:b/>
          <w:bCs/>
          <w:sz w:val="24"/>
          <w:szCs w:val="24"/>
        </w:rPr>
        <w:t>24</w:t>
      </w:r>
      <w:r>
        <w:rPr>
          <w:rFonts w:ascii="仿宋" w:hAnsi="仿宋" w:eastAsia="仿宋" w:cs="仿宋"/>
          <w:b/>
          <w:bCs/>
          <w:sz w:val="24"/>
          <w:szCs w:val="24"/>
        </w:rPr>
        <w:fldChar w:fldCharType="end"/>
      </w:r>
      <w:r>
        <w:rPr>
          <w:rFonts w:ascii="仿宋" w:hAnsi="仿宋" w:eastAsia="仿宋" w:cs="仿宋"/>
          <w:b/>
          <w:bCs/>
          <w:sz w:val="24"/>
          <w:szCs w:val="24"/>
        </w:rPr>
        <w:fldChar w:fldCharType="end"/>
      </w:r>
    </w:p>
    <w:p>
      <w:pPr>
        <w:pStyle w:val="40"/>
        <w:tabs>
          <w:tab w:val="right" w:leader="dot" w:pos="8306"/>
        </w:tabs>
        <w:ind w:left="31680"/>
        <w:rPr>
          <w:rFonts w:ascii="宋体"/>
          <w:sz w:val="24"/>
          <w:szCs w:val="24"/>
        </w:rPr>
      </w:pPr>
      <w:r>
        <w:fldChar w:fldCharType="begin"/>
      </w:r>
      <w:r>
        <w:instrText xml:space="preserve"> HYPERLINK \l "_Toc18560" </w:instrText>
      </w:r>
      <w:r>
        <w:fldChar w:fldCharType="separate"/>
      </w:r>
      <w:r>
        <w:rPr>
          <w:rFonts w:hint="eastAsia" w:ascii="宋体" w:hAnsi="宋体" w:cs="宋体"/>
          <w:sz w:val="24"/>
          <w:szCs w:val="24"/>
        </w:rPr>
        <w:t>附件</w:t>
      </w:r>
      <w:r>
        <w:rPr>
          <w:rFonts w:ascii="宋体"/>
          <w:sz w:val="24"/>
          <w:szCs w:val="24"/>
        </w:rPr>
        <w:tab/>
      </w:r>
      <w:r>
        <w:rPr>
          <w:rFonts w:ascii="宋体" w:hAnsi="宋体" w:cs="宋体"/>
          <w:sz w:val="24"/>
          <w:szCs w:val="24"/>
        </w:rPr>
        <w:fldChar w:fldCharType="begin"/>
      </w:r>
      <w:r>
        <w:rPr>
          <w:rFonts w:ascii="宋体" w:hAnsi="宋体" w:cs="宋体"/>
          <w:sz w:val="24"/>
          <w:szCs w:val="24"/>
        </w:rPr>
        <w:instrText xml:space="preserve"> PAGEREF _Toc18560 \h </w:instrText>
      </w:r>
      <w:r>
        <w:rPr>
          <w:rFonts w:ascii="宋体" w:hAnsi="宋体" w:cs="宋体"/>
          <w:sz w:val="24"/>
          <w:szCs w:val="24"/>
        </w:rPr>
        <w:fldChar w:fldCharType="separate"/>
      </w:r>
      <w:r>
        <w:rPr>
          <w:rFonts w:ascii="宋体" w:hAnsi="宋体" w:cs="宋体"/>
          <w:sz w:val="24"/>
          <w:szCs w:val="24"/>
        </w:rPr>
        <w:t>24</w:t>
      </w:r>
      <w:r>
        <w:rPr>
          <w:rFonts w:ascii="宋体" w:hAnsi="宋体" w:cs="宋体"/>
          <w:sz w:val="24"/>
          <w:szCs w:val="24"/>
        </w:rPr>
        <w:fldChar w:fldCharType="end"/>
      </w:r>
      <w:r>
        <w:rPr>
          <w:rFonts w:ascii="宋体" w:hAnsi="宋体" w:cs="宋体"/>
          <w:sz w:val="24"/>
          <w:szCs w:val="24"/>
        </w:rPr>
        <w:fldChar w:fldCharType="end"/>
      </w:r>
    </w:p>
    <w:p>
      <w:pPr>
        <w:pStyle w:val="39"/>
        <w:tabs>
          <w:tab w:val="right" w:leader="dot" w:pos="8306"/>
        </w:tabs>
        <w:rPr>
          <w:rFonts w:ascii="仿宋" w:hAnsi="仿宋" w:eastAsia="仿宋"/>
          <w:b/>
          <w:bCs/>
          <w:sz w:val="24"/>
          <w:szCs w:val="24"/>
        </w:rPr>
      </w:pPr>
      <w:r>
        <w:fldChar w:fldCharType="begin"/>
      </w:r>
      <w:r>
        <w:instrText xml:space="preserve"> HYPERLINK \l "_Toc9972" </w:instrText>
      </w:r>
      <w:r>
        <w:fldChar w:fldCharType="separate"/>
      </w:r>
      <w:r>
        <w:rPr>
          <w:rFonts w:hint="eastAsia" w:ascii="仿宋" w:hAnsi="仿宋" w:eastAsia="仿宋" w:cs="仿宋"/>
          <w:b/>
          <w:bCs/>
          <w:sz w:val="24"/>
          <w:szCs w:val="24"/>
        </w:rPr>
        <w:t>第五部分</w:t>
      </w:r>
      <w:r>
        <w:rPr>
          <w:rFonts w:ascii="仿宋" w:hAnsi="仿宋" w:eastAsia="仿宋" w:cs="仿宋"/>
          <w:b/>
          <w:bCs/>
          <w:sz w:val="24"/>
          <w:szCs w:val="24"/>
        </w:rPr>
        <w:t xml:space="preserve"> </w:t>
      </w:r>
      <w:r>
        <w:rPr>
          <w:rFonts w:hint="eastAsia" w:ascii="仿宋" w:hAnsi="仿宋" w:eastAsia="仿宋" w:cs="仿宋"/>
          <w:b/>
          <w:bCs/>
          <w:sz w:val="24"/>
          <w:szCs w:val="24"/>
        </w:rPr>
        <w:t>附表</w:t>
      </w:r>
      <w:r>
        <w:rPr>
          <w:rFonts w:ascii="仿宋" w:hAnsi="仿宋" w:eastAsia="仿宋"/>
          <w:b/>
          <w:bCs/>
          <w:sz w:val="24"/>
          <w:szCs w:val="24"/>
        </w:rPr>
        <w:tab/>
      </w:r>
      <w:r>
        <w:rPr>
          <w:rFonts w:ascii="仿宋" w:hAnsi="仿宋" w:eastAsia="仿宋" w:cs="仿宋"/>
          <w:b/>
          <w:bCs/>
          <w:sz w:val="24"/>
          <w:szCs w:val="24"/>
        </w:rPr>
        <w:fldChar w:fldCharType="begin"/>
      </w:r>
      <w:r>
        <w:rPr>
          <w:rFonts w:ascii="仿宋" w:hAnsi="仿宋" w:eastAsia="仿宋" w:cs="仿宋"/>
          <w:b/>
          <w:bCs/>
          <w:sz w:val="24"/>
          <w:szCs w:val="24"/>
        </w:rPr>
        <w:instrText xml:space="preserve"> PAGEREF _Toc9972 \h </w:instrText>
      </w:r>
      <w:r>
        <w:rPr>
          <w:rFonts w:ascii="仿宋" w:hAnsi="仿宋" w:eastAsia="仿宋" w:cs="仿宋"/>
          <w:b/>
          <w:bCs/>
          <w:sz w:val="24"/>
          <w:szCs w:val="24"/>
        </w:rPr>
        <w:fldChar w:fldCharType="separate"/>
      </w:r>
      <w:r>
        <w:rPr>
          <w:rFonts w:ascii="仿宋" w:hAnsi="仿宋" w:eastAsia="仿宋" w:cs="仿宋"/>
          <w:b/>
          <w:bCs/>
          <w:sz w:val="24"/>
          <w:szCs w:val="24"/>
        </w:rPr>
        <w:t>54</w:t>
      </w:r>
      <w:r>
        <w:rPr>
          <w:rFonts w:ascii="仿宋" w:hAnsi="仿宋" w:eastAsia="仿宋" w:cs="仿宋"/>
          <w:b/>
          <w:bCs/>
          <w:sz w:val="24"/>
          <w:szCs w:val="24"/>
        </w:rPr>
        <w:fldChar w:fldCharType="end"/>
      </w:r>
      <w:r>
        <w:rPr>
          <w:rFonts w:ascii="仿宋" w:hAnsi="仿宋" w:eastAsia="仿宋" w:cs="仿宋"/>
          <w:b/>
          <w:bCs/>
          <w:sz w:val="24"/>
          <w:szCs w:val="24"/>
        </w:rPr>
        <w:fldChar w:fldCharType="end"/>
      </w:r>
    </w:p>
    <w:p>
      <w:pPr>
        <w:pStyle w:val="40"/>
        <w:tabs>
          <w:tab w:val="right" w:leader="dot" w:pos="8306"/>
        </w:tabs>
        <w:ind w:left="31680"/>
        <w:rPr>
          <w:rFonts w:ascii="宋体"/>
          <w:sz w:val="24"/>
          <w:szCs w:val="24"/>
        </w:rPr>
      </w:pPr>
      <w:r>
        <w:fldChar w:fldCharType="begin"/>
      </w:r>
      <w:r>
        <w:instrText xml:space="preserve"> HYPERLINK \l "_Toc13975" </w:instrText>
      </w:r>
      <w:r>
        <w:fldChar w:fldCharType="separate"/>
      </w:r>
      <w:r>
        <w:rPr>
          <w:rFonts w:hint="eastAsia" w:ascii="宋体" w:hAnsi="宋体" w:cs="宋体"/>
          <w:sz w:val="24"/>
          <w:szCs w:val="24"/>
        </w:rPr>
        <w:t>一、收入支出决算总表</w:t>
      </w:r>
      <w:r>
        <w:rPr>
          <w:rFonts w:ascii="宋体"/>
          <w:sz w:val="24"/>
          <w:szCs w:val="24"/>
        </w:rPr>
        <w:tab/>
      </w:r>
      <w:r>
        <w:rPr>
          <w:rFonts w:ascii="宋体" w:hAnsi="宋体" w:cs="宋体"/>
          <w:sz w:val="24"/>
          <w:szCs w:val="24"/>
        </w:rPr>
        <w:fldChar w:fldCharType="begin"/>
      </w:r>
      <w:r>
        <w:rPr>
          <w:rFonts w:ascii="宋体" w:hAnsi="宋体" w:cs="宋体"/>
          <w:sz w:val="24"/>
          <w:szCs w:val="24"/>
        </w:rPr>
        <w:instrText xml:space="preserve"> PAGEREF _Toc13975 \h </w:instrText>
      </w:r>
      <w:r>
        <w:rPr>
          <w:rFonts w:ascii="宋体" w:hAnsi="宋体" w:cs="宋体"/>
          <w:sz w:val="24"/>
          <w:szCs w:val="24"/>
        </w:rPr>
        <w:fldChar w:fldCharType="separate"/>
      </w:r>
      <w:r>
        <w:rPr>
          <w:rFonts w:ascii="宋体" w:hAnsi="宋体" w:cs="宋体"/>
          <w:sz w:val="24"/>
          <w:szCs w:val="24"/>
        </w:rPr>
        <w:t>54</w:t>
      </w:r>
      <w:r>
        <w:rPr>
          <w:rFonts w:ascii="宋体" w:hAnsi="宋体" w:cs="宋体"/>
          <w:sz w:val="24"/>
          <w:szCs w:val="24"/>
        </w:rPr>
        <w:fldChar w:fldCharType="end"/>
      </w:r>
      <w:r>
        <w:rPr>
          <w:rFonts w:ascii="宋体" w:hAnsi="宋体" w:cs="宋体"/>
          <w:sz w:val="24"/>
          <w:szCs w:val="24"/>
        </w:rPr>
        <w:fldChar w:fldCharType="end"/>
      </w:r>
    </w:p>
    <w:p>
      <w:pPr>
        <w:pStyle w:val="40"/>
        <w:tabs>
          <w:tab w:val="right" w:leader="dot" w:pos="8306"/>
        </w:tabs>
        <w:ind w:left="31680"/>
        <w:rPr>
          <w:rFonts w:ascii="宋体"/>
          <w:sz w:val="24"/>
          <w:szCs w:val="24"/>
        </w:rPr>
      </w:pPr>
      <w:r>
        <w:fldChar w:fldCharType="begin"/>
      </w:r>
      <w:r>
        <w:instrText xml:space="preserve"> HYPERLINK \l "_Toc505" </w:instrText>
      </w:r>
      <w:r>
        <w:fldChar w:fldCharType="separate"/>
      </w:r>
      <w:r>
        <w:rPr>
          <w:rFonts w:hint="eastAsia" w:ascii="宋体" w:hAnsi="宋体" w:cs="宋体"/>
          <w:sz w:val="24"/>
          <w:szCs w:val="24"/>
        </w:rPr>
        <w:t>二、收入决算表</w:t>
      </w:r>
      <w:r>
        <w:rPr>
          <w:rFonts w:ascii="宋体"/>
          <w:sz w:val="24"/>
          <w:szCs w:val="24"/>
        </w:rPr>
        <w:tab/>
      </w:r>
      <w:r>
        <w:rPr>
          <w:rFonts w:ascii="宋体" w:hAnsi="宋体" w:cs="宋体"/>
          <w:sz w:val="24"/>
          <w:szCs w:val="24"/>
        </w:rPr>
        <w:fldChar w:fldCharType="begin"/>
      </w:r>
      <w:r>
        <w:rPr>
          <w:rFonts w:ascii="宋体" w:hAnsi="宋体" w:cs="宋体"/>
          <w:sz w:val="24"/>
          <w:szCs w:val="24"/>
        </w:rPr>
        <w:instrText xml:space="preserve"> PAGEREF _Toc505 \h </w:instrText>
      </w:r>
      <w:r>
        <w:rPr>
          <w:rFonts w:ascii="宋体" w:hAnsi="宋体" w:cs="宋体"/>
          <w:sz w:val="24"/>
          <w:szCs w:val="24"/>
        </w:rPr>
        <w:fldChar w:fldCharType="separate"/>
      </w:r>
      <w:r>
        <w:rPr>
          <w:rFonts w:ascii="宋体" w:hAnsi="宋体" w:cs="宋体"/>
          <w:sz w:val="24"/>
          <w:szCs w:val="24"/>
        </w:rPr>
        <w:t>54</w:t>
      </w:r>
      <w:r>
        <w:rPr>
          <w:rFonts w:ascii="宋体" w:hAnsi="宋体" w:cs="宋体"/>
          <w:sz w:val="24"/>
          <w:szCs w:val="24"/>
        </w:rPr>
        <w:fldChar w:fldCharType="end"/>
      </w:r>
      <w:r>
        <w:rPr>
          <w:rFonts w:ascii="宋体" w:hAnsi="宋体" w:cs="宋体"/>
          <w:sz w:val="24"/>
          <w:szCs w:val="24"/>
        </w:rPr>
        <w:fldChar w:fldCharType="end"/>
      </w:r>
    </w:p>
    <w:p>
      <w:pPr>
        <w:pStyle w:val="40"/>
        <w:tabs>
          <w:tab w:val="right" w:leader="dot" w:pos="8306"/>
        </w:tabs>
        <w:ind w:left="31680"/>
        <w:rPr>
          <w:rFonts w:ascii="宋体"/>
          <w:sz w:val="24"/>
          <w:szCs w:val="24"/>
        </w:rPr>
      </w:pPr>
      <w:r>
        <w:fldChar w:fldCharType="begin"/>
      </w:r>
      <w:r>
        <w:instrText xml:space="preserve"> HYPERLINK \l "_Toc14056" </w:instrText>
      </w:r>
      <w:r>
        <w:fldChar w:fldCharType="separate"/>
      </w:r>
      <w:r>
        <w:rPr>
          <w:rFonts w:hint="eastAsia" w:ascii="宋体" w:hAnsi="宋体" w:cs="宋体"/>
          <w:sz w:val="24"/>
          <w:szCs w:val="24"/>
        </w:rPr>
        <w:t>三、支出决算表</w:t>
      </w:r>
      <w:r>
        <w:rPr>
          <w:rFonts w:ascii="宋体"/>
          <w:sz w:val="24"/>
          <w:szCs w:val="24"/>
        </w:rPr>
        <w:tab/>
      </w:r>
      <w:r>
        <w:rPr>
          <w:rFonts w:ascii="宋体" w:hAnsi="宋体" w:cs="宋体"/>
          <w:sz w:val="24"/>
          <w:szCs w:val="24"/>
        </w:rPr>
        <w:fldChar w:fldCharType="begin"/>
      </w:r>
      <w:r>
        <w:rPr>
          <w:rFonts w:ascii="宋体" w:hAnsi="宋体" w:cs="宋体"/>
          <w:sz w:val="24"/>
          <w:szCs w:val="24"/>
        </w:rPr>
        <w:instrText xml:space="preserve"> PAGEREF _Toc14056 \h </w:instrText>
      </w:r>
      <w:r>
        <w:rPr>
          <w:rFonts w:ascii="宋体" w:hAnsi="宋体" w:cs="宋体"/>
          <w:sz w:val="24"/>
          <w:szCs w:val="24"/>
        </w:rPr>
        <w:fldChar w:fldCharType="separate"/>
      </w:r>
      <w:r>
        <w:rPr>
          <w:rFonts w:ascii="宋体" w:hAnsi="宋体" w:cs="宋体"/>
          <w:sz w:val="24"/>
          <w:szCs w:val="24"/>
        </w:rPr>
        <w:t>54</w:t>
      </w:r>
      <w:r>
        <w:rPr>
          <w:rFonts w:ascii="宋体" w:hAnsi="宋体" w:cs="宋体"/>
          <w:sz w:val="24"/>
          <w:szCs w:val="24"/>
        </w:rPr>
        <w:fldChar w:fldCharType="end"/>
      </w:r>
      <w:r>
        <w:rPr>
          <w:rFonts w:ascii="宋体" w:hAnsi="宋体" w:cs="宋体"/>
          <w:sz w:val="24"/>
          <w:szCs w:val="24"/>
        </w:rPr>
        <w:fldChar w:fldCharType="end"/>
      </w:r>
    </w:p>
    <w:p>
      <w:pPr>
        <w:pStyle w:val="40"/>
        <w:tabs>
          <w:tab w:val="right" w:leader="dot" w:pos="8306"/>
        </w:tabs>
        <w:ind w:left="31680"/>
        <w:rPr>
          <w:rFonts w:ascii="宋体"/>
          <w:sz w:val="24"/>
          <w:szCs w:val="24"/>
        </w:rPr>
      </w:pPr>
      <w:r>
        <w:fldChar w:fldCharType="begin"/>
      </w:r>
      <w:r>
        <w:instrText xml:space="preserve"> HYPERLINK \l "_Toc266" </w:instrText>
      </w:r>
      <w:r>
        <w:fldChar w:fldCharType="separate"/>
      </w:r>
      <w:r>
        <w:rPr>
          <w:rFonts w:hint="eastAsia" w:ascii="宋体" w:hAnsi="宋体" w:cs="宋体"/>
          <w:sz w:val="24"/>
          <w:szCs w:val="24"/>
        </w:rPr>
        <w:t>四、财政拨款收入支出决算总表</w:t>
      </w:r>
      <w:r>
        <w:rPr>
          <w:rFonts w:ascii="宋体"/>
          <w:sz w:val="24"/>
          <w:szCs w:val="24"/>
        </w:rPr>
        <w:tab/>
      </w:r>
      <w:r>
        <w:rPr>
          <w:rFonts w:ascii="宋体" w:hAnsi="宋体" w:cs="宋体"/>
          <w:sz w:val="24"/>
          <w:szCs w:val="24"/>
        </w:rPr>
        <w:fldChar w:fldCharType="begin"/>
      </w:r>
      <w:r>
        <w:rPr>
          <w:rFonts w:ascii="宋体" w:hAnsi="宋体" w:cs="宋体"/>
          <w:sz w:val="24"/>
          <w:szCs w:val="24"/>
        </w:rPr>
        <w:instrText xml:space="preserve"> PAGEREF _Toc266 \h </w:instrText>
      </w:r>
      <w:r>
        <w:rPr>
          <w:rFonts w:ascii="宋体" w:hAnsi="宋体" w:cs="宋体"/>
          <w:sz w:val="24"/>
          <w:szCs w:val="24"/>
        </w:rPr>
        <w:fldChar w:fldCharType="separate"/>
      </w:r>
      <w:r>
        <w:rPr>
          <w:rFonts w:ascii="宋体" w:hAnsi="宋体" w:cs="宋体"/>
          <w:sz w:val="24"/>
          <w:szCs w:val="24"/>
        </w:rPr>
        <w:t>54</w:t>
      </w:r>
      <w:r>
        <w:rPr>
          <w:rFonts w:ascii="宋体" w:hAnsi="宋体" w:cs="宋体"/>
          <w:sz w:val="24"/>
          <w:szCs w:val="24"/>
        </w:rPr>
        <w:fldChar w:fldCharType="end"/>
      </w:r>
      <w:r>
        <w:rPr>
          <w:rFonts w:ascii="宋体" w:hAnsi="宋体" w:cs="宋体"/>
          <w:sz w:val="24"/>
          <w:szCs w:val="24"/>
        </w:rPr>
        <w:fldChar w:fldCharType="end"/>
      </w:r>
    </w:p>
    <w:p>
      <w:pPr>
        <w:pStyle w:val="40"/>
        <w:tabs>
          <w:tab w:val="right" w:leader="dot" w:pos="8306"/>
        </w:tabs>
        <w:ind w:left="31680"/>
        <w:rPr>
          <w:rFonts w:ascii="宋体"/>
          <w:sz w:val="24"/>
          <w:szCs w:val="24"/>
        </w:rPr>
      </w:pPr>
      <w:r>
        <w:fldChar w:fldCharType="begin"/>
      </w:r>
      <w:r>
        <w:instrText xml:space="preserve"> HYPERLINK \l "_Toc7496" </w:instrText>
      </w:r>
      <w:r>
        <w:fldChar w:fldCharType="separate"/>
      </w:r>
      <w:r>
        <w:rPr>
          <w:rFonts w:hint="eastAsia" w:ascii="宋体" w:hAnsi="宋体" w:cs="宋体"/>
          <w:sz w:val="24"/>
          <w:szCs w:val="24"/>
        </w:rPr>
        <w:t>五、财政拨款支出决算明细表</w:t>
      </w:r>
      <w:r>
        <w:rPr>
          <w:rFonts w:ascii="宋体"/>
          <w:sz w:val="24"/>
          <w:szCs w:val="24"/>
        </w:rPr>
        <w:tab/>
      </w:r>
      <w:r>
        <w:rPr>
          <w:rFonts w:ascii="宋体" w:hAnsi="宋体" w:cs="宋体"/>
          <w:sz w:val="24"/>
          <w:szCs w:val="24"/>
        </w:rPr>
        <w:fldChar w:fldCharType="begin"/>
      </w:r>
      <w:r>
        <w:rPr>
          <w:rFonts w:ascii="宋体" w:hAnsi="宋体" w:cs="宋体"/>
          <w:sz w:val="24"/>
          <w:szCs w:val="24"/>
        </w:rPr>
        <w:instrText xml:space="preserve"> PAGEREF _Toc7496 \h </w:instrText>
      </w:r>
      <w:r>
        <w:rPr>
          <w:rFonts w:ascii="宋体" w:hAnsi="宋体" w:cs="宋体"/>
          <w:sz w:val="24"/>
          <w:szCs w:val="24"/>
        </w:rPr>
        <w:fldChar w:fldCharType="separate"/>
      </w:r>
      <w:r>
        <w:rPr>
          <w:rFonts w:ascii="宋体" w:hAnsi="宋体" w:cs="宋体"/>
          <w:sz w:val="24"/>
          <w:szCs w:val="24"/>
        </w:rPr>
        <w:t>54</w:t>
      </w:r>
      <w:r>
        <w:rPr>
          <w:rFonts w:ascii="宋体" w:hAnsi="宋体" w:cs="宋体"/>
          <w:sz w:val="24"/>
          <w:szCs w:val="24"/>
        </w:rPr>
        <w:fldChar w:fldCharType="end"/>
      </w:r>
      <w:r>
        <w:rPr>
          <w:rFonts w:ascii="宋体" w:hAnsi="宋体" w:cs="宋体"/>
          <w:sz w:val="24"/>
          <w:szCs w:val="24"/>
        </w:rPr>
        <w:fldChar w:fldCharType="end"/>
      </w:r>
    </w:p>
    <w:p>
      <w:pPr>
        <w:pStyle w:val="40"/>
        <w:tabs>
          <w:tab w:val="right" w:leader="dot" w:pos="8306"/>
        </w:tabs>
        <w:ind w:left="31680"/>
        <w:rPr>
          <w:rFonts w:ascii="宋体"/>
          <w:sz w:val="24"/>
          <w:szCs w:val="24"/>
        </w:rPr>
      </w:pPr>
      <w:r>
        <w:fldChar w:fldCharType="begin"/>
      </w:r>
      <w:r>
        <w:instrText xml:space="preserve"> HYPERLINK \l "_Toc30802" </w:instrText>
      </w:r>
      <w:r>
        <w:fldChar w:fldCharType="separate"/>
      </w:r>
      <w:r>
        <w:rPr>
          <w:rFonts w:hint="eastAsia" w:ascii="宋体" w:hAnsi="宋体" w:cs="宋体"/>
          <w:sz w:val="24"/>
          <w:szCs w:val="24"/>
        </w:rPr>
        <w:t>六、一般公共预算财政拨款支出决算表</w:t>
      </w:r>
      <w:r>
        <w:rPr>
          <w:rFonts w:ascii="宋体"/>
          <w:sz w:val="24"/>
          <w:szCs w:val="24"/>
        </w:rPr>
        <w:tab/>
      </w:r>
      <w:r>
        <w:rPr>
          <w:rFonts w:ascii="宋体" w:hAnsi="宋体" w:cs="宋体"/>
          <w:sz w:val="24"/>
          <w:szCs w:val="24"/>
        </w:rPr>
        <w:fldChar w:fldCharType="begin"/>
      </w:r>
      <w:r>
        <w:rPr>
          <w:rFonts w:ascii="宋体" w:hAnsi="宋体" w:cs="宋体"/>
          <w:sz w:val="24"/>
          <w:szCs w:val="24"/>
        </w:rPr>
        <w:instrText xml:space="preserve"> PAGEREF _Toc30802 \h </w:instrText>
      </w:r>
      <w:r>
        <w:rPr>
          <w:rFonts w:ascii="宋体" w:hAnsi="宋体" w:cs="宋体"/>
          <w:sz w:val="24"/>
          <w:szCs w:val="24"/>
        </w:rPr>
        <w:fldChar w:fldCharType="separate"/>
      </w:r>
      <w:r>
        <w:rPr>
          <w:rFonts w:ascii="宋体" w:hAnsi="宋体" w:cs="宋体"/>
          <w:sz w:val="24"/>
          <w:szCs w:val="24"/>
        </w:rPr>
        <w:t>54</w:t>
      </w:r>
      <w:r>
        <w:rPr>
          <w:rFonts w:ascii="宋体" w:hAnsi="宋体" w:cs="宋体"/>
          <w:sz w:val="24"/>
          <w:szCs w:val="24"/>
        </w:rPr>
        <w:fldChar w:fldCharType="end"/>
      </w:r>
      <w:r>
        <w:rPr>
          <w:rFonts w:ascii="宋体" w:hAnsi="宋体" w:cs="宋体"/>
          <w:sz w:val="24"/>
          <w:szCs w:val="24"/>
        </w:rPr>
        <w:fldChar w:fldCharType="end"/>
      </w:r>
    </w:p>
    <w:p>
      <w:pPr>
        <w:pStyle w:val="40"/>
        <w:tabs>
          <w:tab w:val="right" w:leader="dot" w:pos="8306"/>
        </w:tabs>
        <w:ind w:left="31680"/>
        <w:rPr>
          <w:rFonts w:ascii="宋体"/>
          <w:sz w:val="24"/>
          <w:szCs w:val="24"/>
        </w:rPr>
      </w:pPr>
      <w:r>
        <w:fldChar w:fldCharType="begin"/>
      </w:r>
      <w:r>
        <w:instrText xml:space="preserve"> HYPERLINK \l "_Toc14553" </w:instrText>
      </w:r>
      <w:r>
        <w:fldChar w:fldCharType="separate"/>
      </w:r>
      <w:r>
        <w:rPr>
          <w:rFonts w:hint="eastAsia" w:ascii="宋体" w:hAnsi="宋体" w:cs="宋体"/>
          <w:sz w:val="24"/>
          <w:szCs w:val="24"/>
        </w:rPr>
        <w:t>七、一般公共预算财政拨款支出决算明细表</w:t>
      </w:r>
      <w:r>
        <w:rPr>
          <w:rFonts w:ascii="宋体"/>
          <w:sz w:val="24"/>
          <w:szCs w:val="24"/>
        </w:rPr>
        <w:tab/>
      </w:r>
      <w:r>
        <w:rPr>
          <w:rFonts w:ascii="宋体" w:hAnsi="宋体" w:cs="宋体"/>
          <w:sz w:val="24"/>
          <w:szCs w:val="24"/>
        </w:rPr>
        <w:fldChar w:fldCharType="begin"/>
      </w:r>
      <w:r>
        <w:rPr>
          <w:rFonts w:ascii="宋体" w:hAnsi="宋体" w:cs="宋体"/>
          <w:sz w:val="24"/>
          <w:szCs w:val="24"/>
        </w:rPr>
        <w:instrText xml:space="preserve"> PAGEREF _Toc14553 \h </w:instrText>
      </w:r>
      <w:r>
        <w:rPr>
          <w:rFonts w:ascii="宋体" w:hAnsi="宋体" w:cs="宋体"/>
          <w:sz w:val="24"/>
          <w:szCs w:val="24"/>
        </w:rPr>
        <w:fldChar w:fldCharType="separate"/>
      </w:r>
      <w:r>
        <w:rPr>
          <w:rFonts w:ascii="宋体" w:hAnsi="宋体" w:cs="宋体"/>
          <w:sz w:val="24"/>
          <w:szCs w:val="24"/>
        </w:rPr>
        <w:t>54</w:t>
      </w:r>
      <w:r>
        <w:rPr>
          <w:rFonts w:ascii="宋体" w:hAnsi="宋体" w:cs="宋体"/>
          <w:sz w:val="24"/>
          <w:szCs w:val="24"/>
        </w:rPr>
        <w:fldChar w:fldCharType="end"/>
      </w:r>
      <w:r>
        <w:rPr>
          <w:rFonts w:ascii="宋体" w:hAnsi="宋体" w:cs="宋体"/>
          <w:sz w:val="24"/>
          <w:szCs w:val="24"/>
        </w:rPr>
        <w:fldChar w:fldCharType="end"/>
      </w:r>
    </w:p>
    <w:p>
      <w:pPr>
        <w:pStyle w:val="40"/>
        <w:tabs>
          <w:tab w:val="right" w:leader="dot" w:pos="8306"/>
        </w:tabs>
        <w:ind w:left="31680"/>
        <w:rPr>
          <w:rFonts w:ascii="宋体"/>
          <w:sz w:val="24"/>
          <w:szCs w:val="24"/>
        </w:rPr>
      </w:pPr>
      <w:r>
        <w:fldChar w:fldCharType="begin"/>
      </w:r>
      <w:r>
        <w:instrText xml:space="preserve"> HYPERLINK \l "_Toc8067" </w:instrText>
      </w:r>
      <w:r>
        <w:fldChar w:fldCharType="separate"/>
      </w:r>
      <w:r>
        <w:rPr>
          <w:rFonts w:hint="eastAsia" w:ascii="宋体" w:hAnsi="宋体" w:cs="宋体"/>
          <w:sz w:val="24"/>
          <w:szCs w:val="24"/>
        </w:rPr>
        <w:t>八、一般公共预算财政拨款基本支出决算表</w:t>
      </w:r>
      <w:r>
        <w:rPr>
          <w:rFonts w:ascii="宋体"/>
          <w:sz w:val="24"/>
          <w:szCs w:val="24"/>
        </w:rPr>
        <w:tab/>
      </w:r>
      <w:r>
        <w:rPr>
          <w:rFonts w:ascii="宋体" w:hAnsi="宋体" w:cs="宋体"/>
          <w:sz w:val="24"/>
          <w:szCs w:val="24"/>
        </w:rPr>
        <w:fldChar w:fldCharType="begin"/>
      </w:r>
      <w:r>
        <w:rPr>
          <w:rFonts w:ascii="宋体" w:hAnsi="宋体" w:cs="宋体"/>
          <w:sz w:val="24"/>
          <w:szCs w:val="24"/>
        </w:rPr>
        <w:instrText xml:space="preserve"> PAGEREF _Toc8067 \h </w:instrText>
      </w:r>
      <w:r>
        <w:rPr>
          <w:rFonts w:ascii="宋体" w:hAnsi="宋体" w:cs="宋体"/>
          <w:sz w:val="24"/>
          <w:szCs w:val="24"/>
        </w:rPr>
        <w:fldChar w:fldCharType="separate"/>
      </w:r>
      <w:r>
        <w:rPr>
          <w:rFonts w:ascii="宋体" w:hAnsi="宋体" w:cs="宋体"/>
          <w:sz w:val="24"/>
          <w:szCs w:val="24"/>
        </w:rPr>
        <w:t>54</w:t>
      </w:r>
      <w:r>
        <w:rPr>
          <w:rFonts w:ascii="宋体" w:hAnsi="宋体" w:cs="宋体"/>
          <w:sz w:val="24"/>
          <w:szCs w:val="24"/>
        </w:rPr>
        <w:fldChar w:fldCharType="end"/>
      </w:r>
      <w:r>
        <w:rPr>
          <w:rFonts w:ascii="宋体" w:hAnsi="宋体" w:cs="宋体"/>
          <w:sz w:val="24"/>
          <w:szCs w:val="24"/>
        </w:rPr>
        <w:fldChar w:fldCharType="end"/>
      </w:r>
    </w:p>
    <w:p>
      <w:pPr>
        <w:pStyle w:val="40"/>
        <w:tabs>
          <w:tab w:val="right" w:leader="dot" w:pos="8306"/>
        </w:tabs>
        <w:ind w:left="31680"/>
        <w:rPr>
          <w:rFonts w:ascii="宋体"/>
          <w:sz w:val="24"/>
          <w:szCs w:val="24"/>
        </w:rPr>
      </w:pPr>
      <w:r>
        <w:fldChar w:fldCharType="begin"/>
      </w:r>
      <w:r>
        <w:instrText xml:space="preserve"> HYPERLINK \l "_Toc23350" </w:instrText>
      </w:r>
      <w:r>
        <w:fldChar w:fldCharType="separate"/>
      </w:r>
      <w:r>
        <w:rPr>
          <w:rFonts w:hint="eastAsia" w:ascii="宋体" w:hAnsi="宋体" w:cs="宋体"/>
          <w:sz w:val="24"/>
          <w:szCs w:val="24"/>
        </w:rPr>
        <w:t>九、一般公共预算财政拨款项目支出决算表</w:t>
      </w:r>
      <w:r>
        <w:rPr>
          <w:rFonts w:ascii="宋体"/>
          <w:sz w:val="24"/>
          <w:szCs w:val="24"/>
        </w:rPr>
        <w:tab/>
      </w:r>
      <w:r>
        <w:rPr>
          <w:rFonts w:ascii="宋体" w:hAnsi="宋体" w:cs="宋体"/>
          <w:sz w:val="24"/>
          <w:szCs w:val="24"/>
        </w:rPr>
        <w:fldChar w:fldCharType="begin"/>
      </w:r>
      <w:r>
        <w:rPr>
          <w:rFonts w:ascii="宋体" w:hAnsi="宋体" w:cs="宋体"/>
          <w:sz w:val="24"/>
          <w:szCs w:val="24"/>
        </w:rPr>
        <w:instrText xml:space="preserve"> PAGEREF _Toc23350 \h </w:instrText>
      </w:r>
      <w:r>
        <w:rPr>
          <w:rFonts w:ascii="宋体" w:hAnsi="宋体" w:cs="宋体"/>
          <w:sz w:val="24"/>
          <w:szCs w:val="24"/>
        </w:rPr>
        <w:fldChar w:fldCharType="separate"/>
      </w:r>
      <w:r>
        <w:rPr>
          <w:rFonts w:ascii="宋体" w:hAnsi="宋体" w:cs="宋体"/>
          <w:sz w:val="24"/>
          <w:szCs w:val="24"/>
        </w:rPr>
        <w:t>54</w:t>
      </w:r>
      <w:r>
        <w:rPr>
          <w:rFonts w:ascii="宋体" w:hAnsi="宋体" w:cs="宋体"/>
          <w:sz w:val="24"/>
          <w:szCs w:val="24"/>
        </w:rPr>
        <w:fldChar w:fldCharType="end"/>
      </w:r>
      <w:r>
        <w:rPr>
          <w:rFonts w:ascii="宋体" w:hAnsi="宋体" w:cs="宋体"/>
          <w:sz w:val="24"/>
          <w:szCs w:val="24"/>
        </w:rPr>
        <w:fldChar w:fldCharType="end"/>
      </w:r>
    </w:p>
    <w:p>
      <w:pPr>
        <w:pStyle w:val="40"/>
        <w:tabs>
          <w:tab w:val="right" w:leader="dot" w:pos="8306"/>
        </w:tabs>
        <w:ind w:left="31680"/>
        <w:rPr>
          <w:rFonts w:ascii="宋体"/>
          <w:sz w:val="24"/>
          <w:szCs w:val="24"/>
        </w:rPr>
      </w:pPr>
      <w:r>
        <w:fldChar w:fldCharType="begin"/>
      </w:r>
      <w:r>
        <w:instrText xml:space="preserve"> HYPERLINK \l "_Toc24505" </w:instrText>
      </w:r>
      <w:r>
        <w:fldChar w:fldCharType="separate"/>
      </w:r>
      <w:r>
        <w:rPr>
          <w:rFonts w:hint="eastAsia" w:ascii="宋体" w:hAnsi="宋体" w:cs="宋体"/>
          <w:sz w:val="24"/>
          <w:szCs w:val="24"/>
        </w:rPr>
        <w:t>十、一般公共预算财政拨款“三公”经费支出决算表</w:t>
      </w:r>
      <w:r>
        <w:rPr>
          <w:rFonts w:ascii="宋体"/>
          <w:sz w:val="24"/>
          <w:szCs w:val="24"/>
        </w:rPr>
        <w:tab/>
      </w:r>
      <w:r>
        <w:rPr>
          <w:rFonts w:ascii="宋体" w:hAnsi="宋体" w:cs="宋体"/>
          <w:sz w:val="24"/>
          <w:szCs w:val="24"/>
        </w:rPr>
        <w:fldChar w:fldCharType="begin"/>
      </w:r>
      <w:r>
        <w:rPr>
          <w:rFonts w:ascii="宋体" w:hAnsi="宋体" w:cs="宋体"/>
          <w:sz w:val="24"/>
          <w:szCs w:val="24"/>
        </w:rPr>
        <w:instrText xml:space="preserve"> PAGEREF _Toc24505 \h </w:instrText>
      </w:r>
      <w:r>
        <w:rPr>
          <w:rFonts w:ascii="宋体" w:hAnsi="宋体" w:cs="宋体"/>
          <w:sz w:val="24"/>
          <w:szCs w:val="24"/>
        </w:rPr>
        <w:fldChar w:fldCharType="separate"/>
      </w:r>
      <w:r>
        <w:rPr>
          <w:rFonts w:ascii="宋体" w:hAnsi="宋体" w:cs="宋体"/>
          <w:sz w:val="24"/>
          <w:szCs w:val="24"/>
        </w:rPr>
        <w:t>54</w:t>
      </w:r>
      <w:r>
        <w:rPr>
          <w:rFonts w:ascii="宋体" w:hAnsi="宋体" w:cs="宋体"/>
          <w:sz w:val="24"/>
          <w:szCs w:val="24"/>
        </w:rPr>
        <w:fldChar w:fldCharType="end"/>
      </w:r>
      <w:r>
        <w:rPr>
          <w:rFonts w:ascii="宋体" w:hAnsi="宋体" w:cs="宋体"/>
          <w:sz w:val="24"/>
          <w:szCs w:val="24"/>
        </w:rPr>
        <w:fldChar w:fldCharType="end"/>
      </w:r>
    </w:p>
    <w:p>
      <w:pPr>
        <w:pStyle w:val="40"/>
        <w:tabs>
          <w:tab w:val="right" w:leader="dot" w:pos="8306"/>
        </w:tabs>
        <w:ind w:left="31680"/>
        <w:rPr>
          <w:rFonts w:ascii="宋体"/>
          <w:sz w:val="24"/>
          <w:szCs w:val="24"/>
        </w:rPr>
      </w:pPr>
      <w:r>
        <w:fldChar w:fldCharType="begin"/>
      </w:r>
      <w:r>
        <w:instrText xml:space="preserve"> HYPERLINK \l "_Toc22352" </w:instrText>
      </w:r>
      <w:r>
        <w:fldChar w:fldCharType="separate"/>
      </w:r>
      <w:r>
        <w:rPr>
          <w:rFonts w:hint="eastAsia" w:ascii="宋体" w:hAnsi="宋体" w:cs="宋体"/>
          <w:sz w:val="24"/>
          <w:szCs w:val="24"/>
        </w:rPr>
        <w:t>十一、政府性基金预算财政拨款收入支出决算表</w:t>
      </w:r>
      <w:r>
        <w:rPr>
          <w:rFonts w:ascii="宋体"/>
          <w:sz w:val="24"/>
          <w:szCs w:val="24"/>
        </w:rPr>
        <w:tab/>
      </w:r>
      <w:r>
        <w:rPr>
          <w:rFonts w:ascii="宋体" w:hAnsi="宋体" w:cs="宋体"/>
          <w:sz w:val="24"/>
          <w:szCs w:val="24"/>
        </w:rPr>
        <w:fldChar w:fldCharType="begin"/>
      </w:r>
      <w:r>
        <w:rPr>
          <w:rFonts w:ascii="宋体" w:hAnsi="宋体" w:cs="宋体"/>
          <w:sz w:val="24"/>
          <w:szCs w:val="24"/>
        </w:rPr>
        <w:instrText xml:space="preserve"> PAGEREF _Toc22352 \h </w:instrText>
      </w:r>
      <w:r>
        <w:rPr>
          <w:rFonts w:ascii="宋体" w:hAnsi="宋体" w:cs="宋体"/>
          <w:sz w:val="24"/>
          <w:szCs w:val="24"/>
        </w:rPr>
        <w:fldChar w:fldCharType="separate"/>
      </w:r>
      <w:r>
        <w:rPr>
          <w:rFonts w:ascii="宋体" w:hAnsi="宋体" w:cs="宋体"/>
          <w:sz w:val="24"/>
          <w:szCs w:val="24"/>
        </w:rPr>
        <w:t>54</w:t>
      </w:r>
      <w:r>
        <w:rPr>
          <w:rFonts w:ascii="宋体" w:hAnsi="宋体" w:cs="宋体"/>
          <w:sz w:val="24"/>
          <w:szCs w:val="24"/>
        </w:rPr>
        <w:fldChar w:fldCharType="end"/>
      </w:r>
      <w:r>
        <w:rPr>
          <w:rFonts w:ascii="宋体" w:hAnsi="宋体" w:cs="宋体"/>
          <w:sz w:val="24"/>
          <w:szCs w:val="24"/>
        </w:rPr>
        <w:fldChar w:fldCharType="end"/>
      </w:r>
    </w:p>
    <w:p>
      <w:pPr>
        <w:pStyle w:val="40"/>
        <w:tabs>
          <w:tab w:val="right" w:leader="dot" w:pos="8306"/>
        </w:tabs>
        <w:ind w:left="31680"/>
        <w:rPr>
          <w:rFonts w:ascii="宋体"/>
          <w:sz w:val="24"/>
          <w:szCs w:val="24"/>
        </w:rPr>
      </w:pPr>
      <w:r>
        <w:fldChar w:fldCharType="begin"/>
      </w:r>
      <w:r>
        <w:instrText xml:space="preserve"> HYPERLINK \l "_Toc7511" </w:instrText>
      </w:r>
      <w:r>
        <w:fldChar w:fldCharType="separate"/>
      </w:r>
      <w:r>
        <w:rPr>
          <w:rFonts w:hint="eastAsia" w:ascii="宋体" w:hAnsi="宋体" w:cs="宋体"/>
          <w:sz w:val="24"/>
          <w:szCs w:val="24"/>
        </w:rPr>
        <w:t>十二、政府性基金预算财政拨款“三公”经费支出决算表</w:t>
      </w:r>
      <w:r>
        <w:rPr>
          <w:rFonts w:ascii="宋体"/>
          <w:sz w:val="24"/>
          <w:szCs w:val="24"/>
        </w:rPr>
        <w:tab/>
      </w:r>
      <w:r>
        <w:rPr>
          <w:rFonts w:ascii="宋体" w:hAnsi="宋体" w:cs="宋体"/>
          <w:sz w:val="24"/>
          <w:szCs w:val="24"/>
        </w:rPr>
        <w:fldChar w:fldCharType="begin"/>
      </w:r>
      <w:r>
        <w:rPr>
          <w:rFonts w:ascii="宋体" w:hAnsi="宋体" w:cs="宋体"/>
          <w:sz w:val="24"/>
          <w:szCs w:val="24"/>
        </w:rPr>
        <w:instrText xml:space="preserve"> PAGEREF _Toc7511 \h </w:instrText>
      </w:r>
      <w:r>
        <w:rPr>
          <w:rFonts w:ascii="宋体" w:hAnsi="宋体" w:cs="宋体"/>
          <w:sz w:val="24"/>
          <w:szCs w:val="24"/>
        </w:rPr>
        <w:fldChar w:fldCharType="separate"/>
      </w:r>
      <w:r>
        <w:rPr>
          <w:rFonts w:ascii="宋体" w:hAnsi="宋体" w:cs="宋体"/>
          <w:sz w:val="24"/>
          <w:szCs w:val="24"/>
        </w:rPr>
        <w:t>54</w:t>
      </w:r>
      <w:r>
        <w:rPr>
          <w:rFonts w:ascii="宋体" w:hAnsi="宋体" w:cs="宋体"/>
          <w:sz w:val="24"/>
          <w:szCs w:val="24"/>
        </w:rPr>
        <w:fldChar w:fldCharType="end"/>
      </w:r>
      <w:r>
        <w:rPr>
          <w:rFonts w:ascii="宋体" w:hAnsi="宋体" w:cs="宋体"/>
          <w:sz w:val="24"/>
          <w:szCs w:val="24"/>
        </w:rPr>
        <w:fldChar w:fldCharType="end"/>
      </w:r>
    </w:p>
    <w:p>
      <w:pPr>
        <w:pStyle w:val="40"/>
        <w:tabs>
          <w:tab w:val="right" w:leader="dot" w:pos="8306"/>
        </w:tabs>
        <w:ind w:left="31680"/>
        <w:rPr>
          <w:rFonts w:ascii="宋体"/>
          <w:sz w:val="24"/>
          <w:szCs w:val="24"/>
        </w:rPr>
      </w:pPr>
      <w:r>
        <w:fldChar w:fldCharType="begin"/>
      </w:r>
      <w:r>
        <w:instrText xml:space="preserve"> HYPERLINK \l "_Toc20559" </w:instrText>
      </w:r>
      <w:r>
        <w:fldChar w:fldCharType="separate"/>
      </w:r>
      <w:r>
        <w:rPr>
          <w:rFonts w:hint="eastAsia" w:ascii="宋体" w:hAnsi="宋体" w:cs="宋体"/>
          <w:sz w:val="24"/>
          <w:szCs w:val="24"/>
        </w:rPr>
        <w:t>十三、国有资本经营预算财政拨款收入支出决算表</w:t>
      </w:r>
      <w:r>
        <w:rPr>
          <w:rFonts w:ascii="宋体"/>
          <w:sz w:val="24"/>
          <w:szCs w:val="24"/>
        </w:rPr>
        <w:tab/>
      </w:r>
      <w:r>
        <w:rPr>
          <w:rFonts w:ascii="宋体" w:hAnsi="宋体" w:cs="宋体"/>
          <w:sz w:val="24"/>
          <w:szCs w:val="24"/>
        </w:rPr>
        <w:fldChar w:fldCharType="begin"/>
      </w:r>
      <w:r>
        <w:rPr>
          <w:rFonts w:ascii="宋体" w:hAnsi="宋体" w:cs="宋体"/>
          <w:sz w:val="24"/>
          <w:szCs w:val="24"/>
        </w:rPr>
        <w:instrText xml:space="preserve"> PAGEREF _Toc20559 \h </w:instrText>
      </w:r>
      <w:r>
        <w:rPr>
          <w:rFonts w:ascii="宋体" w:hAnsi="宋体" w:cs="宋体"/>
          <w:sz w:val="24"/>
          <w:szCs w:val="24"/>
        </w:rPr>
        <w:fldChar w:fldCharType="separate"/>
      </w:r>
      <w:r>
        <w:rPr>
          <w:rFonts w:ascii="宋体" w:hAnsi="宋体" w:cs="宋体"/>
          <w:sz w:val="24"/>
          <w:szCs w:val="24"/>
        </w:rPr>
        <w:t>54</w:t>
      </w:r>
      <w:r>
        <w:rPr>
          <w:rFonts w:ascii="宋体" w:hAnsi="宋体" w:cs="宋体"/>
          <w:sz w:val="24"/>
          <w:szCs w:val="24"/>
        </w:rPr>
        <w:fldChar w:fldCharType="end"/>
      </w:r>
      <w:r>
        <w:rPr>
          <w:rFonts w:ascii="宋体" w:hAnsi="宋体" w:cs="宋体"/>
          <w:sz w:val="24"/>
          <w:szCs w:val="24"/>
        </w:rPr>
        <w:fldChar w:fldCharType="end"/>
      </w:r>
    </w:p>
    <w:p>
      <w:pPr>
        <w:pStyle w:val="40"/>
        <w:tabs>
          <w:tab w:val="right" w:leader="dot" w:pos="8306"/>
        </w:tabs>
        <w:ind w:left="31680"/>
      </w:pPr>
      <w:r>
        <w:fldChar w:fldCharType="begin"/>
      </w:r>
      <w:r>
        <w:instrText xml:space="preserve"> HYPERLINK \l "_Toc17908" </w:instrText>
      </w:r>
      <w:r>
        <w:fldChar w:fldCharType="separate"/>
      </w:r>
      <w:r>
        <w:rPr>
          <w:rFonts w:hint="eastAsia" w:ascii="宋体" w:hAnsi="宋体" w:cs="宋体"/>
          <w:sz w:val="24"/>
          <w:szCs w:val="24"/>
        </w:rPr>
        <w:t>十四、国有资本经营预算财政拨款支出决算表</w:t>
      </w:r>
      <w:r>
        <w:rPr>
          <w:rFonts w:ascii="宋体"/>
          <w:sz w:val="24"/>
          <w:szCs w:val="24"/>
        </w:rPr>
        <w:tab/>
      </w:r>
      <w:r>
        <w:rPr>
          <w:rFonts w:ascii="宋体" w:hAnsi="宋体" w:cs="宋体"/>
          <w:sz w:val="24"/>
          <w:szCs w:val="24"/>
        </w:rPr>
        <w:fldChar w:fldCharType="begin"/>
      </w:r>
      <w:r>
        <w:rPr>
          <w:rFonts w:ascii="宋体" w:hAnsi="宋体" w:cs="宋体"/>
          <w:sz w:val="24"/>
          <w:szCs w:val="24"/>
        </w:rPr>
        <w:instrText xml:space="preserve"> PAGEREF _Toc17908 \h </w:instrText>
      </w:r>
      <w:r>
        <w:rPr>
          <w:rFonts w:ascii="宋体" w:hAnsi="宋体" w:cs="宋体"/>
          <w:sz w:val="24"/>
          <w:szCs w:val="24"/>
        </w:rPr>
        <w:fldChar w:fldCharType="separate"/>
      </w:r>
      <w:r>
        <w:rPr>
          <w:rFonts w:ascii="宋体" w:hAnsi="宋体" w:cs="宋体"/>
          <w:sz w:val="24"/>
          <w:szCs w:val="24"/>
        </w:rPr>
        <w:t>54</w:t>
      </w:r>
      <w:r>
        <w:rPr>
          <w:rFonts w:ascii="宋体" w:hAnsi="宋体" w:cs="宋体"/>
          <w:sz w:val="24"/>
          <w:szCs w:val="24"/>
        </w:rPr>
        <w:fldChar w:fldCharType="end"/>
      </w:r>
      <w:r>
        <w:rPr>
          <w:rFonts w:ascii="宋体" w:hAnsi="宋体" w:cs="宋体"/>
          <w:sz w:val="24"/>
          <w:szCs w:val="24"/>
        </w:rPr>
        <w:fldChar w:fldCharType="end"/>
      </w:r>
    </w:p>
    <w:p>
      <w:pPr>
        <w:spacing w:line="576" w:lineRule="exact"/>
      </w:pPr>
      <w:r>
        <w:fldChar w:fldCharType="end"/>
      </w:r>
    </w:p>
    <w:p>
      <w:pPr>
        <w:pStyle w:val="4"/>
        <w:spacing w:before="0" w:after="0" w:line="576" w:lineRule="exact"/>
        <w:jc w:val="center"/>
        <w:rPr>
          <w:rStyle w:val="20"/>
          <w:rFonts w:ascii="黑体" w:hAnsi="黑体" w:eastAsia="黑体"/>
          <w:b/>
          <w:bCs/>
        </w:rPr>
      </w:pPr>
      <w:bookmarkStart w:id="14" w:name="_Toc15377196"/>
      <w:bookmarkStart w:id="15" w:name="_Toc15396599"/>
      <w:bookmarkStart w:id="16" w:name="_Toc32759"/>
      <w:r>
        <w:rPr>
          <w:rFonts w:hint="eastAsia" w:ascii="黑体" w:hAnsi="黑体" w:eastAsia="黑体" w:cs="黑体"/>
          <w:b w:val="0"/>
          <w:bCs w:val="0"/>
        </w:rPr>
        <w:t>第一部分</w:t>
      </w:r>
      <w:r>
        <w:rPr>
          <w:rStyle w:val="20"/>
          <w:rFonts w:hint="eastAsia" w:ascii="黑体" w:hAnsi="黑体" w:eastAsia="黑体" w:cs="黑体"/>
          <w:b w:val="0"/>
          <w:bCs w:val="0"/>
        </w:rPr>
        <w:t>部门概况</w:t>
      </w:r>
      <w:bookmarkEnd w:id="14"/>
      <w:bookmarkEnd w:id="15"/>
      <w:bookmarkEnd w:id="16"/>
    </w:p>
    <w:p>
      <w:pPr>
        <w:widowControl/>
        <w:spacing w:line="576" w:lineRule="exact"/>
        <w:jc w:val="left"/>
        <w:rPr>
          <w:rFonts w:ascii="黑体" w:eastAsia="黑体"/>
          <w:sz w:val="32"/>
          <w:szCs w:val="32"/>
        </w:rPr>
      </w:pPr>
    </w:p>
    <w:p>
      <w:pPr>
        <w:pStyle w:val="5"/>
        <w:spacing w:before="0" w:after="0" w:line="576" w:lineRule="exact"/>
        <w:ind w:firstLine="640" w:firstLineChars="200"/>
        <w:rPr>
          <w:rStyle w:val="21"/>
          <w:rFonts w:ascii="仿宋" w:hAnsi="仿宋" w:eastAsia="仿宋" w:cs="Times New Roman"/>
          <w:b w:val="0"/>
          <w:bCs w:val="0"/>
        </w:rPr>
      </w:pPr>
      <w:bookmarkStart w:id="17" w:name="_Toc15396600"/>
      <w:bookmarkStart w:id="18" w:name="_Toc1117"/>
      <w:bookmarkStart w:id="19" w:name="_Toc15377197"/>
      <w:r>
        <w:rPr>
          <w:rFonts w:hint="eastAsia" w:ascii="黑体" w:hAnsi="黑体" w:eastAsia="黑体" w:cs="黑体"/>
          <w:b w:val="0"/>
          <w:bCs w:val="0"/>
        </w:rPr>
        <w:t>一、基</w:t>
      </w:r>
      <w:r>
        <w:rPr>
          <w:rStyle w:val="21"/>
          <w:rFonts w:hint="eastAsia" w:ascii="黑体" w:hAnsi="黑体" w:eastAsia="黑体" w:cs="黑体"/>
          <w:b w:val="0"/>
          <w:bCs w:val="0"/>
        </w:rPr>
        <w:t>本职能及主要工作</w:t>
      </w:r>
      <w:bookmarkEnd w:id="17"/>
      <w:bookmarkEnd w:id="18"/>
      <w:bookmarkEnd w:id="19"/>
    </w:p>
    <w:p>
      <w:pPr>
        <w:pStyle w:val="7"/>
        <w:adjustRightInd w:val="0"/>
        <w:snapToGrid w:val="0"/>
        <w:spacing w:beforeLines="0" w:line="576" w:lineRule="exact"/>
        <w:ind w:firstLine="672" w:firstLineChars="210"/>
        <w:outlineLvl w:val="2"/>
        <w:rPr>
          <w:rFonts w:ascii="楷体" w:hAnsi="楷体" w:eastAsia="楷体" w:cs="Times New Roman"/>
          <w:sz w:val="32"/>
          <w:szCs w:val="32"/>
        </w:rPr>
      </w:pPr>
      <w:bookmarkStart w:id="20" w:name="_Toc15377198"/>
      <w:bookmarkStart w:id="21" w:name="_Toc15378445"/>
      <w:r>
        <w:rPr>
          <w:rFonts w:hint="eastAsia" w:ascii="楷体" w:hAnsi="楷体" w:eastAsia="楷体" w:cs="楷体"/>
          <w:sz w:val="32"/>
          <w:szCs w:val="32"/>
        </w:rPr>
        <w:t>（一）主要职能</w:t>
      </w:r>
      <w:bookmarkEnd w:id="20"/>
      <w:bookmarkEnd w:id="21"/>
    </w:p>
    <w:p>
      <w:pPr>
        <w:widowControl/>
        <w:spacing w:line="576" w:lineRule="exact"/>
        <w:ind w:firstLine="64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、执行上级国家行政机关的决定、命令和国家制定的法令、法规，接受同级党委的领导，执行本级人民代表大会的各项决议，并报告执行决议、决定和命令的情况。</w:t>
      </w:r>
      <w:r>
        <w:rPr>
          <w:rFonts w:ascii="仿宋_GB2312" w:hAnsi="仿宋_GB2312" w:eastAsia="仿宋_GB2312" w:cs="仿宋_GB2312"/>
          <w:color w:val="000000"/>
          <w:kern w:val="0"/>
          <w:sz w:val="32"/>
          <w:szCs w:val="32"/>
        </w:rPr>
        <w:t xml:space="preserve"> </w:t>
      </w:r>
    </w:p>
    <w:p>
      <w:pPr>
        <w:widowControl/>
        <w:spacing w:line="576" w:lineRule="exact"/>
        <w:ind w:firstLine="64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、整及其他经济保持平衡协调发展，全面提高人民群众的生活水平和生活质量。</w:t>
      </w:r>
      <w:r>
        <w:rPr>
          <w:rFonts w:ascii="仿宋_GB2312" w:hAnsi="仿宋_GB2312" w:eastAsia="仿宋_GB2312" w:cs="仿宋_GB2312"/>
          <w:color w:val="000000"/>
          <w:kern w:val="0"/>
          <w:sz w:val="32"/>
          <w:szCs w:val="32"/>
        </w:rPr>
        <w:t xml:space="preserve"> </w:t>
      </w:r>
    </w:p>
    <w:p>
      <w:pPr>
        <w:widowControl/>
        <w:spacing w:line="576" w:lineRule="exact"/>
        <w:ind w:firstLine="64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、承担国有资产、集体资产管理、监督及增值保值责任</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保护公民私人所有合法财产，保障集体经济组织应有的自主权</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监督企业和各种经济联合体、个体户认真执行国家的法律、法令和政策，履行经济合同。</w:t>
      </w:r>
      <w:r>
        <w:rPr>
          <w:rFonts w:ascii="仿宋_GB2312" w:hAnsi="仿宋_GB2312" w:eastAsia="仿宋_GB2312" w:cs="仿宋_GB2312"/>
          <w:color w:val="000000"/>
          <w:kern w:val="0"/>
          <w:sz w:val="32"/>
          <w:szCs w:val="32"/>
        </w:rPr>
        <w:t xml:space="preserve"> </w:t>
      </w:r>
    </w:p>
    <w:p>
      <w:pPr>
        <w:widowControl/>
        <w:spacing w:line="576" w:lineRule="exact"/>
        <w:ind w:firstLine="640"/>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、开展社会主义民主和法制的宣传教育，保障公民的权利</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制定社会治安综合治理工作规划并组织实施</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加强社区管理工作，依法管理外来流动人口，处理人民来信来访，调解民间纠纷，打击违法犯罪，维护社会稳定。</w:t>
      </w:r>
    </w:p>
    <w:p>
      <w:pPr>
        <w:widowControl/>
        <w:spacing w:line="576" w:lineRule="exact"/>
        <w:ind w:firstLine="64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、制定社会各项事业发展计划，发展教育、卫生、科技、民政、广播电视、文化、体育事业</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组织实施义务教育和其他各类教育</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加强计划生育工作</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推进社会保障、社会福利事业和养老保险工作</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做好劳动管理、科普、老龄及宗教、侨务等工作。</w:t>
      </w:r>
      <w:r>
        <w:rPr>
          <w:rFonts w:ascii="仿宋_GB2312" w:hAnsi="仿宋_GB2312" w:eastAsia="仿宋_GB2312" w:cs="仿宋_GB2312"/>
          <w:color w:val="000000"/>
          <w:kern w:val="0"/>
          <w:sz w:val="32"/>
          <w:szCs w:val="32"/>
        </w:rPr>
        <w:t xml:space="preserve"> </w:t>
      </w:r>
    </w:p>
    <w:p>
      <w:pPr>
        <w:widowControl/>
        <w:spacing w:line="576" w:lineRule="exact"/>
        <w:ind w:firstLine="64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、加强乡级财政的监督和管理，按计划组织、管理乡财政收入和支出，执行国家有关财经纪律和政策，保证国家财政收入的完成</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做好统计工作。</w:t>
      </w:r>
      <w:r>
        <w:rPr>
          <w:rFonts w:ascii="仿宋_GB2312" w:hAnsi="仿宋_GB2312" w:eastAsia="仿宋_GB2312" w:cs="仿宋_GB2312"/>
          <w:color w:val="000000"/>
          <w:kern w:val="0"/>
          <w:sz w:val="32"/>
          <w:szCs w:val="32"/>
        </w:rPr>
        <w:t xml:space="preserve"> </w:t>
      </w:r>
    </w:p>
    <w:p>
      <w:pPr>
        <w:widowControl/>
        <w:spacing w:line="576" w:lineRule="exact"/>
        <w:ind w:firstLine="64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rPr>
        <w:t>、指导、支持、帮助村民委员会的组织制度建设和业务建设，促进村民委员会民主自治。</w:t>
      </w:r>
      <w:r>
        <w:rPr>
          <w:rFonts w:ascii="仿宋_GB2312" w:hAnsi="仿宋_GB2312" w:eastAsia="仿宋_GB2312" w:cs="仿宋_GB2312"/>
          <w:color w:val="000000"/>
          <w:kern w:val="0"/>
          <w:sz w:val="32"/>
          <w:szCs w:val="32"/>
        </w:rPr>
        <w:t xml:space="preserve"> </w:t>
      </w:r>
    </w:p>
    <w:p>
      <w:pPr>
        <w:widowControl/>
        <w:spacing w:line="576" w:lineRule="exact"/>
        <w:ind w:firstLine="64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8</w:t>
      </w:r>
      <w:r>
        <w:rPr>
          <w:rFonts w:hint="eastAsia" w:ascii="仿宋_GB2312" w:hAnsi="仿宋_GB2312" w:eastAsia="仿宋_GB2312" w:cs="仿宋_GB2312"/>
          <w:color w:val="000000"/>
          <w:kern w:val="0"/>
          <w:sz w:val="32"/>
          <w:szCs w:val="32"/>
        </w:rPr>
        <w:t>、制定和组织实施乡村建设规划</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加强公用、市政设施、水利建设和管理以及房屋土地管理和环境综合整治工作，保护和改善生活环境和生态环境。</w:t>
      </w:r>
      <w:r>
        <w:rPr>
          <w:rFonts w:ascii="仿宋_GB2312" w:hAnsi="仿宋_GB2312" w:eastAsia="仿宋_GB2312" w:cs="仿宋_GB2312"/>
          <w:color w:val="000000"/>
          <w:kern w:val="0"/>
          <w:sz w:val="32"/>
          <w:szCs w:val="32"/>
        </w:rPr>
        <w:t xml:space="preserve"> </w:t>
      </w:r>
    </w:p>
    <w:p>
      <w:pPr>
        <w:widowControl/>
        <w:spacing w:line="576" w:lineRule="exact"/>
        <w:ind w:firstLine="64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9</w:t>
      </w:r>
      <w:r>
        <w:rPr>
          <w:rFonts w:hint="eastAsia" w:ascii="仿宋_GB2312" w:hAnsi="仿宋_GB2312" w:eastAsia="仿宋_GB2312" w:cs="仿宋_GB2312"/>
          <w:color w:val="000000"/>
          <w:kern w:val="0"/>
          <w:sz w:val="32"/>
          <w:szCs w:val="32"/>
        </w:rPr>
        <w:t>、协助和支持设置在本行政区域内不隶属于乡的国家机关和企事业单位工作，监督其遵守和执行国家的法律、法规和政策。</w:t>
      </w:r>
      <w:r>
        <w:rPr>
          <w:rFonts w:ascii="仿宋_GB2312" w:hAnsi="仿宋_GB2312" w:eastAsia="仿宋_GB2312" w:cs="仿宋_GB2312"/>
          <w:color w:val="000000"/>
          <w:kern w:val="0"/>
          <w:sz w:val="32"/>
          <w:szCs w:val="32"/>
        </w:rPr>
        <w:t xml:space="preserve">  </w:t>
      </w:r>
    </w:p>
    <w:p>
      <w:pPr>
        <w:widowControl/>
        <w:spacing w:line="576" w:lineRule="exact"/>
        <w:ind w:firstLine="640"/>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、承办区委、区政府及上级主管部门交办的其他事项。</w:t>
      </w:r>
    </w:p>
    <w:p>
      <w:pPr>
        <w:pStyle w:val="7"/>
        <w:adjustRightInd w:val="0"/>
        <w:snapToGrid w:val="0"/>
        <w:spacing w:beforeLines="0" w:line="576" w:lineRule="exact"/>
        <w:ind w:firstLine="672" w:firstLineChars="210"/>
        <w:outlineLvl w:val="2"/>
        <w:rPr>
          <w:rFonts w:ascii="楷体" w:hAnsi="楷体" w:eastAsia="楷体" w:cs="Times New Roman"/>
          <w:sz w:val="32"/>
          <w:szCs w:val="32"/>
        </w:rPr>
      </w:pPr>
      <w:bookmarkStart w:id="22" w:name="_Toc15378446"/>
      <w:bookmarkStart w:id="23" w:name="_Toc15377199"/>
      <w:r>
        <w:rPr>
          <w:rFonts w:hint="eastAsia" w:ascii="楷体" w:hAnsi="楷体" w:eastAsia="楷体" w:cs="楷体"/>
          <w:sz w:val="32"/>
          <w:szCs w:val="32"/>
        </w:rPr>
        <w:t>（二）</w:t>
      </w:r>
      <w:r>
        <w:rPr>
          <w:rFonts w:ascii="楷体" w:hAnsi="楷体" w:eastAsia="楷体" w:cs="楷体"/>
          <w:sz w:val="32"/>
          <w:szCs w:val="32"/>
        </w:rPr>
        <w:t>2021</w:t>
      </w:r>
      <w:r>
        <w:rPr>
          <w:rFonts w:hint="eastAsia" w:ascii="楷体" w:hAnsi="楷体" w:eastAsia="楷体" w:cs="楷体"/>
          <w:sz w:val="32"/>
          <w:szCs w:val="32"/>
        </w:rPr>
        <w:t>年重点工作完成情况</w:t>
      </w:r>
      <w:bookmarkEnd w:id="22"/>
      <w:bookmarkEnd w:id="23"/>
    </w:p>
    <w:p>
      <w:pPr>
        <w:widowControl/>
        <w:spacing w:line="576" w:lineRule="exact"/>
        <w:ind w:firstLine="640"/>
        <w:jc w:val="left"/>
        <w:rPr>
          <w:rFonts w:ascii="仿宋_GB2312" w:hAnsi="仿宋_GB2312" w:eastAsia="仿宋_GB2312"/>
          <w:color w:val="000000"/>
          <w:kern w:val="0"/>
          <w:sz w:val="32"/>
          <w:szCs w:val="32"/>
        </w:rPr>
      </w:pPr>
      <w:r>
        <w:rPr>
          <w:rFonts w:ascii="仿宋_GB2312" w:hAnsi="宋体" w:eastAsia="仿宋_GB2312" w:cs="仿宋_GB2312"/>
          <w:sz w:val="32"/>
          <w:szCs w:val="32"/>
        </w:rPr>
        <w:t>2021</w:t>
      </w:r>
      <w:r>
        <w:rPr>
          <w:rFonts w:hint="eastAsia" w:ascii="仿宋_GB2312" w:hAnsi="宋体" w:eastAsia="仿宋_GB2312" w:cs="仿宋_GB2312"/>
          <w:sz w:val="32"/>
          <w:szCs w:val="32"/>
        </w:rPr>
        <w:t>年，在区委、区政府的坚强领导和区级各部门及镇党委的大力支持下，镇人民政府始终</w:t>
      </w:r>
      <w:r>
        <w:rPr>
          <w:rFonts w:hint="eastAsia" w:ascii="仿宋_GB2312" w:hAnsi="仿宋_GB2312" w:eastAsia="仿宋_GB2312" w:cs="仿宋_GB2312"/>
          <w:color w:val="000000"/>
          <w:kern w:val="0"/>
          <w:sz w:val="32"/>
          <w:szCs w:val="32"/>
        </w:rPr>
        <w:t>坚持以习近平新时代中国特色社会主义思想为指导，认真贯彻落实党的十九大精神和习近平总书记“七一”重要讲话精神，以及省委、市委、区委系列全会精神，</w:t>
      </w:r>
      <w:r>
        <w:rPr>
          <w:rFonts w:hint="eastAsia" w:ascii="仿宋_GB2312" w:hAnsi="仿宋" w:eastAsia="仿宋_GB2312" w:cs="仿宋_GB2312"/>
          <w:sz w:val="32"/>
          <w:szCs w:val="32"/>
        </w:rPr>
        <w:t>紧紧围绕跳起摸高、后发赶超的总目标，坚持稳中求进、砥砺前行的主基调，</w:t>
      </w:r>
      <w:r>
        <w:rPr>
          <w:rFonts w:hint="eastAsia" w:ascii="仿宋_GB2312" w:hAnsi="仿宋_GB2312" w:eastAsia="仿宋_GB2312" w:cs="仿宋_GB2312"/>
          <w:kern w:val="0"/>
          <w:sz w:val="32"/>
          <w:szCs w:val="32"/>
        </w:rPr>
        <w:t>坚定“高山蔬菜之乡，康养旅游强镇”的发展定位不动摇，深入践行以高山特色农业为依托，康养旅游为载体，休闲观光体验为抓手，持续升华农旅文康融合发展的理念，高效</w:t>
      </w:r>
      <w:r>
        <w:rPr>
          <w:rFonts w:hint="eastAsia" w:ascii="仿宋_GB2312" w:hAnsi="仿宋" w:eastAsia="仿宋_GB2312" w:cs="仿宋_GB2312"/>
          <w:sz w:val="32"/>
          <w:szCs w:val="32"/>
        </w:rPr>
        <w:t>保持经济健康发展和社会大局和谐稳定，圆满实现了开局就起步，起步就加速的良好开端，</w:t>
      </w:r>
      <w:r>
        <w:rPr>
          <w:rFonts w:hint="eastAsia" w:ascii="仿宋_GB2312" w:hAnsi="仿宋_GB2312" w:eastAsia="仿宋_GB2312" w:cs="仿宋_GB2312"/>
          <w:color w:val="000000"/>
          <w:kern w:val="0"/>
          <w:sz w:val="32"/>
          <w:szCs w:val="32"/>
        </w:rPr>
        <w:t>全面完成了各项既定任务，项目投资、安全生产、宣传思想工作被授予先进集体，目标绩效综合考评荣获年度先进单位。</w:t>
      </w:r>
    </w:p>
    <w:p>
      <w:pPr>
        <w:spacing w:line="576" w:lineRule="exact"/>
        <w:ind w:firstLine="640" w:firstLineChars="200"/>
        <w:rPr>
          <w:rFonts w:ascii="仿宋_GB2312" w:hAnsi="仿宋_GB2312" w:eastAsia="仿宋_GB2312"/>
          <w:sz w:val="32"/>
          <w:szCs w:val="32"/>
        </w:rPr>
      </w:pPr>
      <w:r>
        <w:rPr>
          <w:rFonts w:hint="eastAsia" w:ascii="楷体" w:hAnsi="楷体" w:eastAsia="楷体" w:cs="楷体"/>
          <w:sz w:val="32"/>
          <w:szCs w:val="32"/>
        </w:rPr>
        <w:t>主要经济指标：</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年全年地区生产总值实现</w:t>
      </w:r>
      <w:r>
        <w:rPr>
          <w:rFonts w:ascii="仿宋_GB2312" w:hAnsi="仿宋_GB2312" w:eastAsia="仿宋_GB2312" w:cs="仿宋_GB2312"/>
          <w:sz w:val="32"/>
          <w:szCs w:val="32"/>
        </w:rPr>
        <w:t>2.03</w:t>
      </w:r>
      <w:r>
        <w:rPr>
          <w:rFonts w:hint="eastAsia" w:ascii="仿宋_GB2312" w:hAnsi="仿宋_GB2312" w:eastAsia="仿宋_GB2312" w:cs="仿宋_GB2312"/>
          <w:sz w:val="32"/>
          <w:szCs w:val="32"/>
        </w:rPr>
        <w:t>亿元，同比增长</w:t>
      </w:r>
      <w:r>
        <w:rPr>
          <w:rFonts w:ascii="仿宋_GB2312" w:hAnsi="仿宋_GB2312" w:eastAsia="仿宋_GB2312" w:cs="仿宋_GB2312"/>
          <w:sz w:val="32"/>
          <w:szCs w:val="32"/>
        </w:rPr>
        <w:t>9.7%</w:t>
      </w:r>
      <w:r>
        <w:rPr>
          <w:rFonts w:hint="eastAsia" w:ascii="仿宋_GB2312" w:hAnsi="仿宋_GB2312" w:eastAsia="仿宋_GB2312" w:cs="仿宋_GB2312"/>
          <w:sz w:val="32"/>
          <w:szCs w:val="32"/>
        </w:rPr>
        <w:t>，增速位列全区第二位；全镇农民人均可支配收入达</w:t>
      </w:r>
      <w:r>
        <w:rPr>
          <w:rFonts w:ascii="仿宋_GB2312" w:hAnsi="仿宋_GB2312" w:eastAsia="仿宋_GB2312" w:cs="仿宋_GB2312"/>
          <w:sz w:val="32"/>
          <w:szCs w:val="32"/>
        </w:rPr>
        <w:t>17478.09</w:t>
      </w:r>
      <w:r>
        <w:rPr>
          <w:rFonts w:hint="eastAsia" w:ascii="仿宋_GB2312" w:hAnsi="仿宋_GB2312" w:eastAsia="仿宋_GB2312" w:cs="仿宋_GB2312"/>
          <w:sz w:val="32"/>
          <w:szCs w:val="32"/>
        </w:rPr>
        <w:t>元，同比增长</w:t>
      </w:r>
      <w:r>
        <w:rPr>
          <w:rFonts w:ascii="仿宋_GB2312" w:hAnsi="仿宋_GB2312" w:eastAsia="仿宋_GB2312" w:cs="仿宋_GB2312"/>
          <w:sz w:val="32"/>
          <w:szCs w:val="32"/>
        </w:rPr>
        <w:t>11.7%</w:t>
      </w:r>
      <w:r>
        <w:rPr>
          <w:rFonts w:hint="eastAsia" w:ascii="仿宋_GB2312" w:hAnsi="仿宋_GB2312" w:eastAsia="仿宋_GB2312" w:cs="仿宋_GB2312"/>
          <w:sz w:val="32"/>
          <w:szCs w:val="32"/>
        </w:rPr>
        <w:t>，位列全区第四位。乡镇综合实力位列全区第九位，较上年增长两位。</w:t>
      </w:r>
    </w:p>
    <w:p>
      <w:pPr>
        <w:pStyle w:val="7"/>
        <w:spacing w:beforeLines="0" w:line="576" w:lineRule="exact"/>
        <w:ind w:firstLine="640" w:firstLineChars="200"/>
        <w:rPr>
          <w:rFonts w:ascii="黑体" w:hAnsi="黑体" w:eastAsia="黑体" w:cs="Times New Roman"/>
          <w:sz w:val="32"/>
          <w:szCs w:val="32"/>
        </w:rPr>
      </w:pPr>
      <w:r>
        <w:rPr>
          <w:rFonts w:ascii="黑体" w:hAnsi="黑体" w:eastAsia="黑体" w:cs="黑体"/>
          <w:sz w:val="32"/>
          <w:szCs w:val="32"/>
        </w:rPr>
        <w:t>1.</w:t>
      </w:r>
      <w:r>
        <w:rPr>
          <w:rFonts w:hint="eastAsia" w:ascii="黑体" w:hAnsi="黑体" w:eastAsia="黑体" w:cs="黑体"/>
          <w:sz w:val="32"/>
          <w:szCs w:val="32"/>
        </w:rPr>
        <w:t>产业发展稳步推进，致富增收成效显著。</w:t>
      </w:r>
    </w:p>
    <w:p>
      <w:pPr>
        <w:pStyle w:val="7"/>
        <w:spacing w:beforeLines="0" w:line="576" w:lineRule="exact"/>
        <w:rPr>
          <w:rFonts w:hAnsi="仿宋_GB2312" w:cs="Times New Roman"/>
          <w:sz w:val="32"/>
          <w:szCs w:val="32"/>
        </w:rPr>
      </w:pPr>
      <w:r>
        <w:rPr>
          <w:rFonts w:hAnsi="仿宋_GB2312"/>
          <w:sz w:val="32"/>
          <w:szCs w:val="32"/>
        </w:rPr>
        <w:t xml:space="preserve">    </w:t>
      </w:r>
      <w:r>
        <w:rPr>
          <w:rFonts w:hint="eastAsia" w:hAnsi="仿宋_GB2312"/>
          <w:sz w:val="32"/>
          <w:szCs w:val="32"/>
        </w:rPr>
        <w:t>一年来，我们深入结合辖区内资源禀赋、产业结构、区位优势等因素，大力发展蔬菜、冷水鱼、笋用竹、民宿康养等多种特色产业，持续推进高山露地蔬菜规模化、冷水鱼养殖特色化、民宿康养集群化，以农兴旅，以旅促农，助推乡村振兴，助农增收致富。去年，以农旅融合发展为主的宣传信息“农为邦本，一筐高山蔬菜的高速之路”等多条新闻多次在央视“新闻联播”、“朝闻天下”等栏目滚动播报。</w:t>
      </w:r>
    </w:p>
    <w:p>
      <w:pPr>
        <w:spacing w:line="576" w:lineRule="exact"/>
        <w:rPr>
          <w:rFonts w:ascii="方正小标宋简体" w:hAnsi="方正小标宋简体" w:eastAsia="方正小标宋简体"/>
          <w:spacing w:val="-6"/>
          <w:sz w:val="44"/>
          <w:szCs w:val="44"/>
        </w:rPr>
      </w:pPr>
      <w:r>
        <w:rPr>
          <w:rFonts w:ascii="楷体" w:hAnsi="楷体" w:eastAsia="楷体" w:cs="楷体"/>
          <w:sz w:val="32"/>
          <w:szCs w:val="32"/>
        </w:rPr>
        <w:t xml:space="preserve">    </w:t>
      </w:r>
      <w:r>
        <w:rPr>
          <w:rFonts w:hint="eastAsia" w:ascii="楷体" w:hAnsi="楷体" w:eastAsia="楷体" w:cs="楷体"/>
          <w:sz w:val="32"/>
          <w:szCs w:val="32"/>
        </w:rPr>
        <w:t>（</w:t>
      </w:r>
      <w:r>
        <w:rPr>
          <w:rFonts w:ascii="楷体" w:hAnsi="楷体" w:eastAsia="楷体" w:cs="楷体"/>
          <w:sz w:val="32"/>
          <w:szCs w:val="32"/>
        </w:rPr>
        <w:t>1</w:t>
      </w:r>
      <w:r>
        <w:rPr>
          <w:rFonts w:hint="eastAsia" w:ascii="楷体" w:hAnsi="楷体" w:eastAsia="楷体" w:cs="楷体"/>
          <w:sz w:val="32"/>
          <w:szCs w:val="32"/>
        </w:rPr>
        <w:t>）农业产业持续壮大。</w:t>
      </w:r>
      <w:r>
        <w:rPr>
          <w:rFonts w:hint="eastAsia" w:ascii="仿宋_GB2312" w:hAnsi="仿宋_GB2312" w:eastAsia="仿宋_GB2312" w:cs="仿宋_GB2312"/>
          <w:kern w:val="0"/>
          <w:sz w:val="32"/>
          <w:szCs w:val="32"/>
        </w:rPr>
        <w:t>蔬菜产业作为群众致富增收的主导产业，在不断巩固提升现代农业园区的基础上，依托川东北蔬菜专家大院科技力量在吉庆社区二组坳口上建成以甘蓝、辣椒为主的高山露地蔬菜科技成果转化基地</w:t>
      </w:r>
      <w:r>
        <w:rPr>
          <w:rFonts w:ascii="仿宋_GB2312" w:hAnsi="仿宋_GB2312" w:eastAsia="仿宋_GB2312" w:cs="仿宋_GB2312"/>
          <w:kern w:val="0"/>
          <w:sz w:val="32"/>
          <w:szCs w:val="32"/>
        </w:rPr>
        <w:t>200</w:t>
      </w:r>
      <w:r>
        <w:rPr>
          <w:rFonts w:hint="eastAsia" w:ascii="仿宋_GB2312" w:hAnsi="仿宋_GB2312" w:eastAsia="仿宋_GB2312" w:cs="仿宋_GB2312"/>
          <w:kern w:val="0"/>
          <w:sz w:val="32"/>
          <w:szCs w:val="32"/>
        </w:rPr>
        <w:t>余亩，在黄家村一组建成甘蓝根肿病防治试验基地</w:t>
      </w:r>
      <w:r>
        <w:rPr>
          <w:rFonts w:ascii="仿宋_GB2312" w:hAnsi="仿宋_GB2312" w:eastAsia="仿宋_GB2312" w:cs="仿宋_GB2312"/>
          <w:kern w:val="0"/>
          <w:sz w:val="32"/>
          <w:szCs w:val="32"/>
        </w:rPr>
        <w:t>50</w:t>
      </w:r>
      <w:r>
        <w:rPr>
          <w:rFonts w:hint="eastAsia" w:ascii="仿宋_GB2312" w:hAnsi="仿宋_GB2312" w:eastAsia="仿宋_GB2312" w:cs="仿宋_GB2312"/>
          <w:kern w:val="0"/>
          <w:sz w:val="32"/>
          <w:szCs w:val="32"/>
        </w:rPr>
        <w:t>亩，投入</w:t>
      </w:r>
      <w:r>
        <w:rPr>
          <w:rFonts w:ascii="仿宋_GB2312" w:hAnsi="仿宋_GB2312" w:eastAsia="仿宋_GB2312" w:cs="仿宋_GB2312"/>
          <w:kern w:val="0"/>
          <w:sz w:val="32"/>
          <w:szCs w:val="32"/>
        </w:rPr>
        <w:t>800</w:t>
      </w:r>
      <w:r>
        <w:rPr>
          <w:rFonts w:hint="eastAsia" w:ascii="仿宋_GB2312" w:hAnsi="仿宋_GB2312" w:eastAsia="仿宋_GB2312" w:cs="仿宋_GB2312"/>
          <w:kern w:val="0"/>
          <w:sz w:val="32"/>
          <w:szCs w:val="32"/>
        </w:rPr>
        <w:t>余万元在两河村蔡家咀建成蔬菜产业示范园</w:t>
      </w:r>
      <w:r>
        <w:rPr>
          <w:rFonts w:ascii="仿宋_GB2312" w:hAnsi="仿宋_GB2312" w:eastAsia="仿宋_GB2312" w:cs="仿宋_GB2312"/>
          <w:kern w:val="0"/>
          <w:sz w:val="32"/>
          <w:szCs w:val="32"/>
        </w:rPr>
        <w:t>800</w:t>
      </w:r>
      <w:r>
        <w:rPr>
          <w:rFonts w:hint="eastAsia" w:ascii="仿宋_GB2312" w:hAnsi="仿宋_GB2312" w:eastAsia="仿宋_GB2312" w:cs="仿宋_GB2312"/>
          <w:kern w:val="0"/>
          <w:sz w:val="32"/>
          <w:szCs w:val="32"/>
        </w:rPr>
        <w:t>余亩，配套建成蔬菜大棚</w:t>
      </w:r>
      <w:r>
        <w:rPr>
          <w:rFonts w:ascii="仿宋_GB2312" w:hAnsi="仿宋_GB2312" w:eastAsia="仿宋_GB2312" w:cs="仿宋_GB2312"/>
          <w:kern w:val="0"/>
          <w:sz w:val="32"/>
          <w:szCs w:val="32"/>
        </w:rPr>
        <w:t>10000 </w:t>
      </w:r>
      <w:r>
        <w:rPr>
          <w:rFonts w:hint="eastAsia" w:ascii="仿宋_GB2312" w:hAnsi="仿宋_GB2312" w:eastAsia="仿宋_GB2312" w:cs="仿宋_GB2312"/>
          <w:kern w:val="0"/>
          <w:sz w:val="32"/>
          <w:szCs w:val="32"/>
        </w:rPr>
        <w:t>㎡，育苗床</w:t>
      </w:r>
      <w:r>
        <w:rPr>
          <w:rFonts w:ascii="仿宋_GB2312" w:hAnsi="仿宋_GB2312" w:eastAsia="仿宋_GB2312" w:cs="仿宋_GB2312"/>
          <w:kern w:val="0"/>
          <w:sz w:val="32"/>
          <w:szCs w:val="32"/>
        </w:rPr>
        <w:t>1500</w:t>
      </w:r>
      <w:r>
        <w:rPr>
          <w:rFonts w:hint="eastAsia" w:ascii="仿宋_GB2312" w:hAnsi="仿宋_GB2312" w:eastAsia="仿宋_GB2312" w:cs="仿宋_GB2312"/>
          <w:kern w:val="0"/>
          <w:sz w:val="32"/>
          <w:szCs w:val="32"/>
        </w:rPr>
        <w:t>㎡，山地单轨</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条，七村一社区共规划</w:t>
      </w:r>
      <w:r>
        <w:rPr>
          <w:rFonts w:ascii="仿宋_GB2312" w:hAnsi="仿宋_GB2312" w:eastAsia="仿宋_GB2312" w:cs="仿宋_GB2312"/>
          <w:kern w:val="0"/>
          <w:sz w:val="32"/>
          <w:szCs w:val="32"/>
        </w:rPr>
        <w:t>500</w:t>
      </w:r>
      <w:r>
        <w:rPr>
          <w:rFonts w:hint="eastAsia" w:ascii="仿宋_GB2312" w:hAnsi="仿宋_GB2312" w:eastAsia="仿宋_GB2312" w:cs="仿宋_GB2312"/>
          <w:kern w:val="0"/>
          <w:sz w:val="32"/>
          <w:szCs w:val="32"/>
        </w:rPr>
        <w:t>亩以上规模种植示范片</w:t>
      </w:r>
      <w:r>
        <w:rPr>
          <w:rFonts w:ascii="仿宋_GB2312" w:hAnsi="仿宋_GB2312" w:eastAsia="仿宋_GB2312" w:cs="仿宋_GB2312"/>
          <w:kern w:val="0"/>
          <w:sz w:val="32"/>
          <w:szCs w:val="32"/>
        </w:rPr>
        <w:t>8</w:t>
      </w:r>
      <w:r>
        <w:rPr>
          <w:rFonts w:hint="eastAsia" w:ascii="仿宋_GB2312" w:hAnsi="仿宋_GB2312" w:eastAsia="仿宋_GB2312" w:cs="仿宋_GB2312"/>
          <w:kern w:val="0"/>
          <w:sz w:val="32"/>
          <w:szCs w:val="32"/>
        </w:rPr>
        <w:t>个，全镇共种植高山露地蔬菜</w:t>
      </w:r>
      <w:r>
        <w:rPr>
          <w:rFonts w:ascii="仿宋_GB2312" w:hAnsi="仿宋_GB2312" w:eastAsia="仿宋_GB2312" w:cs="仿宋_GB2312"/>
          <w:kern w:val="0"/>
          <w:sz w:val="32"/>
          <w:szCs w:val="32"/>
        </w:rPr>
        <w:t>1.5</w:t>
      </w:r>
      <w:r>
        <w:rPr>
          <w:rFonts w:hint="eastAsia" w:ascii="仿宋_GB2312" w:hAnsi="仿宋_GB2312" w:eastAsia="仿宋_GB2312" w:cs="仿宋_GB2312"/>
          <w:kern w:val="0"/>
          <w:sz w:val="32"/>
          <w:szCs w:val="32"/>
        </w:rPr>
        <w:t>万余亩，销售蔬菜</w:t>
      </w:r>
      <w:r>
        <w:rPr>
          <w:rFonts w:ascii="仿宋_GB2312" w:hAnsi="仿宋_GB2312" w:eastAsia="仿宋_GB2312" w:cs="仿宋_GB2312"/>
          <w:kern w:val="0"/>
          <w:sz w:val="32"/>
          <w:szCs w:val="32"/>
        </w:rPr>
        <w:t>4.8</w:t>
      </w:r>
      <w:r>
        <w:rPr>
          <w:rFonts w:hint="eastAsia" w:ascii="仿宋_GB2312" w:hAnsi="仿宋_GB2312" w:eastAsia="仿宋_GB2312" w:cs="仿宋_GB2312"/>
          <w:kern w:val="0"/>
          <w:sz w:val="32"/>
          <w:szCs w:val="32"/>
        </w:rPr>
        <w:t>万余吨，实现产值</w:t>
      </w:r>
      <w:r>
        <w:rPr>
          <w:rFonts w:ascii="仿宋_GB2312" w:hAnsi="仿宋_GB2312" w:eastAsia="仿宋_GB2312" w:cs="仿宋_GB2312"/>
          <w:kern w:val="0"/>
          <w:sz w:val="32"/>
          <w:szCs w:val="32"/>
        </w:rPr>
        <w:t>2000</w:t>
      </w:r>
      <w:r>
        <w:rPr>
          <w:rFonts w:hint="eastAsia" w:ascii="仿宋_GB2312" w:hAnsi="仿宋_GB2312" w:eastAsia="仿宋_GB2312" w:cs="仿宋_GB2312"/>
          <w:kern w:val="0"/>
          <w:sz w:val="32"/>
          <w:szCs w:val="32"/>
        </w:rPr>
        <w:t>余万元，带动农户人均增收</w:t>
      </w:r>
      <w:r>
        <w:rPr>
          <w:rFonts w:ascii="仿宋_GB2312" w:hAnsi="仿宋_GB2312" w:eastAsia="仿宋_GB2312" w:cs="仿宋_GB2312"/>
          <w:kern w:val="0"/>
          <w:sz w:val="32"/>
          <w:szCs w:val="32"/>
        </w:rPr>
        <w:t>4000</w:t>
      </w:r>
      <w:r>
        <w:rPr>
          <w:rFonts w:hint="eastAsia" w:ascii="仿宋_GB2312" w:hAnsi="仿宋_GB2312" w:eastAsia="仿宋_GB2312" w:cs="仿宋_GB2312"/>
          <w:kern w:val="0"/>
          <w:sz w:val="32"/>
          <w:szCs w:val="32"/>
        </w:rPr>
        <w:t>元以上。</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月，两河口镇惠农蔬菜专业合作社成功入选国家级农民专合社示范社名单。按照市</w:t>
      </w:r>
      <w:r>
        <w:rPr>
          <w:rFonts w:hint="eastAsia" w:ascii="仿宋_GB2312" w:hAnsi="仿宋_GB2312" w:eastAsia="仿宋_GB2312" w:cs="仿宋_GB2312"/>
          <w:spacing w:val="-6"/>
          <w:kern w:val="0"/>
          <w:sz w:val="32"/>
          <w:szCs w:val="32"/>
        </w:rPr>
        <w:t>委邹书记的重要指示精神，甜瓜上山种植项目已落实在两河口现代农业园区（蔡家咀、花千谷），已开展</w:t>
      </w:r>
      <w:r>
        <w:rPr>
          <w:rFonts w:ascii="仿宋_GB2312" w:hAnsi="仿宋_GB2312" w:eastAsia="仿宋_GB2312" w:cs="仿宋_GB2312"/>
          <w:spacing w:val="-6"/>
          <w:kern w:val="0"/>
          <w:sz w:val="32"/>
          <w:szCs w:val="32"/>
        </w:rPr>
        <w:t>6</w:t>
      </w:r>
      <w:r>
        <w:rPr>
          <w:rFonts w:hint="eastAsia" w:ascii="仿宋_GB2312" w:hAnsi="仿宋_GB2312" w:eastAsia="仿宋_GB2312" w:cs="仿宋_GB2312"/>
          <w:spacing w:val="-6"/>
          <w:kern w:val="0"/>
          <w:sz w:val="32"/>
          <w:szCs w:val="32"/>
        </w:rPr>
        <w:t>个品种的试点种植，试种面积</w:t>
      </w:r>
      <w:r>
        <w:rPr>
          <w:rFonts w:ascii="仿宋_GB2312" w:hAnsi="仿宋_GB2312" w:eastAsia="仿宋_GB2312" w:cs="仿宋_GB2312"/>
          <w:spacing w:val="-6"/>
          <w:kern w:val="0"/>
          <w:sz w:val="32"/>
          <w:szCs w:val="32"/>
        </w:rPr>
        <w:t>6</w:t>
      </w:r>
      <w:r>
        <w:rPr>
          <w:rFonts w:hint="eastAsia" w:ascii="仿宋_GB2312" w:hAnsi="仿宋_GB2312" w:eastAsia="仿宋_GB2312" w:cs="仿宋_GB2312"/>
          <w:spacing w:val="-6"/>
          <w:kern w:val="0"/>
          <w:sz w:val="32"/>
          <w:szCs w:val="32"/>
        </w:rPr>
        <w:t>亩；草莓种植项目已在老林村</w:t>
      </w:r>
      <w:r>
        <w:rPr>
          <w:rFonts w:ascii="仿宋_GB2312" w:hAnsi="仿宋_GB2312" w:eastAsia="仿宋_GB2312" w:cs="仿宋_GB2312"/>
          <w:spacing w:val="-6"/>
          <w:kern w:val="0"/>
          <w:sz w:val="32"/>
          <w:szCs w:val="32"/>
        </w:rPr>
        <w:t>4</w:t>
      </w:r>
      <w:r>
        <w:rPr>
          <w:rFonts w:hint="eastAsia" w:ascii="仿宋_GB2312" w:hAnsi="仿宋_GB2312" w:eastAsia="仿宋_GB2312" w:cs="仿宋_GB2312"/>
          <w:spacing w:val="-6"/>
          <w:kern w:val="0"/>
          <w:sz w:val="32"/>
          <w:szCs w:val="32"/>
        </w:rPr>
        <w:t>组落地实施，规划种植面积达</w:t>
      </w:r>
      <w:r>
        <w:rPr>
          <w:rFonts w:ascii="仿宋_GB2312" w:hAnsi="仿宋_GB2312" w:eastAsia="仿宋_GB2312" w:cs="仿宋_GB2312"/>
          <w:spacing w:val="-6"/>
          <w:kern w:val="0"/>
          <w:sz w:val="32"/>
          <w:szCs w:val="32"/>
        </w:rPr>
        <w:t>30</w:t>
      </w:r>
      <w:r>
        <w:rPr>
          <w:rFonts w:hint="eastAsia" w:ascii="仿宋_GB2312" w:hAnsi="仿宋_GB2312" w:eastAsia="仿宋_GB2312" w:cs="仿宋_GB2312"/>
          <w:spacing w:val="-6"/>
          <w:kern w:val="0"/>
          <w:sz w:val="32"/>
          <w:szCs w:val="32"/>
        </w:rPr>
        <w:t>余亩。</w:t>
      </w:r>
      <w:r>
        <w:rPr>
          <w:rFonts w:ascii="仿宋_GB2312" w:hAnsi="仿宋_GB2312" w:eastAsia="仿宋_GB2312" w:cs="仿宋_GB2312"/>
          <w:spacing w:val="-6"/>
          <w:kern w:val="0"/>
          <w:sz w:val="32"/>
          <w:szCs w:val="32"/>
        </w:rPr>
        <w:t>2021</w:t>
      </w:r>
      <w:r>
        <w:rPr>
          <w:rFonts w:hint="eastAsia" w:ascii="仿宋_GB2312" w:hAnsi="仿宋_GB2312" w:eastAsia="仿宋_GB2312" w:cs="仿宋_GB2312"/>
          <w:spacing w:val="-6"/>
          <w:kern w:val="0"/>
          <w:sz w:val="32"/>
          <w:szCs w:val="32"/>
        </w:rPr>
        <w:t>年</w:t>
      </w:r>
      <w:r>
        <w:rPr>
          <w:rFonts w:ascii="仿宋_GB2312" w:hAnsi="仿宋_GB2312" w:eastAsia="仿宋_GB2312" w:cs="仿宋_GB2312"/>
          <w:spacing w:val="-6"/>
          <w:kern w:val="0"/>
          <w:sz w:val="32"/>
          <w:szCs w:val="32"/>
        </w:rPr>
        <w:t>12</w:t>
      </w:r>
      <w:r>
        <w:rPr>
          <w:rFonts w:hint="eastAsia" w:ascii="仿宋_GB2312" w:hAnsi="仿宋_GB2312" w:eastAsia="仿宋_GB2312" w:cs="仿宋_GB2312"/>
          <w:spacing w:val="-6"/>
          <w:kern w:val="0"/>
          <w:sz w:val="32"/>
          <w:szCs w:val="32"/>
        </w:rPr>
        <w:t>月初，我镇成功接受了省星级现代农业园区现场考评及国家农产品质量安全资格复审核查工作。蔡家咀蔬菜园区被授予市级现代农业园区二等园区。</w:t>
      </w:r>
    </w:p>
    <w:p>
      <w:pPr>
        <w:spacing w:line="576" w:lineRule="exact"/>
        <w:ind w:firstLine="640" w:firstLineChars="200"/>
        <w:rPr>
          <w:rFonts w:ascii="楷体" w:hAnsi="楷体" w:eastAsia="楷体"/>
          <w:sz w:val="32"/>
          <w:szCs w:val="32"/>
        </w:rPr>
      </w:pPr>
      <w:r>
        <w:rPr>
          <w:rFonts w:hint="eastAsia" w:ascii="楷体" w:hAnsi="楷体" w:eastAsia="楷体" w:cs="楷体"/>
          <w:sz w:val="32"/>
          <w:szCs w:val="32"/>
        </w:rPr>
        <w:t>（</w:t>
      </w:r>
      <w:r>
        <w:rPr>
          <w:rFonts w:ascii="楷体" w:hAnsi="楷体" w:eastAsia="楷体" w:cs="楷体"/>
          <w:sz w:val="32"/>
          <w:szCs w:val="32"/>
        </w:rPr>
        <w:t>2</w:t>
      </w:r>
      <w:r>
        <w:rPr>
          <w:rFonts w:hint="eastAsia" w:ascii="楷体" w:hAnsi="楷体" w:eastAsia="楷体" w:cs="楷体"/>
          <w:sz w:val="32"/>
          <w:szCs w:val="32"/>
        </w:rPr>
        <w:t>）</w:t>
      </w:r>
      <w:r>
        <w:rPr>
          <w:rFonts w:hint="eastAsia" w:ascii="楷体" w:hAnsi="楷体" w:eastAsia="楷体" w:cs="楷体"/>
          <w:spacing w:val="-6"/>
          <w:sz w:val="32"/>
          <w:szCs w:val="32"/>
        </w:rPr>
        <w:t>林业产业稳步提升。</w:t>
      </w:r>
      <w:r>
        <w:rPr>
          <w:rFonts w:hint="eastAsia" w:ascii="仿宋_GB2312" w:hAnsi="仿宋_GB2312" w:eastAsia="仿宋_GB2312" w:cs="仿宋_GB2312"/>
          <w:spacing w:val="-6"/>
          <w:kern w:val="0"/>
          <w:sz w:val="32"/>
          <w:szCs w:val="32"/>
        </w:rPr>
        <w:t>镇内森林资源丰富，覆盖率达</w:t>
      </w:r>
      <w:r>
        <w:rPr>
          <w:rFonts w:ascii="仿宋_GB2312" w:hAnsi="仿宋_GB2312" w:eastAsia="仿宋_GB2312" w:cs="仿宋_GB2312"/>
          <w:spacing w:val="-6"/>
          <w:kern w:val="0"/>
          <w:sz w:val="32"/>
          <w:szCs w:val="32"/>
        </w:rPr>
        <w:t>78%</w:t>
      </w:r>
      <w:r>
        <w:rPr>
          <w:rFonts w:hint="eastAsia" w:ascii="仿宋_GB2312" w:hAnsi="仿宋_GB2312" w:eastAsia="仿宋_GB2312" w:cs="仿宋_GB2312"/>
          <w:spacing w:val="-6"/>
          <w:kern w:val="0"/>
          <w:sz w:val="32"/>
          <w:szCs w:val="32"/>
        </w:rPr>
        <w:t>，森林蔬菜笋用竹作为产业发展的重要组成部分。一年来，在区级部门的大力支持下，通过抚育改造、扩面栽植、林下经济标准化发展、专合社培育、产业初加工及专家工作站建设等诸多项目的实施，全面建成了大尖山</w:t>
      </w:r>
      <w:r>
        <w:rPr>
          <w:rFonts w:ascii="仿宋_GB2312" w:hAnsi="仿宋_GB2312" w:eastAsia="仿宋_GB2312" w:cs="仿宋_GB2312"/>
          <w:spacing w:val="-6"/>
          <w:kern w:val="0"/>
          <w:sz w:val="32"/>
          <w:szCs w:val="32"/>
        </w:rPr>
        <w:t>3</w:t>
      </w:r>
      <w:r>
        <w:rPr>
          <w:rFonts w:hint="eastAsia" w:ascii="仿宋_GB2312" w:hAnsi="仿宋_GB2312" w:eastAsia="仿宋_GB2312" w:cs="仿宋_GB2312"/>
          <w:spacing w:val="-6"/>
          <w:kern w:val="0"/>
          <w:sz w:val="32"/>
          <w:szCs w:val="32"/>
        </w:rPr>
        <w:t>万亩笋用竹产业基地，</w:t>
      </w:r>
      <w:r>
        <w:rPr>
          <w:rFonts w:hint="eastAsia" w:ascii="仿宋_GB2312" w:hAnsi="仿宋_GB2312" w:eastAsia="仿宋_GB2312" w:cs="仿宋_GB2312"/>
          <w:color w:val="191919"/>
          <w:spacing w:val="-6"/>
          <w:sz w:val="32"/>
          <w:szCs w:val="32"/>
          <w:shd w:val="clear" w:color="auto" w:fill="FFFFFF"/>
        </w:rPr>
        <w:t>共实施竹林观光步游道</w:t>
      </w:r>
      <w:r>
        <w:rPr>
          <w:rFonts w:ascii="仿宋_GB2312" w:hAnsi="仿宋_GB2312" w:eastAsia="仿宋_GB2312" w:cs="仿宋_GB2312"/>
          <w:color w:val="191919"/>
          <w:spacing w:val="-6"/>
          <w:sz w:val="32"/>
          <w:szCs w:val="32"/>
          <w:shd w:val="clear" w:color="auto" w:fill="FFFFFF"/>
        </w:rPr>
        <w:t>3</w:t>
      </w:r>
      <w:r>
        <w:rPr>
          <w:rFonts w:hint="eastAsia" w:ascii="仿宋_GB2312" w:hAnsi="仿宋_GB2312" w:eastAsia="仿宋_GB2312" w:cs="仿宋_GB2312"/>
          <w:color w:val="191919"/>
          <w:spacing w:val="-6"/>
          <w:sz w:val="32"/>
          <w:szCs w:val="32"/>
          <w:shd w:val="clear" w:color="auto" w:fill="FFFFFF"/>
        </w:rPr>
        <w:t>公里，竹文化广场</w:t>
      </w:r>
      <w:r>
        <w:rPr>
          <w:rFonts w:ascii="仿宋_GB2312" w:hAnsi="仿宋_GB2312" w:eastAsia="仿宋_GB2312" w:cs="仿宋_GB2312"/>
          <w:color w:val="191919"/>
          <w:spacing w:val="-6"/>
          <w:sz w:val="32"/>
          <w:szCs w:val="32"/>
          <w:shd w:val="clear" w:color="auto" w:fill="FFFFFF"/>
        </w:rPr>
        <w:t>200</w:t>
      </w:r>
      <w:r>
        <w:rPr>
          <w:rFonts w:hint="eastAsia" w:ascii="仿宋_GB2312" w:hAnsi="仿宋_GB2312" w:eastAsia="仿宋_GB2312" w:cs="仿宋_GB2312"/>
          <w:color w:val="191919"/>
          <w:spacing w:val="-6"/>
          <w:sz w:val="32"/>
          <w:szCs w:val="32"/>
          <w:shd w:val="clear" w:color="auto" w:fill="FFFFFF"/>
        </w:rPr>
        <w:t>㎡，巴山木竹抚育</w:t>
      </w:r>
      <w:r>
        <w:rPr>
          <w:rFonts w:ascii="仿宋_GB2312" w:hAnsi="仿宋_GB2312" w:eastAsia="仿宋_GB2312" w:cs="仿宋_GB2312"/>
          <w:color w:val="191919"/>
          <w:spacing w:val="-6"/>
          <w:sz w:val="32"/>
          <w:szCs w:val="32"/>
          <w:shd w:val="clear" w:color="auto" w:fill="FFFFFF"/>
        </w:rPr>
        <w:t>5000</w:t>
      </w:r>
      <w:r>
        <w:rPr>
          <w:rFonts w:hint="eastAsia" w:ascii="仿宋_GB2312" w:hAnsi="仿宋_GB2312" w:eastAsia="仿宋_GB2312" w:cs="仿宋_GB2312"/>
          <w:color w:val="191919"/>
          <w:spacing w:val="-6"/>
          <w:sz w:val="32"/>
          <w:szCs w:val="32"/>
          <w:shd w:val="clear" w:color="auto" w:fill="FFFFFF"/>
        </w:rPr>
        <w:t>亩，新栽植方竹、楠竹、木竹、金竹等</w:t>
      </w:r>
      <w:r>
        <w:rPr>
          <w:rFonts w:ascii="仿宋_GB2312" w:hAnsi="仿宋_GB2312" w:eastAsia="仿宋_GB2312" w:cs="仿宋_GB2312"/>
          <w:color w:val="191919"/>
          <w:spacing w:val="-6"/>
          <w:sz w:val="32"/>
          <w:szCs w:val="32"/>
          <w:shd w:val="clear" w:color="auto" w:fill="FFFFFF"/>
        </w:rPr>
        <w:t>10</w:t>
      </w:r>
      <w:r>
        <w:rPr>
          <w:rFonts w:hint="eastAsia" w:ascii="仿宋_GB2312" w:hAnsi="仿宋_GB2312" w:eastAsia="仿宋_GB2312" w:cs="仿宋_GB2312"/>
          <w:color w:val="191919"/>
          <w:spacing w:val="-6"/>
          <w:sz w:val="32"/>
          <w:szCs w:val="32"/>
          <w:shd w:val="clear" w:color="auto" w:fill="FFFFFF"/>
        </w:rPr>
        <w:t>余个品种共计</w:t>
      </w:r>
      <w:r>
        <w:rPr>
          <w:rFonts w:ascii="仿宋_GB2312" w:hAnsi="仿宋_GB2312" w:eastAsia="仿宋_GB2312" w:cs="仿宋_GB2312"/>
          <w:color w:val="191919"/>
          <w:spacing w:val="-6"/>
          <w:sz w:val="32"/>
          <w:szCs w:val="32"/>
          <w:shd w:val="clear" w:color="auto" w:fill="FFFFFF"/>
        </w:rPr>
        <w:t>3000</w:t>
      </w:r>
      <w:r>
        <w:rPr>
          <w:rFonts w:hint="eastAsia" w:ascii="仿宋_GB2312" w:hAnsi="仿宋_GB2312" w:eastAsia="仿宋_GB2312" w:cs="仿宋_GB2312"/>
          <w:color w:val="191919"/>
          <w:spacing w:val="-6"/>
          <w:sz w:val="32"/>
          <w:szCs w:val="32"/>
          <w:shd w:val="clear" w:color="auto" w:fill="FFFFFF"/>
        </w:rPr>
        <w:t>亩，基地核心区试点种植红托竹荪、球盖菇等林下经济品种</w:t>
      </w:r>
      <w:r>
        <w:rPr>
          <w:rFonts w:ascii="仿宋_GB2312" w:hAnsi="仿宋_GB2312" w:eastAsia="仿宋_GB2312" w:cs="仿宋_GB2312"/>
          <w:color w:val="191919"/>
          <w:spacing w:val="-6"/>
          <w:sz w:val="32"/>
          <w:szCs w:val="32"/>
          <w:shd w:val="clear" w:color="auto" w:fill="FFFFFF"/>
        </w:rPr>
        <w:t>10</w:t>
      </w:r>
      <w:r>
        <w:rPr>
          <w:rFonts w:hint="eastAsia" w:ascii="仿宋_GB2312" w:hAnsi="仿宋_GB2312" w:eastAsia="仿宋_GB2312" w:cs="仿宋_GB2312"/>
          <w:color w:val="191919"/>
          <w:spacing w:val="-6"/>
          <w:sz w:val="32"/>
          <w:szCs w:val="32"/>
          <w:shd w:val="clear" w:color="auto" w:fill="FFFFFF"/>
        </w:rPr>
        <w:t>余亩。共计带动周边群众</w:t>
      </w:r>
      <w:r>
        <w:rPr>
          <w:rFonts w:ascii="仿宋_GB2312" w:hAnsi="仿宋_GB2312" w:eastAsia="仿宋_GB2312" w:cs="仿宋_GB2312"/>
          <w:color w:val="191919"/>
          <w:spacing w:val="-6"/>
          <w:sz w:val="32"/>
          <w:szCs w:val="32"/>
          <w:shd w:val="clear" w:color="auto" w:fill="FFFFFF"/>
        </w:rPr>
        <w:t>300</w:t>
      </w:r>
      <w:r>
        <w:rPr>
          <w:rFonts w:hint="eastAsia" w:ascii="仿宋_GB2312" w:hAnsi="仿宋_GB2312" w:eastAsia="仿宋_GB2312" w:cs="仿宋_GB2312"/>
          <w:color w:val="191919"/>
          <w:spacing w:val="-6"/>
          <w:sz w:val="32"/>
          <w:szCs w:val="32"/>
          <w:shd w:val="clear" w:color="auto" w:fill="FFFFFF"/>
        </w:rPr>
        <w:t>余人次在园区务工，实现了群众在门前收租金、务工挣薪金，集体经济分红利，有效带动了群众增收，盘活了集体资产高效利用。</w:t>
      </w:r>
      <w:r>
        <w:rPr>
          <w:rFonts w:ascii="仿宋_GB2312" w:hAnsi="仿宋_GB2312" w:eastAsia="仿宋_GB2312" w:cs="仿宋_GB2312"/>
          <w:spacing w:val="-6"/>
          <w:kern w:val="0"/>
          <w:sz w:val="32"/>
          <w:szCs w:val="32"/>
        </w:rPr>
        <w:t>2021</w:t>
      </w:r>
      <w:r>
        <w:rPr>
          <w:rFonts w:hint="eastAsia" w:ascii="仿宋_GB2312" w:hAnsi="仿宋_GB2312" w:eastAsia="仿宋_GB2312" w:cs="仿宋_GB2312"/>
          <w:spacing w:val="-6"/>
          <w:kern w:val="0"/>
          <w:sz w:val="32"/>
          <w:szCs w:val="32"/>
        </w:rPr>
        <w:t>年</w:t>
      </w:r>
      <w:r>
        <w:rPr>
          <w:rFonts w:ascii="仿宋_GB2312" w:hAnsi="仿宋_GB2312" w:eastAsia="仿宋_GB2312" w:cs="仿宋_GB2312"/>
          <w:spacing w:val="-6"/>
          <w:kern w:val="0"/>
          <w:sz w:val="32"/>
          <w:szCs w:val="32"/>
        </w:rPr>
        <w:t>4</w:t>
      </w:r>
      <w:r>
        <w:rPr>
          <w:rFonts w:hint="eastAsia" w:ascii="仿宋_GB2312" w:hAnsi="仿宋_GB2312" w:eastAsia="仿宋_GB2312" w:cs="仿宋_GB2312"/>
          <w:spacing w:val="-6"/>
          <w:kern w:val="0"/>
          <w:sz w:val="32"/>
          <w:szCs w:val="32"/>
        </w:rPr>
        <w:t>月，已成功申报省级竹林小镇，镇内精品民宿瑞竹苑被评为省级竹林人家。笋用竹基地被授予市级现代林业园区一等园区。此外，高山松籽年产量达</w:t>
      </w:r>
      <w:r>
        <w:rPr>
          <w:rFonts w:ascii="仿宋_GB2312" w:hAnsi="仿宋_GB2312" w:eastAsia="仿宋_GB2312" w:cs="仿宋_GB2312"/>
          <w:spacing w:val="-6"/>
          <w:kern w:val="0"/>
          <w:sz w:val="32"/>
          <w:szCs w:val="32"/>
        </w:rPr>
        <w:t>600</w:t>
      </w:r>
      <w:r>
        <w:rPr>
          <w:rFonts w:hint="eastAsia" w:ascii="仿宋_GB2312" w:hAnsi="仿宋_GB2312" w:eastAsia="仿宋_GB2312" w:cs="仿宋_GB2312"/>
          <w:spacing w:val="-6"/>
          <w:kern w:val="0"/>
          <w:sz w:val="32"/>
          <w:szCs w:val="32"/>
        </w:rPr>
        <w:t>余吨、核桃</w:t>
      </w:r>
      <w:r>
        <w:rPr>
          <w:rFonts w:ascii="仿宋_GB2312" w:hAnsi="仿宋_GB2312" w:eastAsia="仿宋_GB2312" w:cs="仿宋_GB2312"/>
          <w:spacing w:val="-6"/>
          <w:kern w:val="0"/>
          <w:sz w:val="32"/>
          <w:szCs w:val="32"/>
        </w:rPr>
        <w:t>2100</w:t>
      </w:r>
      <w:r>
        <w:rPr>
          <w:rFonts w:hint="eastAsia" w:ascii="仿宋_GB2312" w:hAnsi="仿宋_GB2312" w:eastAsia="仿宋_GB2312" w:cs="仿宋_GB2312"/>
          <w:spacing w:val="-6"/>
          <w:kern w:val="0"/>
          <w:sz w:val="32"/>
          <w:szCs w:val="32"/>
        </w:rPr>
        <w:t>余吨，实现产值</w:t>
      </w:r>
      <w:r>
        <w:rPr>
          <w:rFonts w:ascii="仿宋_GB2312" w:hAnsi="仿宋_GB2312" w:eastAsia="仿宋_GB2312" w:cs="仿宋_GB2312"/>
          <w:spacing w:val="-6"/>
          <w:kern w:val="0"/>
          <w:sz w:val="32"/>
          <w:szCs w:val="32"/>
        </w:rPr>
        <w:t>2000</w:t>
      </w:r>
      <w:r>
        <w:rPr>
          <w:rFonts w:hint="eastAsia" w:ascii="仿宋_GB2312" w:hAnsi="仿宋_GB2312" w:eastAsia="仿宋_GB2312" w:cs="仿宋_GB2312"/>
          <w:spacing w:val="-6"/>
          <w:kern w:val="0"/>
          <w:sz w:val="32"/>
          <w:szCs w:val="32"/>
        </w:rPr>
        <w:t>余万元。为全力保障林业产业建康发展，去年共完成松材线虫病枯死松树除治</w:t>
      </w:r>
      <w:r>
        <w:rPr>
          <w:rFonts w:ascii="仿宋_GB2312" w:hAnsi="仿宋_GB2312" w:eastAsia="仿宋_GB2312" w:cs="仿宋_GB2312"/>
          <w:spacing w:val="-6"/>
          <w:kern w:val="0"/>
          <w:sz w:val="32"/>
          <w:szCs w:val="32"/>
        </w:rPr>
        <w:t>2400</w:t>
      </w:r>
      <w:r>
        <w:rPr>
          <w:rFonts w:hint="eastAsia" w:ascii="仿宋_GB2312" w:hAnsi="仿宋_GB2312" w:eastAsia="仿宋_GB2312" w:cs="仿宋_GB2312"/>
          <w:spacing w:val="-6"/>
          <w:kern w:val="0"/>
          <w:sz w:val="32"/>
          <w:szCs w:val="32"/>
        </w:rPr>
        <w:t>余株，高山森林资源得到了实质性保护、开发和利用，为群众致富增收开辟了新的路径</w:t>
      </w:r>
      <w:r>
        <w:rPr>
          <w:rFonts w:hint="eastAsia" w:ascii="仿宋_GB2312" w:hAnsi="仿宋_GB2312" w:eastAsia="仿宋_GB2312" w:cs="仿宋_GB2312"/>
          <w:kern w:val="0"/>
          <w:sz w:val="32"/>
          <w:szCs w:val="32"/>
        </w:rPr>
        <w:t>。</w:t>
      </w:r>
    </w:p>
    <w:p>
      <w:pPr>
        <w:widowControl/>
        <w:spacing w:line="576" w:lineRule="exact"/>
        <w:ind w:firstLine="640" w:firstLineChars="200"/>
        <w:jc w:val="left"/>
        <w:rPr>
          <w:rFonts w:ascii="仿宋_GB2312" w:hAnsi="仿宋_GB2312" w:eastAsia="仿宋_GB2312"/>
          <w:sz w:val="32"/>
          <w:szCs w:val="32"/>
        </w:rPr>
      </w:pPr>
      <w:r>
        <w:rPr>
          <w:rFonts w:hint="eastAsia" w:ascii="楷体" w:hAnsi="楷体" w:eastAsia="楷体" w:cs="楷体"/>
          <w:sz w:val="32"/>
          <w:szCs w:val="32"/>
        </w:rPr>
        <w:t>（</w:t>
      </w:r>
      <w:r>
        <w:rPr>
          <w:rFonts w:ascii="楷体" w:hAnsi="楷体" w:eastAsia="楷体" w:cs="楷体"/>
          <w:sz w:val="32"/>
          <w:szCs w:val="32"/>
        </w:rPr>
        <w:t>3</w:t>
      </w:r>
      <w:r>
        <w:rPr>
          <w:rFonts w:hint="eastAsia" w:ascii="楷体" w:hAnsi="楷体" w:eastAsia="楷体" w:cs="楷体"/>
          <w:sz w:val="32"/>
          <w:szCs w:val="32"/>
        </w:rPr>
        <w:t>）康养产业提速增值。</w:t>
      </w:r>
      <w:r>
        <w:rPr>
          <w:rFonts w:hint="eastAsia" w:ascii="仿宋_GB2312" w:hAnsi="仿宋_GB2312" w:eastAsia="仿宋_GB2312" w:cs="仿宋_GB2312"/>
          <w:sz w:val="32"/>
          <w:szCs w:val="32"/>
        </w:rPr>
        <w:t>通过不断的招引和培育，现“曾家山花千谷·田园综合体”、高山冷水鱼养殖带、休闲农业体验区及老林山庄、林家坝等一大批民宿康养大组团已全面建成，通过现场指导、集中培训对</w:t>
      </w:r>
      <w:r>
        <w:rPr>
          <w:rFonts w:ascii="仿宋_GB2312" w:hAnsi="仿宋_GB2312" w:eastAsia="仿宋_GB2312" w:cs="仿宋_GB2312"/>
          <w:sz w:val="32"/>
          <w:szCs w:val="32"/>
        </w:rPr>
        <w:t>28</w:t>
      </w:r>
      <w:r>
        <w:rPr>
          <w:rFonts w:hint="eastAsia" w:ascii="仿宋_GB2312" w:hAnsi="仿宋_GB2312" w:eastAsia="仿宋_GB2312" w:cs="仿宋_GB2312"/>
          <w:sz w:val="32"/>
          <w:szCs w:val="32"/>
        </w:rPr>
        <w:t>家休闲康养民宿全面提质提标，接待游客达</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万余人次，实现康养产值</w:t>
      </w:r>
      <w:r>
        <w:rPr>
          <w:rFonts w:ascii="仿宋_GB2312" w:hAnsi="仿宋_GB2312" w:eastAsia="仿宋_GB2312" w:cs="仿宋_GB2312"/>
          <w:sz w:val="32"/>
          <w:szCs w:val="32"/>
        </w:rPr>
        <w:t>1000</w:t>
      </w:r>
      <w:r>
        <w:rPr>
          <w:rFonts w:hint="eastAsia" w:ascii="仿宋_GB2312" w:hAnsi="仿宋_GB2312" w:eastAsia="仿宋_GB2312" w:cs="仿宋_GB2312"/>
          <w:sz w:val="32"/>
          <w:szCs w:val="32"/>
        </w:rPr>
        <w:t>余万元，康养旅游产业由破冰发展实现提速增值。按照天府旅游名县迎检工作安排，我镇圆满完成了迎检现场点的准备及提升工作。一年来，农旅融合产业试点示范共接待省内外政务类考察调研</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余次。老林村于</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月初成功入选广元市首批市级乡村文化振兴样板村，并已获得中国美丽休闲乡村、四川十大园林村之一、中国百佳康养金地标等多个荣誉称号。</w:t>
      </w:r>
    </w:p>
    <w:p>
      <w:pPr>
        <w:widowControl/>
        <w:spacing w:line="576" w:lineRule="exact"/>
        <w:ind w:firstLine="640"/>
        <w:rPr>
          <w:rFonts w:ascii="仿宋_GB2312" w:hAnsi="宋体" w:eastAsia="仿宋_GB2312"/>
          <w:color w:val="000000"/>
          <w:kern w:val="0"/>
          <w:sz w:val="32"/>
          <w:szCs w:val="32"/>
        </w:rPr>
      </w:pPr>
      <w:r>
        <w:rPr>
          <w:rFonts w:hint="eastAsia" w:ascii="楷体" w:hAnsi="楷体" w:eastAsia="楷体" w:cs="楷体"/>
          <w:sz w:val="32"/>
          <w:szCs w:val="32"/>
        </w:rPr>
        <w:t>（</w:t>
      </w:r>
      <w:r>
        <w:rPr>
          <w:rFonts w:ascii="楷体" w:hAnsi="楷体" w:eastAsia="楷体" w:cs="楷体"/>
          <w:sz w:val="32"/>
          <w:szCs w:val="32"/>
        </w:rPr>
        <w:t>4</w:t>
      </w:r>
      <w:r>
        <w:rPr>
          <w:rFonts w:hint="eastAsia" w:ascii="楷体" w:hAnsi="楷体" w:eastAsia="楷体" w:cs="楷体"/>
          <w:sz w:val="32"/>
          <w:szCs w:val="32"/>
        </w:rPr>
        <w:t>）劳务产业致富增收。</w:t>
      </w:r>
      <w:r>
        <w:rPr>
          <w:rFonts w:hint="eastAsia" w:ascii="仿宋_GB2312" w:hAnsi="宋体" w:eastAsia="仿宋_GB2312" w:cs="仿宋_GB2312"/>
          <w:color w:val="000000"/>
          <w:kern w:val="0"/>
          <w:sz w:val="32"/>
          <w:szCs w:val="32"/>
        </w:rPr>
        <w:t>劳务产业作为群众重点增收产业之一，年初通过实施转移就业、开展劳务技能培训、外出创业成功人士带动等举措，全镇在山西、新疆、成都、重庆等地务工人数达</w:t>
      </w:r>
      <w:r>
        <w:rPr>
          <w:rFonts w:ascii="仿宋_GB2312" w:hAnsi="宋体" w:eastAsia="仿宋_GB2312" w:cs="仿宋_GB2312"/>
          <w:color w:val="000000"/>
          <w:kern w:val="0"/>
          <w:sz w:val="32"/>
          <w:szCs w:val="32"/>
        </w:rPr>
        <w:t>5000</w:t>
      </w:r>
      <w:r>
        <w:rPr>
          <w:rFonts w:hint="eastAsia" w:ascii="仿宋_GB2312" w:hAnsi="宋体" w:eastAsia="仿宋_GB2312" w:cs="仿宋_GB2312"/>
          <w:color w:val="000000"/>
          <w:kern w:val="0"/>
          <w:sz w:val="32"/>
          <w:szCs w:val="32"/>
        </w:rPr>
        <w:t>余人，实现产值</w:t>
      </w:r>
      <w:r>
        <w:rPr>
          <w:rFonts w:ascii="仿宋_GB2312" w:hAnsi="宋体" w:eastAsia="仿宋_GB2312" w:cs="仿宋_GB2312"/>
          <w:color w:val="000000"/>
          <w:kern w:val="0"/>
          <w:sz w:val="32"/>
          <w:szCs w:val="32"/>
        </w:rPr>
        <w:t>1.1</w:t>
      </w:r>
      <w:r>
        <w:rPr>
          <w:rFonts w:hint="eastAsia" w:ascii="仿宋_GB2312" w:hAnsi="宋体" w:eastAsia="仿宋_GB2312" w:cs="仿宋_GB2312"/>
          <w:color w:val="000000"/>
          <w:kern w:val="0"/>
          <w:sz w:val="32"/>
          <w:szCs w:val="32"/>
        </w:rPr>
        <w:t>亿余元，以创业成功人士芮明光、蔡伟昌为代表的锐锋劳务有限公司、伟昌建筑有限公司等多个劳务建筑公司年带动镇内务工人数达</w:t>
      </w:r>
      <w:r>
        <w:rPr>
          <w:rFonts w:ascii="仿宋_GB2312" w:hAnsi="宋体" w:eastAsia="仿宋_GB2312" w:cs="仿宋_GB2312"/>
          <w:color w:val="000000"/>
          <w:kern w:val="0"/>
          <w:sz w:val="32"/>
          <w:szCs w:val="32"/>
        </w:rPr>
        <w:t>2000</w:t>
      </w:r>
      <w:r>
        <w:rPr>
          <w:rFonts w:hint="eastAsia" w:ascii="仿宋_GB2312" w:hAnsi="宋体" w:eastAsia="仿宋_GB2312" w:cs="仿宋_GB2312"/>
          <w:color w:val="000000"/>
          <w:kern w:val="0"/>
          <w:sz w:val="32"/>
          <w:szCs w:val="32"/>
        </w:rPr>
        <w:t>余人，劳务产业成为致富增收的“主力军”。</w:t>
      </w:r>
    </w:p>
    <w:p>
      <w:pPr>
        <w:pStyle w:val="7"/>
        <w:spacing w:beforeLines="0" w:line="576" w:lineRule="exact"/>
        <w:ind w:firstLine="640" w:firstLineChars="200"/>
        <w:rPr>
          <w:rFonts w:ascii="黑体" w:hAnsi="黑体" w:eastAsia="黑体" w:cs="Times New Roman"/>
          <w:sz w:val="32"/>
          <w:szCs w:val="32"/>
        </w:rPr>
      </w:pPr>
      <w:r>
        <w:rPr>
          <w:rFonts w:ascii="黑体" w:hAnsi="黑体" w:eastAsia="黑体" w:cs="黑体"/>
          <w:sz w:val="32"/>
          <w:szCs w:val="32"/>
        </w:rPr>
        <w:t>2.</w:t>
      </w:r>
      <w:r>
        <w:rPr>
          <w:rFonts w:hint="eastAsia" w:ascii="黑体" w:hAnsi="黑体" w:eastAsia="黑体" w:cs="黑体"/>
          <w:sz w:val="32"/>
          <w:szCs w:val="32"/>
        </w:rPr>
        <w:t>脱贫成果持续巩固，振兴帷幕渐序拉开。</w:t>
      </w:r>
    </w:p>
    <w:p>
      <w:pPr>
        <w:pStyle w:val="7"/>
        <w:spacing w:beforeLines="0" w:line="576" w:lineRule="exact"/>
        <w:ind w:firstLine="640" w:firstLineChars="200"/>
        <w:rPr>
          <w:rFonts w:hAnsi="宋体" w:cs="Times New Roman"/>
          <w:color w:val="000000"/>
          <w:sz w:val="32"/>
          <w:szCs w:val="32"/>
        </w:rPr>
      </w:pPr>
      <w:r>
        <w:rPr>
          <w:rFonts w:hint="eastAsia" w:hAnsi="宋体"/>
          <w:color w:val="000000"/>
          <w:sz w:val="32"/>
          <w:szCs w:val="32"/>
        </w:rPr>
        <w:t>为深入推进脱贫成果巩固与乡村振兴有效衔接，按照“责任落实到位、政策落实到位、工作落实到位、成效巩固到位”的要求，我镇进一步强化组织领导，成立了相应的领导机构，设立专职工作办公室，明确分管责任人，统筹抓好各项工作，切实加大对第一书记管理，保障帮扶力量不削弱。积极开展防止返贫监测大排查工作，对全镇脱贫户、边缘易致贫户、监测风险户以及全镇的低保户、特困供养户、突发意外户等“七类重点人群”进行全覆盖排查。为解决“空心村”、“半空心村”问题，结合镇域实际，及时对老林等</w:t>
      </w:r>
      <w:r>
        <w:rPr>
          <w:rFonts w:hAnsi="宋体"/>
          <w:color w:val="000000"/>
          <w:sz w:val="32"/>
          <w:szCs w:val="32"/>
        </w:rPr>
        <w:t>3</w:t>
      </w:r>
      <w:r>
        <w:rPr>
          <w:rFonts w:hint="eastAsia" w:hAnsi="宋体"/>
          <w:color w:val="000000"/>
          <w:sz w:val="32"/>
          <w:szCs w:val="32"/>
        </w:rPr>
        <w:t>个村符合安置政策的农户</w:t>
      </w:r>
      <w:r>
        <w:rPr>
          <w:rFonts w:hAnsi="宋体"/>
          <w:color w:val="000000"/>
          <w:sz w:val="32"/>
          <w:szCs w:val="32"/>
        </w:rPr>
        <w:t>3</w:t>
      </w:r>
      <w:r>
        <w:rPr>
          <w:rFonts w:hint="eastAsia" w:hAnsi="宋体"/>
          <w:color w:val="000000"/>
          <w:sz w:val="32"/>
          <w:szCs w:val="32"/>
        </w:rPr>
        <w:t>户</w:t>
      </w:r>
      <w:r>
        <w:rPr>
          <w:rFonts w:hAnsi="宋体"/>
          <w:color w:val="000000"/>
          <w:sz w:val="32"/>
          <w:szCs w:val="32"/>
        </w:rPr>
        <w:t>11</w:t>
      </w:r>
      <w:r>
        <w:rPr>
          <w:rFonts w:hint="eastAsia" w:hAnsi="宋体"/>
          <w:color w:val="000000"/>
          <w:sz w:val="32"/>
          <w:szCs w:val="32"/>
        </w:rPr>
        <w:t>人纳入掉边掉角户搬迁安置。</w:t>
      </w:r>
      <w:r>
        <w:rPr>
          <w:rFonts w:hAnsi="宋体"/>
          <w:color w:val="000000"/>
          <w:sz w:val="32"/>
          <w:szCs w:val="32"/>
        </w:rPr>
        <w:t>2021</w:t>
      </w:r>
      <w:r>
        <w:rPr>
          <w:rFonts w:hint="eastAsia" w:hAnsi="宋体"/>
          <w:color w:val="000000"/>
          <w:sz w:val="32"/>
          <w:szCs w:val="32"/>
        </w:rPr>
        <w:t>年对脱贫户就读子女申报雨露计划</w:t>
      </w:r>
      <w:r>
        <w:rPr>
          <w:rFonts w:hAnsi="宋体"/>
          <w:color w:val="000000"/>
          <w:sz w:val="32"/>
          <w:szCs w:val="32"/>
        </w:rPr>
        <w:t>39</w:t>
      </w:r>
      <w:r>
        <w:rPr>
          <w:rFonts w:hint="eastAsia" w:hAnsi="宋体"/>
          <w:color w:val="000000"/>
          <w:sz w:val="32"/>
          <w:szCs w:val="32"/>
        </w:rPr>
        <w:t>人，落实补助资金</w:t>
      </w:r>
      <w:r>
        <w:rPr>
          <w:rFonts w:hAnsi="宋体"/>
          <w:color w:val="000000"/>
          <w:sz w:val="32"/>
          <w:szCs w:val="32"/>
        </w:rPr>
        <w:t>5.8</w:t>
      </w:r>
      <w:r>
        <w:rPr>
          <w:rFonts w:hint="eastAsia" w:hAnsi="宋体"/>
          <w:color w:val="000000"/>
          <w:sz w:val="32"/>
          <w:szCs w:val="32"/>
        </w:rPr>
        <w:t>万元。争取第一批、第二批财政衔接推进乡村振兴补助资金</w:t>
      </w:r>
      <w:r>
        <w:rPr>
          <w:rFonts w:hAnsi="宋体"/>
          <w:color w:val="000000"/>
          <w:sz w:val="32"/>
          <w:szCs w:val="32"/>
        </w:rPr>
        <w:t>706</w:t>
      </w:r>
      <w:r>
        <w:rPr>
          <w:rFonts w:hint="eastAsia" w:hAnsi="宋体"/>
          <w:color w:val="000000"/>
          <w:sz w:val="32"/>
          <w:szCs w:val="32"/>
        </w:rPr>
        <w:t>万元，实施了两河、老林、大尖山等</w:t>
      </w:r>
      <w:r>
        <w:rPr>
          <w:rFonts w:hAnsi="宋体"/>
          <w:color w:val="000000"/>
          <w:sz w:val="32"/>
          <w:szCs w:val="32"/>
        </w:rPr>
        <w:t>4</w:t>
      </w:r>
      <w:r>
        <w:rPr>
          <w:rFonts w:hint="eastAsia" w:hAnsi="宋体"/>
          <w:color w:val="000000"/>
          <w:sz w:val="32"/>
          <w:szCs w:val="32"/>
        </w:rPr>
        <w:t>个村基础设施及产业发展配套设施建设。两河村被评为市级乡村振兴示范村。以黄柏村</w:t>
      </w:r>
      <w:r>
        <w:rPr>
          <w:rFonts w:hAnsi="宋体"/>
          <w:color w:val="000000"/>
          <w:sz w:val="32"/>
          <w:szCs w:val="32"/>
        </w:rPr>
        <w:t>3</w:t>
      </w:r>
      <w:r>
        <w:rPr>
          <w:rFonts w:hint="eastAsia" w:hAnsi="宋体"/>
          <w:color w:val="000000"/>
          <w:sz w:val="32"/>
          <w:szCs w:val="32"/>
        </w:rPr>
        <w:t>组脱贫户何应坤为题材的《轮椅上的手艺人》视频被学习强国全国平台采用。</w:t>
      </w:r>
    </w:p>
    <w:p>
      <w:pPr>
        <w:pStyle w:val="7"/>
        <w:spacing w:beforeLines="0" w:line="576" w:lineRule="exact"/>
        <w:ind w:firstLine="640" w:firstLineChars="200"/>
        <w:rPr>
          <w:rFonts w:ascii="黑体" w:hAnsi="黑体" w:eastAsia="黑体" w:cs="Times New Roman"/>
          <w:sz w:val="32"/>
          <w:szCs w:val="32"/>
        </w:rPr>
      </w:pPr>
      <w:r>
        <w:rPr>
          <w:rFonts w:ascii="黑体" w:hAnsi="黑体" w:eastAsia="黑体" w:cs="黑体"/>
          <w:sz w:val="32"/>
          <w:szCs w:val="32"/>
        </w:rPr>
        <w:t>3.</w:t>
      </w:r>
      <w:r>
        <w:rPr>
          <w:rFonts w:hint="eastAsia" w:ascii="黑体" w:hAnsi="黑体" w:eastAsia="黑体" w:cs="黑体"/>
          <w:sz w:val="32"/>
          <w:szCs w:val="32"/>
        </w:rPr>
        <w:t>项目投资高位增长，配套设施日趋完善。</w:t>
      </w:r>
    </w:p>
    <w:p>
      <w:pPr>
        <w:pStyle w:val="7"/>
        <w:spacing w:beforeLines="0" w:line="576" w:lineRule="exact"/>
        <w:ind w:firstLine="640" w:firstLineChars="200"/>
        <w:rPr>
          <w:rFonts w:ascii="楷体" w:hAnsi="楷体" w:eastAsia="楷体" w:cs="Times New Roman"/>
          <w:sz w:val="32"/>
          <w:szCs w:val="32"/>
        </w:rPr>
      </w:pPr>
      <w:r>
        <w:rPr>
          <w:rFonts w:hint="eastAsia" w:ascii="楷体" w:hAnsi="楷体" w:eastAsia="楷体" w:cs="楷体"/>
          <w:sz w:val="32"/>
          <w:szCs w:val="32"/>
        </w:rPr>
        <w:t>基础设施建设。</w:t>
      </w:r>
      <w:r>
        <w:rPr>
          <w:rFonts w:hint="eastAsia" w:hAnsi="宋体"/>
          <w:sz w:val="32"/>
          <w:szCs w:val="32"/>
        </w:rPr>
        <w:t>投入</w:t>
      </w:r>
      <w:r>
        <w:rPr>
          <w:rFonts w:hAnsi="宋体"/>
          <w:sz w:val="32"/>
          <w:szCs w:val="32"/>
        </w:rPr>
        <w:t>150</w:t>
      </w:r>
      <w:r>
        <w:rPr>
          <w:rFonts w:hint="eastAsia" w:hAnsi="宋体"/>
          <w:sz w:val="32"/>
          <w:szCs w:val="32"/>
        </w:rPr>
        <w:t>万元对场镇实施风貌改造，整体拆迁旧农贸市场</w:t>
      </w:r>
      <w:r>
        <w:rPr>
          <w:rFonts w:hAnsi="宋体"/>
          <w:sz w:val="32"/>
          <w:szCs w:val="32"/>
        </w:rPr>
        <w:t>1200</w:t>
      </w:r>
      <w:r>
        <w:rPr>
          <w:rFonts w:hint="eastAsia" w:hAnsi="宋体"/>
          <w:sz w:val="32"/>
          <w:szCs w:val="32"/>
        </w:rPr>
        <w:t>㎡，新建休闲文化广场</w:t>
      </w:r>
      <w:r>
        <w:rPr>
          <w:rFonts w:hAnsi="宋体"/>
          <w:sz w:val="32"/>
          <w:szCs w:val="32"/>
        </w:rPr>
        <w:t>1500</w:t>
      </w:r>
      <w:r>
        <w:rPr>
          <w:rFonts w:hint="eastAsia" w:hAnsi="宋体"/>
          <w:sz w:val="32"/>
          <w:szCs w:val="32"/>
        </w:rPr>
        <w:t>㎡，实施场镇人行道改造提升</w:t>
      </w:r>
      <w:r>
        <w:rPr>
          <w:rFonts w:hAnsi="宋体"/>
          <w:sz w:val="32"/>
          <w:szCs w:val="32"/>
        </w:rPr>
        <w:t>8000</w:t>
      </w:r>
      <w:r>
        <w:rPr>
          <w:rFonts w:hint="eastAsia" w:hAnsi="宋体"/>
          <w:sz w:val="32"/>
          <w:szCs w:val="32"/>
        </w:rPr>
        <w:t>㎡；完成了政府职工周转房项目立项等前期手续审批工作；实施场镇弱电下地改造</w:t>
      </w:r>
      <w:r>
        <w:rPr>
          <w:rFonts w:hAnsi="宋体"/>
          <w:sz w:val="32"/>
          <w:szCs w:val="32"/>
        </w:rPr>
        <w:t>4</w:t>
      </w:r>
      <w:r>
        <w:rPr>
          <w:rFonts w:hint="eastAsia" w:hAnsi="宋体"/>
          <w:sz w:val="32"/>
          <w:szCs w:val="32"/>
        </w:rPr>
        <w:t>公里；全面完成了旅游环线、蔡家咀蔬菜基地、大尖山笋用竹基地沿线</w:t>
      </w:r>
      <w:r>
        <w:rPr>
          <w:rFonts w:hAnsi="宋体"/>
          <w:sz w:val="32"/>
          <w:szCs w:val="32"/>
        </w:rPr>
        <w:t>200</w:t>
      </w:r>
      <w:r>
        <w:rPr>
          <w:rFonts w:hint="eastAsia" w:hAnsi="宋体"/>
          <w:sz w:val="32"/>
          <w:szCs w:val="32"/>
        </w:rPr>
        <w:t>余户新村建设查漏补缺；投入</w:t>
      </w:r>
      <w:r>
        <w:rPr>
          <w:rFonts w:hAnsi="宋体"/>
          <w:sz w:val="32"/>
          <w:szCs w:val="32"/>
        </w:rPr>
        <w:t>1600</w:t>
      </w:r>
      <w:r>
        <w:rPr>
          <w:rFonts w:hint="eastAsia" w:hAnsi="宋体"/>
          <w:sz w:val="32"/>
          <w:szCs w:val="32"/>
        </w:rPr>
        <w:t>万元，施工建设场镇污水处理站</w:t>
      </w:r>
      <w:r>
        <w:rPr>
          <w:rFonts w:hAnsi="宋体"/>
          <w:sz w:val="32"/>
          <w:szCs w:val="32"/>
        </w:rPr>
        <w:t>1</w:t>
      </w:r>
      <w:r>
        <w:rPr>
          <w:rFonts w:hint="eastAsia" w:hAnsi="宋体"/>
          <w:sz w:val="32"/>
          <w:szCs w:val="32"/>
        </w:rPr>
        <w:t>处；吉庆社区跨度</w:t>
      </w:r>
      <w:r>
        <w:rPr>
          <w:rFonts w:hAnsi="宋体"/>
          <w:sz w:val="32"/>
          <w:szCs w:val="32"/>
        </w:rPr>
        <w:t>20</w:t>
      </w:r>
      <w:r>
        <w:rPr>
          <w:rFonts w:hint="eastAsia" w:hAnsi="宋体"/>
          <w:sz w:val="32"/>
          <w:szCs w:val="32"/>
        </w:rPr>
        <w:t>余米联心桥建设全面完工并投入使用；曾家山供水工程及附属管网建设已全面启动；实施安全人饮建设</w:t>
      </w:r>
      <w:r>
        <w:rPr>
          <w:rFonts w:hAnsi="宋体"/>
          <w:sz w:val="32"/>
          <w:szCs w:val="32"/>
        </w:rPr>
        <w:t>3</w:t>
      </w:r>
      <w:r>
        <w:rPr>
          <w:rFonts w:hint="eastAsia" w:hAnsi="宋体"/>
          <w:sz w:val="32"/>
          <w:szCs w:val="32"/>
        </w:rPr>
        <w:t>处，场镇自来水水质提升</w:t>
      </w:r>
      <w:r>
        <w:rPr>
          <w:rFonts w:hAnsi="宋体"/>
          <w:sz w:val="32"/>
          <w:szCs w:val="32"/>
        </w:rPr>
        <w:t>1</w:t>
      </w:r>
      <w:r>
        <w:rPr>
          <w:rFonts w:hint="eastAsia" w:hAnsi="宋体"/>
          <w:sz w:val="32"/>
          <w:szCs w:val="32"/>
        </w:rPr>
        <w:t>处；实施危旧房改造</w:t>
      </w:r>
      <w:r>
        <w:rPr>
          <w:rFonts w:hAnsi="宋体"/>
          <w:sz w:val="32"/>
          <w:szCs w:val="32"/>
        </w:rPr>
        <w:t>6</w:t>
      </w:r>
      <w:r>
        <w:rPr>
          <w:rFonts w:hint="eastAsia" w:hAnsi="宋体"/>
          <w:sz w:val="32"/>
          <w:szCs w:val="32"/>
        </w:rPr>
        <w:t>户；在永平、大尖山、黄家等</w:t>
      </w:r>
      <w:r>
        <w:rPr>
          <w:rFonts w:hAnsi="宋体"/>
          <w:sz w:val="32"/>
          <w:szCs w:val="32"/>
        </w:rPr>
        <w:t>4</w:t>
      </w:r>
      <w:r>
        <w:rPr>
          <w:rFonts w:hint="eastAsia" w:hAnsi="宋体"/>
          <w:sz w:val="32"/>
          <w:szCs w:val="32"/>
        </w:rPr>
        <w:t>个村共实施公路路基开挖</w:t>
      </w:r>
      <w:r>
        <w:rPr>
          <w:rFonts w:hAnsi="宋体"/>
          <w:sz w:val="32"/>
          <w:szCs w:val="32"/>
        </w:rPr>
        <w:t>14</w:t>
      </w:r>
      <w:r>
        <w:rPr>
          <w:rFonts w:hint="eastAsia" w:hAnsi="宋体"/>
          <w:sz w:val="32"/>
          <w:szCs w:val="32"/>
        </w:rPr>
        <w:t>公里，硬化</w:t>
      </w:r>
      <w:r>
        <w:rPr>
          <w:rFonts w:hAnsi="宋体"/>
          <w:sz w:val="32"/>
          <w:szCs w:val="32"/>
        </w:rPr>
        <w:t>6</w:t>
      </w:r>
      <w:r>
        <w:rPr>
          <w:rFonts w:hint="eastAsia" w:hAnsi="宋体"/>
          <w:sz w:val="32"/>
          <w:szCs w:val="32"/>
        </w:rPr>
        <w:t>公里，</w:t>
      </w:r>
      <w:r>
        <w:rPr>
          <w:rFonts w:hAnsi="宋体"/>
          <w:sz w:val="32"/>
          <w:szCs w:val="32"/>
        </w:rPr>
        <w:t>2021</w:t>
      </w:r>
      <w:r>
        <w:rPr>
          <w:rFonts w:hint="eastAsia" w:hAnsi="宋体"/>
          <w:sz w:val="32"/>
          <w:szCs w:val="32"/>
        </w:rPr>
        <w:t>年</w:t>
      </w:r>
      <w:r>
        <w:rPr>
          <w:rFonts w:hAnsi="宋体"/>
          <w:sz w:val="32"/>
          <w:szCs w:val="32"/>
        </w:rPr>
        <w:t>7</w:t>
      </w:r>
      <w:r>
        <w:rPr>
          <w:rFonts w:hint="eastAsia" w:hAnsi="宋体"/>
          <w:sz w:val="32"/>
          <w:szCs w:val="32"/>
        </w:rPr>
        <w:t>月，我镇“四好农村路”创建工作顺利迎接了省级验收评估，两河口镇被授予朝天区“四好农村路示范镇”，两河村成功创建为朝天区“四好农村路示范村”；黄家、农华、老林等</w:t>
      </w:r>
      <w:r>
        <w:rPr>
          <w:rFonts w:hAnsi="宋体"/>
          <w:sz w:val="32"/>
          <w:szCs w:val="32"/>
        </w:rPr>
        <w:t>6</w:t>
      </w:r>
      <w:r>
        <w:rPr>
          <w:rFonts w:hint="eastAsia" w:hAnsi="宋体"/>
          <w:sz w:val="32"/>
          <w:szCs w:val="32"/>
        </w:rPr>
        <w:t>村高标准农田、水土保持项目已全面完工；在永平等</w:t>
      </w:r>
      <w:r>
        <w:rPr>
          <w:rFonts w:hAnsi="宋体"/>
          <w:sz w:val="32"/>
          <w:szCs w:val="32"/>
        </w:rPr>
        <w:t>3</w:t>
      </w:r>
      <w:r>
        <w:rPr>
          <w:rFonts w:hint="eastAsia" w:hAnsi="宋体"/>
          <w:sz w:val="32"/>
          <w:szCs w:val="32"/>
        </w:rPr>
        <w:t>个村实施了耕地障碍治理与修复</w:t>
      </w:r>
      <w:r>
        <w:rPr>
          <w:rFonts w:hAnsi="宋体"/>
          <w:sz w:val="32"/>
          <w:szCs w:val="32"/>
        </w:rPr>
        <w:t>7400</w:t>
      </w:r>
      <w:r>
        <w:rPr>
          <w:rFonts w:hint="eastAsia" w:hAnsi="宋体"/>
          <w:sz w:val="32"/>
          <w:szCs w:val="32"/>
        </w:rPr>
        <w:t>余亩；占地面积达</w:t>
      </w:r>
      <w:r>
        <w:rPr>
          <w:rFonts w:hAnsi="宋体"/>
          <w:sz w:val="32"/>
          <w:szCs w:val="32"/>
        </w:rPr>
        <w:t>500</w:t>
      </w:r>
      <w:r>
        <w:rPr>
          <w:rFonts w:hint="eastAsia" w:hAnsi="宋体"/>
          <w:sz w:val="32"/>
          <w:szCs w:val="32"/>
        </w:rPr>
        <w:t>㎡的汽车运输服务站已全面建成；投资</w:t>
      </w:r>
      <w:r>
        <w:rPr>
          <w:rFonts w:hAnsi="宋体"/>
          <w:sz w:val="32"/>
          <w:szCs w:val="32"/>
        </w:rPr>
        <w:t>40</w:t>
      </w:r>
      <w:r>
        <w:rPr>
          <w:rFonts w:hint="eastAsia" w:hAnsi="宋体"/>
          <w:sz w:val="32"/>
          <w:szCs w:val="32"/>
        </w:rPr>
        <w:t>余万元的高山干部供暖工程已正常运行使用。</w:t>
      </w:r>
    </w:p>
    <w:p>
      <w:pPr>
        <w:spacing w:line="576" w:lineRule="exact"/>
        <w:rPr>
          <w:rFonts w:ascii="仿宋_GB2312" w:hAnsi="仿宋_GB2312" w:eastAsia="仿宋_GB2312"/>
          <w:sz w:val="32"/>
          <w:szCs w:val="32"/>
        </w:rPr>
      </w:pPr>
      <w:r>
        <w:rPr>
          <w:rFonts w:ascii="楷体" w:hAnsi="楷体" w:eastAsia="楷体" w:cs="楷体"/>
          <w:sz w:val="32"/>
          <w:szCs w:val="32"/>
        </w:rPr>
        <w:t xml:space="preserve">    </w:t>
      </w:r>
      <w:r>
        <w:rPr>
          <w:rFonts w:hint="eastAsia" w:ascii="楷体" w:hAnsi="楷体" w:eastAsia="楷体" w:cs="楷体"/>
          <w:sz w:val="32"/>
          <w:szCs w:val="32"/>
        </w:rPr>
        <w:t>固定资产投资及招商引资。</w:t>
      </w:r>
      <w:r>
        <w:rPr>
          <w:rFonts w:hint="eastAsia" w:ascii="仿宋_GB2312" w:hAnsi="仿宋_GB2312" w:eastAsia="仿宋_GB2312" w:cs="仿宋_GB2312"/>
          <w:sz w:val="32"/>
          <w:szCs w:val="32"/>
        </w:rPr>
        <w:t>项目投资共计入库</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个，总投资</w:t>
      </w:r>
      <w:r>
        <w:rPr>
          <w:rFonts w:ascii="仿宋_GB2312" w:hAnsi="仿宋_GB2312" w:eastAsia="仿宋_GB2312" w:cs="仿宋_GB2312"/>
          <w:sz w:val="32"/>
          <w:szCs w:val="32"/>
        </w:rPr>
        <w:t>8319</w:t>
      </w:r>
      <w:r>
        <w:rPr>
          <w:rFonts w:hint="eastAsia" w:ascii="仿宋_GB2312" w:hAnsi="仿宋_GB2312" w:eastAsia="仿宋_GB2312" w:cs="仿宋_GB2312"/>
          <w:sz w:val="32"/>
          <w:szCs w:val="32"/>
        </w:rPr>
        <w:t>万元，占比入库任务数</w:t>
      </w:r>
      <w:r>
        <w:rPr>
          <w:rFonts w:ascii="仿宋_GB2312" w:hAnsi="仿宋_GB2312" w:eastAsia="仿宋_GB2312" w:cs="仿宋_GB2312"/>
          <w:sz w:val="32"/>
          <w:szCs w:val="32"/>
        </w:rPr>
        <w:t>92%</w:t>
      </w:r>
      <w:r>
        <w:rPr>
          <w:rFonts w:hint="eastAsia" w:ascii="仿宋_GB2312" w:hAnsi="仿宋_GB2312" w:eastAsia="仿宋_GB2312" w:cs="仿宋_GB2312"/>
          <w:sz w:val="32"/>
          <w:szCs w:val="32"/>
        </w:rPr>
        <w:t>；引进到位资金</w:t>
      </w:r>
      <w:r>
        <w:rPr>
          <w:rFonts w:ascii="仿宋_GB2312" w:hAnsi="仿宋_GB2312" w:eastAsia="仿宋_GB2312" w:cs="仿宋_GB2312"/>
          <w:sz w:val="32"/>
          <w:szCs w:val="32"/>
        </w:rPr>
        <w:t>1.84</w:t>
      </w:r>
      <w:r>
        <w:rPr>
          <w:rFonts w:hint="eastAsia" w:ascii="仿宋_GB2312" w:hAnsi="仿宋_GB2312" w:eastAsia="仿宋_GB2312" w:cs="仿宋_GB2312"/>
          <w:sz w:val="32"/>
          <w:szCs w:val="32"/>
        </w:rPr>
        <w:t>亿元，占比目标任务数</w:t>
      </w:r>
      <w:r>
        <w:rPr>
          <w:rFonts w:ascii="仿宋_GB2312" w:hAnsi="仿宋_GB2312" w:eastAsia="仿宋_GB2312" w:cs="仿宋_GB2312"/>
          <w:sz w:val="32"/>
          <w:szCs w:val="32"/>
        </w:rPr>
        <w:t>122%</w:t>
      </w:r>
      <w:r>
        <w:rPr>
          <w:rFonts w:hint="eastAsia" w:ascii="仿宋_GB2312" w:hAnsi="仿宋_GB2312" w:eastAsia="仿宋_GB2312" w:cs="仿宋_GB2312"/>
          <w:sz w:val="32"/>
          <w:szCs w:val="32"/>
        </w:rPr>
        <w:t>。</w:t>
      </w:r>
    </w:p>
    <w:p>
      <w:pPr>
        <w:spacing w:line="576" w:lineRule="exact"/>
        <w:ind w:firstLine="596" w:firstLineChars="200"/>
        <w:rPr>
          <w:rFonts w:ascii="仿宋_GB2312" w:hAnsi="仿宋_GB2312" w:eastAsia="仿宋_GB2312"/>
          <w:spacing w:val="-11"/>
          <w:sz w:val="32"/>
          <w:szCs w:val="32"/>
        </w:rPr>
      </w:pPr>
      <w:r>
        <w:rPr>
          <w:rFonts w:hint="eastAsia" w:ascii="楷体" w:hAnsi="楷体" w:eastAsia="楷体" w:cs="楷体"/>
          <w:spacing w:val="-11"/>
          <w:sz w:val="32"/>
          <w:szCs w:val="32"/>
        </w:rPr>
        <w:t>隐形债务化解。</w:t>
      </w:r>
      <w:r>
        <w:rPr>
          <w:rFonts w:hint="eastAsia" w:ascii="仿宋_GB2312" w:hAnsi="仿宋_GB2312" w:eastAsia="仿宋_GB2312" w:cs="仿宋_GB2312"/>
          <w:spacing w:val="-11"/>
          <w:sz w:val="32"/>
          <w:szCs w:val="32"/>
        </w:rPr>
        <w:t>通过第二批财政专项债券项目共化解</w:t>
      </w:r>
      <w:r>
        <w:rPr>
          <w:rFonts w:ascii="仿宋_GB2312" w:hAnsi="仿宋_GB2312" w:eastAsia="仿宋_GB2312" w:cs="仿宋_GB2312"/>
          <w:spacing w:val="-11"/>
          <w:sz w:val="32"/>
          <w:szCs w:val="32"/>
        </w:rPr>
        <w:t>2018</w:t>
      </w:r>
      <w:r>
        <w:rPr>
          <w:rFonts w:hint="eastAsia" w:ascii="仿宋_GB2312" w:hAnsi="仿宋_GB2312" w:eastAsia="仿宋_GB2312" w:cs="仿宋_GB2312"/>
          <w:spacing w:val="-11"/>
          <w:sz w:val="32"/>
          <w:szCs w:val="32"/>
        </w:rPr>
        <w:t>年至</w:t>
      </w:r>
      <w:r>
        <w:rPr>
          <w:rFonts w:ascii="仿宋_GB2312" w:hAnsi="仿宋_GB2312" w:eastAsia="仿宋_GB2312" w:cs="仿宋_GB2312"/>
          <w:spacing w:val="-11"/>
          <w:sz w:val="32"/>
          <w:szCs w:val="32"/>
        </w:rPr>
        <w:t>2021</w:t>
      </w:r>
      <w:r>
        <w:rPr>
          <w:rFonts w:hint="eastAsia" w:ascii="仿宋_GB2312" w:hAnsi="仿宋_GB2312" w:eastAsia="仿宋_GB2312" w:cs="仿宋_GB2312"/>
          <w:spacing w:val="-11"/>
          <w:sz w:val="32"/>
          <w:szCs w:val="32"/>
        </w:rPr>
        <w:t>年全域新村、现代农业园区、交通项目建设债务</w:t>
      </w:r>
      <w:r>
        <w:rPr>
          <w:rFonts w:ascii="仿宋_GB2312" w:hAnsi="仿宋_GB2312" w:eastAsia="仿宋_GB2312" w:cs="仿宋_GB2312"/>
          <w:spacing w:val="-11"/>
          <w:sz w:val="32"/>
          <w:szCs w:val="32"/>
        </w:rPr>
        <w:t>1600</w:t>
      </w:r>
      <w:r>
        <w:rPr>
          <w:rFonts w:hint="eastAsia" w:ascii="仿宋_GB2312" w:hAnsi="仿宋_GB2312" w:eastAsia="仿宋_GB2312" w:cs="仿宋_GB2312"/>
          <w:spacing w:val="-11"/>
          <w:sz w:val="32"/>
          <w:szCs w:val="32"/>
        </w:rPr>
        <w:t>余万元。</w:t>
      </w:r>
    </w:p>
    <w:p>
      <w:pPr>
        <w:pStyle w:val="7"/>
        <w:spacing w:beforeLines="0" w:line="576" w:lineRule="exact"/>
        <w:rPr>
          <w:rFonts w:ascii="黑体" w:hAnsi="黑体" w:eastAsia="黑体" w:cs="Times New Roman"/>
          <w:sz w:val="32"/>
          <w:szCs w:val="32"/>
        </w:rPr>
      </w:pPr>
      <w:r>
        <w:rPr>
          <w:rFonts w:ascii="黑体" w:hAnsi="黑体" w:eastAsia="黑体" w:cs="黑体"/>
          <w:sz w:val="32"/>
          <w:szCs w:val="32"/>
        </w:rPr>
        <w:t xml:space="preserve">    4.</w:t>
      </w:r>
      <w:r>
        <w:rPr>
          <w:rFonts w:hint="eastAsia" w:ascii="黑体" w:hAnsi="黑体" w:eastAsia="黑体" w:cs="黑体"/>
          <w:sz w:val="32"/>
          <w:szCs w:val="32"/>
        </w:rPr>
        <w:t>社会治理能力持续提升，治理成效逐步凸显。</w:t>
      </w:r>
    </w:p>
    <w:p>
      <w:pPr>
        <w:spacing w:line="576" w:lineRule="exact"/>
        <w:rPr>
          <w:rFonts w:ascii="仿宋_GB2312" w:hAnsi="仿宋_GB2312" w:eastAsia="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一年来，通过大力开展“树新风，除陋习”行动，广宣传，齐整治，全力推进精神文明建设，对滥办酒宴、党员干部赌博、农村私搭乱建开展常态化专项整治，共整治“三大陋习”案例</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起，通过政策宣传、说服教育，群众观念得到了根本性改变，“树新风，除陋习”行动得到社会广泛认可，“三大陋习”</w:t>
      </w:r>
      <w:r>
        <w:rPr>
          <w:rFonts w:hint="eastAsia" w:ascii="仿宋_GB2312" w:hAnsi="宋体" w:eastAsia="仿宋_GB2312" w:cs="仿宋_GB2312"/>
          <w:kern w:val="0"/>
          <w:sz w:val="32"/>
          <w:szCs w:val="32"/>
        </w:rPr>
        <w:t>现象鲜有发生。始终将矛盾纠纷化解作为依法治区工作的首要任务来抓，重点安排部署综治维稳工作，面对当前错综复杂的矛盾纠纷问题，坚持早</w:t>
      </w:r>
      <w:r>
        <w:rPr>
          <w:rFonts w:hint="eastAsia" w:ascii="仿宋_GB2312" w:hAnsi="仿宋_GB2312" w:eastAsia="仿宋_GB2312" w:cs="仿宋_GB2312"/>
          <w:kern w:val="0"/>
          <w:sz w:val="32"/>
          <w:szCs w:val="32"/>
        </w:rPr>
        <w:t>期防范、及时化解，组建镇村（社区）组“三级网格”机制，落实网格员</w:t>
      </w:r>
      <w:r>
        <w:rPr>
          <w:rFonts w:ascii="仿宋_GB2312" w:hAnsi="仿宋_GB2312" w:eastAsia="仿宋_GB2312" w:cs="仿宋_GB2312"/>
          <w:kern w:val="0"/>
          <w:sz w:val="32"/>
          <w:szCs w:val="32"/>
        </w:rPr>
        <w:t>182</w:t>
      </w:r>
      <w:r>
        <w:rPr>
          <w:rFonts w:hint="eastAsia" w:ascii="仿宋_GB2312" w:hAnsi="仿宋_GB2312" w:eastAsia="仿宋_GB2312" w:cs="仿宋_GB2312"/>
          <w:kern w:val="0"/>
          <w:sz w:val="32"/>
          <w:szCs w:val="32"/>
        </w:rPr>
        <w:t>名，确保矛盾纠纷及时化解。</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年通过网格化系统共处理各类事件</w:t>
      </w:r>
      <w:r>
        <w:rPr>
          <w:rFonts w:ascii="仿宋_GB2312" w:hAnsi="仿宋_GB2312" w:eastAsia="仿宋_GB2312" w:cs="仿宋_GB2312"/>
          <w:kern w:val="0"/>
          <w:sz w:val="32"/>
          <w:szCs w:val="32"/>
        </w:rPr>
        <w:t>115</w:t>
      </w:r>
      <w:r>
        <w:rPr>
          <w:rFonts w:hint="eastAsia" w:ascii="仿宋_GB2312" w:hAnsi="仿宋_GB2312" w:eastAsia="仿宋_GB2312" w:cs="仿宋_GB2312"/>
          <w:kern w:val="0"/>
          <w:sz w:val="32"/>
          <w:szCs w:val="32"/>
        </w:rPr>
        <w:t>件，排查一般矛盾</w:t>
      </w:r>
      <w:r>
        <w:rPr>
          <w:rFonts w:ascii="仿宋_GB2312" w:hAnsi="仿宋_GB2312" w:eastAsia="仿宋_GB2312" w:cs="仿宋_GB2312"/>
          <w:kern w:val="0"/>
          <w:sz w:val="32"/>
          <w:szCs w:val="32"/>
        </w:rPr>
        <w:t>42</w:t>
      </w:r>
      <w:r>
        <w:rPr>
          <w:rFonts w:hint="eastAsia" w:ascii="仿宋_GB2312" w:hAnsi="仿宋_GB2312" w:eastAsia="仿宋_GB2312" w:cs="仿宋_GB2312"/>
          <w:kern w:val="0"/>
          <w:sz w:val="32"/>
          <w:szCs w:val="32"/>
        </w:rPr>
        <w:t>起，办理各类信访案件</w:t>
      </w:r>
      <w:r>
        <w:rPr>
          <w:rFonts w:ascii="仿宋_GB2312" w:hAnsi="仿宋_GB2312" w:eastAsia="仿宋_GB2312" w:cs="仿宋_GB2312"/>
          <w:kern w:val="0"/>
          <w:sz w:val="32"/>
          <w:szCs w:val="32"/>
        </w:rPr>
        <w:t>45</w:t>
      </w:r>
      <w:r>
        <w:rPr>
          <w:rFonts w:hint="eastAsia" w:ascii="仿宋_GB2312" w:hAnsi="仿宋_GB2312" w:eastAsia="仿宋_GB2312" w:cs="仿宋_GB2312"/>
          <w:kern w:val="0"/>
          <w:sz w:val="32"/>
          <w:szCs w:val="32"/>
        </w:rPr>
        <w:t>起，铲除罂粟火麻</w:t>
      </w:r>
      <w:r>
        <w:rPr>
          <w:rFonts w:ascii="仿宋_GB2312" w:hAnsi="仿宋_GB2312" w:eastAsia="仿宋_GB2312" w:cs="仿宋_GB2312"/>
          <w:kern w:val="0"/>
          <w:sz w:val="32"/>
          <w:szCs w:val="32"/>
        </w:rPr>
        <w:t>40</w:t>
      </w:r>
      <w:r>
        <w:rPr>
          <w:rFonts w:hint="eastAsia" w:ascii="仿宋_GB2312" w:hAnsi="仿宋_GB2312" w:eastAsia="仿宋_GB2312" w:cs="仿宋_GB2312"/>
          <w:kern w:val="0"/>
          <w:sz w:val="32"/>
          <w:szCs w:val="32"/>
        </w:rPr>
        <w:t>余株，对特殊人群管控均无脱管漏管现象发生，为辖区经济、社会事业发展营造了和谐稳定的社会环境。针对防疫、防汛、防火、防地灾“四大防控”及食品药品等安全生产工作，全镇上下组建了“</w:t>
      </w:r>
      <w:r>
        <w:rPr>
          <w:rFonts w:ascii="仿宋_GB2312" w:hAnsi="仿宋_GB2312" w:eastAsia="仿宋_GB2312" w:cs="仿宋_GB2312"/>
          <w:kern w:val="0"/>
          <w:sz w:val="32"/>
          <w:szCs w:val="32"/>
        </w:rPr>
        <w:t>1+8+52</w:t>
      </w:r>
      <w:r>
        <w:rPr>
          <w:rFonts w:hint="eastAsia" w:ascii="仿宋_GB2312" w:hAnsi="仿宋_GB2312" w:eastAsia="仿宋_GB2312" w:cs="仿宋_GB2312"/>
          <w:kern w:val="0"/>
          <w:sz w:val="32"/>
          <w:szCs w:val="32"/>
        </w:rPr>
        <w:t>”网格责任体系，及时传达各级会议精神，学习《新安全生产法》等法律法规，完善应急预案，开展应急演练，明确阶段任务，压实工作责任，牢筑安全屏障。全年，共开展道路交通、在建工地、危化物品等重点行业领域全覆盖隐患排查整治</w:t>
      </w:r>
      <w:r>
        <w:rPr>
          <w:rFonts w:ascii="仿宋_GB2312" w:hAnsi="仿宋_GB2312" w:eastAsia="仿宋_GB2312" w:cs="仿宋_GB2312"/>
          <w:kern w:val="0"/>
          <w:sz w:val="32"/>
          <w:szCs w:val="32"/>
        </w:rPr>
        <w:t>11</w:t>
      </w:r>
      <w:r>
        <w:rPr>
          <w:rFonts w:hint="eastAsia" w:ascii="仿宋_GB2312" w:hAnsi="仿宋_GB2312" w:eastAsia="仿宋_GB2312" w:cs="仿宋_GB2312"/>
          <w:kern w:val="0"/>
          <w:sz w:val="32"/>
          <w:szCs w:val="32"/>
        </w:rPr>
        <w:t>轮次，常规检查</w:t>
      </w:r>
      <w:r>
        <w:rPr>
          <w:rFonts w:ascii="仿宋_GB2312" w:hAnsi="仿宋_GB2312" w:eastAsia="仿宋_GB2312" w:cs="仿宋_GB2312"/>
          <w:kern w:val="0"/>
          <w:sz w:val="32"/>
          <w:szCs w:val="32"/>
        </w:rPr>
        <w:t>230</w:t>
      </w:r>
      <w:r>
        <w:rPr>
          <w:rFonts w:hint="eastAsia" w:ascii="仿宋_GB2312" w:hAnsi="仿宋_GB2312" w:eastAsia="仿宋_GB2312" w:cs="仿宋_GB2312"/>
          <w:kern w:val="0"/>
          <w:sz w:val="32"/>
          <w:szCs w:val="32"/>
        </w:rPr>
        <w:t>余次，督促整改隐患</w:t>
      </w:r>
      <w:r>
        <w:rPr>
          <w:rFonts w:ascii="仿宋_GB2312" w:hAnsi="仿宋_GB2312" w:eastAsia="仿宋_GB2312" w:cs="仿宋_GB2312"/>
          <w:kern w:val="0"/>
          <w:sz w:val="32"/>
          <w:szCs w:val="32"/>
        </w:rPr>
        <w:t>41</w:t>
      </w:r>
      <w:r>
        <w:rPr>
          <w:rFonts w:hint="eastAsia" w:ascii="仿宋_GB2312" w:hAnsi="仿宋_GB2312" w:eastAsia="仿宋_GB2312" w:cs="仿宋_GB2312"/>
          <w:kern w:val="0"/>
          <w:sz w:val="32"/>
          <w:szCs w:val="32"/>
        </w:rPr>
        <w:t>个，整改率</w:t>
      </w:r>
      <w:r>
        <w:rPr>
          <w:rFonts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rPr>
        <w:t>。辖区内安全生产工作平稳向好，无安全责任事故发生，为推动经济社会高质量发展奠定了坚实基础。</w:t>
      </w:r>
      <w:r>
        <w:rPr>
          <w:rFonts w:ascii="仿宋_GB2312" w:hAnsi="仿宋_GB2312" w:eastAsia="仿宋_GB2312" w:cs="仿宋_GB2312"/>
          <w:kern w:val="0"/>
          <w:sz w:val="32"/>
          <w:szCs w:val="32"/>
        </w:rPr>
        <w:t>8</w:t>
      </w:r>
      <w:r>
        <w:rPr>
          <w:rFonts w:hint="eastAsia" w:ascii="仿宋_GB2312" w:hAnsi="仿宋_GB2312" w:eastAsia="仿宋_GB2312" w:cs="仿宋_GB2312"/>
          <w:kern w:val="0"/>
          <w:sz w:val="32"/>
          <w:szCs w:val="32"/>
        </w:rPr>
        <w:t>月，吉庆社区成功入围了全国防灾减灾示范社区创建验收。</w:t>
      </w:r>
    </w:p>
    <w:p>
      <w:pPr>
        <w:pStyle w:val="7"/>
        <w:spacing w:beforeLines="0" w:line="576" w:lineRule="exact"/>
        <w:ind w:firstLine="640" w:firstLineChars="200"/>
        <w:rPr>
          <w:rFonts w:hAnsi="仿宋_GB2312" w:cs="Times New Roman"/>
          <w:sz w:val="32"/>
          <w:szCs w:val="32"/>
        </w:rPr>
      </w:pPr>
      <w:r>
        <w:rPr>
          <w:rFonts w:hint="eastAsia" w:hAnsi="仿宋_GB2312"/>
          <w:sz w:val="32"/>
          <w:szCs w:val="32"/>
        </w:rPr>
        <w:t>人居环境整治作为实施乡村振兴战略的一项重要任务和基础工作，坚持推进村落美化、农居绿化、农户净化，全力打造优美宜居村庄村落，全面实现“康养旅游强镇”的发展目标。投入</w:t>
      </w:r>
      <w:r>
        <w:rPr>
          <w:rFonts w:hAnsi="仿宋_GB2312"/>
          <w:sz w:val="32"/>
          <w:szCs w:val="32"/>
        </w:rPr>
        <w:t>34.5</w:t>
      </w:r>
      <w:r>
        <w:rPr>
          <w:rFonts w:hint="eastAsia" w:hAnsi="仿宋_GB2312"/>
          <w:sz w:val="32"/>
          <w:szCs w:val="32"/>
        </w:rPr>
        <w:t>万元资金在川陕边际治理沿线新建垃圾分类收集点</w:t>
      </w:r>
      <w:r>
        <w:rPr>
          <w:rFonts w:hAnsi="仿宋_GB2312"/>
          <w:sz w:val="32"/>
          <w:szCs w:val="32"/>
        </w:rPr>
        <w:t>30</w:t>
      </w:r>
      <w:r>
        <w:rPr>
          <w:rFonts w:hint="eastAsia" w:hAnsi="仿宋_GB2312"/>
          <w:sz w:val="32"/>
          <w:szCs w:val="32"/>
        </w:rPr>
        <w:t>个，安装垃圾桶</w:t>
      </w:r>
      <w:r>
        <w:rPr>
          <w:rFonts w:hAnsi="仿宋_GB2312"/>
          <w:sz w:val="32"/>
          <w:szCs w:val="32"/>
        </w:rPr>
        <w:t>170</w:t>
      </w:r>
      <w:r>
        <w:rPr>
          <w:rFonts w:hint="eastAsia" w:hAnsi="仿宋_GB2312"/>
          <w:sz w:val="32"/>
          <w:szCs w:val="32"/>
        </w:rPr>
        <w:t>个，拆除旧垃圾房</w:t>
      </w:r>
      <w:r>
        <w:rPr>
          <w:rFonts w:hAnsi="仿宋_GB2312"/>
          <w:sz w:val="32"/>
          <w:szCs w:val="32"/>
        </w:rPr>
        <w:t>45</w:t>
      </w:r>
      <w:r>
        <w:rPr>
          <w:rFonts w:hint="eastAsia" w:hAnsi="仿宋_GB2312"/>
          <w:sz w:val="32"/>
          <w:szCs w:val="32"/>
        </w:rPr>
        <w:t>处；安装集镇路田隔离栅栏</w:t>
      </w:r>
      <w:r>
        <w:rPr>
          <w:rFonts w:hAnsi="仿宋_GB2312"/>
          <w:sz w:val="32"/>
          <w:szCs w:val="32"/>
        </w:rPr>
        <w:t>3</w:t>
      </w:r>
      <w:r>
        <w:rPr>
          <w:rFonts w:hint="eastAsia" w:hAnsi="仿宋_GB2312"/>
          <w:sz w:val="32"/>
          <w:szCs w:val="32"/>
        </w:rPr>
        <w:t>公里；严格落实“三到场”制度审批农村建房</w:t>
      </w:r>
      <w:r>
        <w:rPr>
          <w:rFonts w:hAnsi="仿宋_GB2312"/>
          <w:sz w:val="32"/>
          <w:szCs w:val="32"/>
        </w:rPr>
        <w:t>46</w:t>
      </w:r>
      <w:r>
        <w:rPr>
          <w:rFonts w:hint="eastAsia" w:hAnsi="仿宋_GB2312"/>
          <w:sz w:val="32"/>
          <w:szCs w:val="32"/>
        </w:rPr>
        <w:t>户；投入</w:t>
      </w:r>
      <w:r>
        <w:rPr>
          <w:rFonts w:hAnsi="仿宋_GB2312"/>
          <w:sz w:val="32"/>
          <w:szCs w:val="32"/>
        </w:rPr>
        <w:t>15</w:t>
      </w:r>
      <w:r>
        <w:rPr>
          <w:rFonts w:hint="eastAsia" w:hAnsi="仿宋_GB2312"/>
          <w:sz w:val="32"/>
          <w:szCs w:val="32"/>
        </w:rPr>
        <w:t>万元在场镇安装违规乱停乱放抓拍探头</w:t>
      </w:r>
      <w:r>
        <w:rPr>
          <w:rFonts w:hAnsi="仿宋_GB2312"/>
          <w:sz w:val="32"/>
          <w:szCs w:val="32"/>
        </w:rPr>
        <w:t>5</w:t>
      </w:r>
      <w:r>
        <w:rPr>
          <w:rFonts w:hint="eastAsia" w:hAnsi="仿宋_GB2312"/>
          <w:sz w:val="32"/>
          <w:szCs w:val="32"/>
        </w:rPr>
        <w:t>个；落实资金</w:t>
      </w:r>
      <w:r>
        <w:rPr>
          <w:rFonts w:hAnsi="仿宋_GB2312"/>
          <w:sz w:val="32"/>
          <w:szCs w:val="32"/>
        </w:rPr>
        <w:t>30</w:t>
      </w:r>
      <w:r>
        <w:rPr>
          <w:rFonts w:hint="eastAsia" w:hAnsi="仿宋_GB2312"/>
          <w:sz w:val="32"/>
          <w:szCs w:val="32"/>
        </w:rPr>
        <w:t>余万元高标准开展现代农业园区、生态旅游环线、各村（社区）公路主干线排乱去杂。通过有序推进厕所革命、聚焦农村垃圾治理、污水处理、常态化排乱去杂等行动，全镇村（社区）组公路干线、河道沟渠沿线、农户房前屋后、场镇街道范围实现了环境卫生常年干净整洁、杂物柴草堆放整齐、车辆摊位摆放有序。城乡环境明显改善，群众满意度大幅提高，全年共配合举办省市区重大活动</w:t>
      </w:r>
      <w:r>
        <w:rPr>
          <w:rFonts w:hAnsi="仿宋_GB2312"/>
          <w:sz w:val="32"/>
          <w:szCs w:val="32"/>
        </w:rPr>
        <w:t>20</w:t>
      </w:r>
      <w:r>
        <w:rPr>
          <w:rFonts w:hint="eastAsia" w:hAnsi="仿宋_GB2312"/>
          <w:sz w:val="32"/>
          <w:szCs w:val="32"/>
        </w:rPr>
        <w:t>余次。</w:t>
      </w:r>
    </w:p>
    <w:p>
      <w:pPr>
        <w:pStyle w:val="7"/>
        <w:spacing w:beforeLines="0" w:line="576" w:lineRule="exact"/>
        <w:ind w:left="640"/>
        <w:rPr>
          <w:rFonts w:ascii="黑体" w:hAnsi="黑体" w:eastAsia="黑体" w:cs="Times New Roman"/>
          <w:sz w:val="32"/>
          <w:szCs w:val="32"/>
        </w:rPr>
      </w:pPr>
      <w:r>
        <w:rPr>
          <w:rFonts w:ascii="黑体" w:hAnsi="黑体" w:eastAsia="黑体" w:cs="黑体"/>
          <w:sz w:val="32"/>
          <w:szCs w:val="32"/>
        </w:rPr>
        <w:t>5.</w:t>
      </w:r>
      <w:r>
        <w:rPr>
          <w:rFonts w:hint="eastAsia" w:ascii="黑体" w:hAnsi="黑体" w:eastAsia="黑体" w:cs="黑体"/>
          <w:sz w:val="32"/>
          <w:szCs w:val="32"/>
        </w:rPr>
        <w:t>生态文明协调推进，幸福指数不断攀升。</w:t>
      </w:r>
    </w:p>
    <w:p>
      <w:pPr>
        <w:pStyle w:val="7"/>
        <w:spacing w:beforeLines="0" w:line="576" w:lineRule="exact"/>
        <w:ind w:firstLine="640" w:firstLineChars="200"/>
        <w:rPr>
          <w:rFonts w:hAnsi="仿宋_GB2312" w:cs="Times New Roman"/>
          <w:sz w:val="32"/>
          <w:szCs w:val="32"/>
        </w:rPr>
      </w:pPr>
      <w:r>
        <w:rPr>
          <w:rFonts w:hint="eastAsia" w:hAnsi="仿宋_GB2312"/>
          <w:sz w:val="32"/>
          <w:szCs w:val="32"/>
        </w:rPr>
        <w:t>一年来，始终深入践行“绿水青山就是金山银山”的发展理念，从源头抓、过程管，不断加强秸秆禁烧、扬尘治理、黑臭水体整治、全面落实河长制、林长制、深入开展农业面源污染治理、长江禁捕等保护活动。党政主要领导共开展巡河</w:t>
      </w:r>
      <w:r>
        <w:rPr>
          <w:rFonts w:hAnsi="仿宋_GB2312"/>
          <w:sz w:val="32"/>
          <w:szCs w:val="32"/>
        </w:rPr>
        <w:t>58</w:t>
      </w:r>
      <w:r>
        <w:rPr>
          <w:rFonts w:hint="eastAsia" w:hAnsi="仿宋_GB2312"/>
          <w:sz w:val="32"/>
          <w:szCs w:val="32"/>
        </w:rPr>
        <w:t>次；全镇</w:t>
      </w:r>
      <w:r>
        <w:rPr>
          <w:rFonts w:hAnsi="仿宋_GB2312"/>
          <w:sz w:val="32"/>
          <w:szCs w:val="32"/>
        </w:rPr>
        <w:t>11.68</w:t>
      </w:r>
      <w:r>
        <w:rPr>
          <w:rFonts w:hint="eastAsia" w:hAnsi="仿宋_GB2312"/>
          <w:sz w:val="32"/>
          <w:szCs w:val="32"/>
        </w:rPr>
        <w:t>万亩森林资源全覆盖建立镇村（社区）两级林长制责任体系；实施农作物化肥农药减量统防统治示范</w:t>
      </w:r>
      <w:r>
        <w:rPr>
          <w:rFonts w:hAnsi="仿宋_GB2312"/>
          <w:sz w:val="32"/>
          <w:szCs w:val="32"/>
        </w:rPr>
        <w:t>3500</w:t>
      </w:r>
      <w:r>
        <w:rPr>
          <w:rFonts w:hint="eastAsia" w:hAnsi="仿宋_GB2312"/>
          <w:sz w:val="32"/>
          <w:szCs w:val="32"/>
        </w:rPr>
        <w:t>亩；在黄家村、两河村等地落实高标准农田建设</w:t>
      </w:r>
      <w:r>
        <w:rPr>
          <w:rFonts w:hAnsi="仿宋_GB2312"/>
          <w:sz w:val="32"/>
          <w:szCs w:val="32"/>
        </w:rPr>
        <w:t>300</w:t>
      </w:r>
      <w:r>
        <w:rPr>
          <w:rFonts w:hint="eastAsia" w:hAnsi="仿宋_GB2312"/>
          <w:sz w:val="32"/>
          <w:szCs w:val="32"/>
        </w:rPr>
        <w:t>亩，水土保持项目</w:t>
      </w:r>
      <w:r>
        <w:rPr>
          <w:rFonts w:hAnsi="仿宋_GB2312"/>
          <w:sz w:val="32"/>
          <w:szCs w:val="32"/>
        </w:rPr>
        <w:t>400</w:t>
      </w:r>
      <w:r>
        <w:rPr>
          <w:rFonts w:hint="eastAsia" w:hAnsi="仿宋_GB2312"/>
          <w:sz w:val="32"/>
          <w:szCs w:val="32"/>
        </w:rPr>
        <w:t>亩；在农华、黄柏、老林村实施补充耕地自查工作，共完成目标面积</w:t>
      </w:r>
      <w:r>
        <w:rPr>
          <w:rFonts w:hAnsi="仿宋_GB2312"/>
          <w:sz w:val="32"/>
          <w:szCs w:val="32"/>
        </w:rPr>
        <w:t>1117</w:t>
      </w:r>
      <w:r>
        <w:rPr>
          <w:rFonts w:hint="eastAsia" w:hAnsi="仿宋_GB2312"/>
          <w:sz w:val="32"/>
          <w:szCs w:val="32"/>
        </w:rPr>
        <w:t>亩；完成土地增减挂钩省级验收，新增耕地</w:t>
      </w:r>
      <w:r>
        <w:rPr>
          <w:rFonts w:hAnsi="仿宋_GB2312"/>
          <w:sz w:val="32"/>
          <w:szCs w:val="32"/>
        </w:rPr>
        <w:t>300</w:t>
      </w:r>
      <w:r>
        <w:rPr>
          <w:rFonts w:hint="eastAsia" w:hAnsi="仿宋_GB2312"/>
          <w:sz w:val="32"/>
          <w:szCs w:val="32"/>
        </w:rPr>
        <w:t>余亩；全面完成了中央第二轮环保督察大排查自查问题整改工作，人民群众环保理念进一步增强，生态文明幸福指数明显提升。</w:t>
      </w:r>
    </w:p>
    <w:p>
      <w:pPr>
        <w:pStyle w:val="8"/>
        <w:spacing w:before="0" w:line="576" w:lineRule="exact"/>
        <w:ind w:firstLine="640" w:firstLineChars="200"/>
        <w:jc w:val="left"/>
        <w:rPr>
          <w:rFonts w:ascii="黑体" w:hAnsi="黑体" w:eastAsia="黑体" w:cs="Times New Roman"/>
          <w:sz w:val="32"/>
          <w:szCs w:val="32"/>
        </w:rPr>
      </w:pPr>
      <w:r>
        <w:rPr>
          <w:rFonts w:ascii="黑体" w:hAnsi="黑体" w:eastAsia="黑体" w:cs="黑体"/>
          <w:sz w:val="32"/>
          <w:szCs w:val="32"/>
        </w:rPr>
        <w:t>6.</w:t>
      </w:r>
      <w:r>
        <w:rPr>
          <w:rFonts w:hint="eastAsia" w:ascii="黑体" w:hAnsi="黑体" w:eastAsia="黑体" w:cs="黑体"/>
          <w:sz w:val="32"/>
          <w:szCs w:val="32"/>
        </w:rPr>
        <w:t>社会事业欣欣向荣，民生保障卓有成效。</w:t>
      </w:r>
    </w:p>
    <w:p>
      <w:pPr>
        <w:pStyle w:val="8"/>
        <w:spacing w:before="0" w:line="576" w:lineRule="exact"/>
        <w:ind w:firstLine="640" w:firstLineChars="200"/>
        <w:jc w:val="left"/>
        <w:rPr>
          <w:rFonts w:cs="Times New Roman"/>
        </w:rPr>
      </w:pPr>
      <w:r>
        <w:rPr>
          <w:rFonts w:hint="eastAsia" w:ascii="仿宋_GB2312" w:hAnsi="宋体" w:eastAsia="仿宋_GB2312" w:cs="仿宋_GB2312"/>
          <w:color w:val="000000"/>
          <w:kern w:val="0"/>
          <w:sz w:val="32"/>
          <w:szCs w:val="32"/>
        </w:rPr>
        <w:t>全年紧紧围绕“教育质量提升”，秉承“人心向善，天下和美”的办学理念，深入贯彻落实李克强总理来广调研对教育教学工作重要指示精神，认真履行义务教育职责和“三免一补”政策，现适龄儿童入学率达</w:t>
      </w:r>
      <w:r>
        <w:rPr>
          <w:rFonts w:ascii="仿宋_GB2312" w:hAnsi="宋体" w:eastAsia="仿宋_GB2312" w:cs="仿宋_GB2312"/>
          <w:color w:val="000000"/>
          <w:kern w:val="0"/>
          <w:sz w:val="32"/>
          <w:szCs w:val="32"/>
        </w:rPr>
        <w:t>100%</w:t>
      </w:r>
      <w:r>
        <w:rPr>
          <w:rFonts w:hint="eastAsia" w:ascii="仿宋_GB2312" w:hAnsi="宋体" w:eastAsia="仿宋_GB2312" w:cs="仿宋_GB2312"/>
          <w:color w:val="000000"/>
          <w:kern w:val="0"/>
          <w:sz w:val="32"/>
          <w:szCs w:val="32"/>
        </w:rPr>
        <w:t>，义务教育均衡发展成果得到持续巩固。医疗卫生事业得到长足发展，全年共建立居民医疗卫生档案</w:t>
      </w:r>
      <w:r>
        <w:rPr>
          <w:rFonts w:ascii="仿宋_GB2312" w:hAnsi="宋体" w:eastAsia="仿宋_GB2312" w:cs="仿宋_GB2312"/>
          <w:color w:val="000000"/>
          <w:kern w:val="0"/>
          <w:sz w:val="32"/>
          <w:szCs w:val="32"/>
        </w:rPr>
        <w:t>1.1</w:t>
      </w:r>
      <w:r>
        <w:rPr>
          <w:rFonts w:hint="eastAsia" w:ascii="仿宋_GB2312" w:hAnsi="宋体" w:eastAsia="仿宋_GB2312" w:cs="仿宋_GB2312"/>
          <w:color w:val="000000"/>
          <w:kern w:val="0"/>
          <w:sz w:val="32"/>
          <w:szCs w:val="32"/>
        </w:rPr>
        <w:t>万余份，实现了全民覆盖，累计接种新冠病毒疫苗</w:t>
      </w:r>
      <w:r>
        <w:rPr>
          <w:rFonts w:ascii="仿宋_GB2312" w:hAnsi="宋体" w:eastAsia="仿宋_GB2312" w:cs="仿宋_GB2312"/>
          <w:color w:val="000000"/>
          <w:kern w:val="0"/>
          <w:sz w:val="32"/>
          <w:szCs w:val="32"/>
        </w:rPr>
        <w:t>9826</w:t>
      </w:r>
      <w:r>
        <w:rPr>
          <w:rFonts w:hint="eastAsia" w:ascii="仿宋_GB2312" w:hAnsi="宋体" w:eastAsia="仿宋_GB2312" w:cs="仿宋_GB2312"/>
          <w:color w:val="000000"/>
          <w:kern w:val="0"/>
          <w:sz w:val="32"/>
          <w:szCs w:val="32"/>
        </w:rPr>
        <w:t>针剂，圆满完成了孕前优生检查及两癌筛查、奖扶申报、婴幼儿养育关爱行动、流动人口管理等既定任务。其它民生实事全面发展，全年共输出农村劳动力转移就业</w:t>
      </w:r>
      <w:r>
        <w:rPr>
          <w:rFonts w:ascii="仿宋_GB2312" w:hAnsi="宋体" w:eastAsia="仿宋_GB2312" w:cs="仿宋_GB2312"/>
          <w:color w:val="000000"/>
          <w:kern w:val="0"/>
          <w:sz w:val="32"/>
          <w:szCs w:val="32"/>
        </w:rPr>
        <w:t>5000</w:t>
      </w:r>
      <w:r>
        <w:rPr>
          <w:rFonts w:hint="eastAsia" w:ascii="仿宋_GB2312" w:hAnsi="宋体" w:eastAsia="仿宋_GB2312" w:cs="仿宋_GB2312"/>
          <w:color w:val="000000"/>
          <w:kern w:val="0"/>
          <w:sz w:val="32"/>
          <w:szCs w:val="32"/>
        </w:rPr>
        <w:t>余人，城乡居民基本养老保险、医疗保险、小额意外保险参保率达</w:t>
      </w:r>
      <w:r>
        <w:rPr>
          <w:rFonts w:ascii="仿宋_GB2312" w:hAnsi="宋体" w:eastAsia="仿宋_GB2312" w:cs="仿宋_GB2312"/>
          <w:color w:val="000000"/>
          <w:kern w:val="0"/>
          <w:sz w:val="32"/>
          <w:szCs w:val="32"/>
        </w:rPr>
        <w:t>98%</w:t>
      </w:r>
      <w:r>
        <w:rPr>
          <w:rFonts w:hint="eastAsia" w:ascii="仿宋_GB2312" w:hAnsi="宋体" w:eastAsia="仿宋_GB2312" w:cs="仿宋_GB2312"/>
          <w:color w:val="000000"/>
          <w:kern w:val="0"/>
          <w:sz w:val="32"/>
          <w:szCs w:val="32"/>
        </w:rPr>
        <w:t>以上，全镇低保户</w:t>
      </w:r>
      <w:r>
        <w:rPr>
          <w:rFonts w:ascii="仿宋_GB2312" w:hAnsi="宋体" w:eastAsia="仿宋_GB2312" w:cs="仿宋_GB2312"/>
          <w:color w:val="000000"/>
          <w:kern w:val="0"/>
          <w:sz w:val="32"/>
          <w:szCs w:val="32"/>
        </w:rPr>
        <w:t>592</w:t>
      </w:r>
      <w:r>
        <w:rPr>
          <w:rFonts w:hint="eastAsia" w:ascii="仿宋_GB2312" w:hAnsi="宋体" w:eastAsia="仿宋_GB2312" w:cs="仿宋_GB2312"/>
          <w:color w:val="000000"/>
          <w:kern w:val="0"/>
          <w:sz w:val="32"/>
          <w:szCs w:val="32"/>
        </w:rPr>
        <w:t>户</w:t>
      </w:r>
      <w:r>
        <w:rPr>
          <w:rFonts w:ascii="仿宋_GB2312" w:hAnsi="宋体" w:eastAsia="仿宋_GB2312" w:cs="仿宋_GB2312"/>
          <w:color w:val="000000"/>
          <w:kern w:val="0"/>
          <w:sz w:val="32"/>
          <w:szCs w:val="32"/>
        </w:rPr>
        <w:t>1129</w:t>
      </w:r>
      <w:r>
        <w:rPr>
          <w:rFonts w:hint="eastAsia" w:ascii="仿宋_GB2312" w:hAnsi="宋体" w:eastAsia="仿宋_GB2312" w:cs="仿宋_GB2312"/>
          <w:color w:val="000000"/>
          <w:kern w:val="0"/>
          <w:sz w:val="32"/>
          <w:szCs w:val="32"/>
        </w:rPr>
        <w:t>人，五保户</w:t>
      </w:r>
      <w:r>
        <w:rPr>
          <w:rFonts w:ascii="仿宋_GB2312" w:hAnsi="宋体" w:eastAsia="仿宋_GB2312" w:cs="仿宋_GB2312"/>
          <w:color w:val="000000"/>
          <w:kern w:val="0"/>
          <w:sz w:val="32"/>
          <w:szCs w:val="32"/>
        </w:rPr>
        <w:t>63</w:t>
      </w:r>
      <w:r>
        <w:rPr>
          <w:rFonts w:hint="eastAsia" w:ascii="仿宋_GB2312" w:hAnsi="宋体" w:eastAsia="仿宋_GB2312" w:cs="仿宋_GB2312"/>
          <w:color w:val="000000"/>
          <w:kern w:val="0"/>
          <w:sz w:val="32"/>
          <w:szCs w:val="32"/>
        </w:rPr>
        <w:t>户</w:t>
      </w:r>
      <w:r>
        <w:rPr>
          <w:rFonts w:ascii="仿宋_GB2312" w:hAnsi="宋体" w:eastAsia="仿宋_GB2312" w:cs="仿宋_GB2312"/>
          <w:color w:val="000000"/>
          <w:kern w:val="0"/>
          <w:sz w:val="32"/>
          <w:szCs w:val="32"/>
        </w:rPr>
        <w:t>64</w:t>
      </w:r>
      <w:r>
        <w:rPr>
          <w:rFonts w:hint="eastAsia" w:ascii="仿宋_GB2312" w:hAnsi="宋体" w:eastAsia="仿宋_GB2312" w:cs="仿宋_GB2312"/>
          <w:color w:val="000000"/>
          <w:kern w:val="0"/>
          <w:sz w:val="32"/>
          <w:szCs w:val="32"/>
        </w:rPr>
        <w:t>人，均实现了应保尽保，年累计发放低保金</w:t>
      </w:r>
      <w:r>
        <w:rPr>
          <w:rFonts w:ascii="仿宋_GB2312" w:hAnsi="宋体" w:eastAsia="仿宋_GB2312" w:cs="仿宋_GB2312"/>
          <w:color w:val="000000"/>
          <w:kern w:val="0"/>
          <w:sz w:val="32"/>
          <w:szCs w:val="32"/>
        </w:rPr>
        <w:t>285</w:t>
      </w:r>
      <w:r>
        <w:rPr>
          <w:rFonts w:hint="eastAsia" w:ascii="仿宋_GB2312" w:hAnsi="宋体" w:eastAsia="仿宋_GB2312" w:cs="仿宋_GB2312"/>
          <w:color w:val="000000"/>
          <w:kern w:val="0"/>
          <w:sz w:val="32"/>
          <w:szCs w:val="32"/>
        </w:rPr>
        <w:t>万余元，特困户救助金</w:t>
      </w:r>
      <w:r>
        <w:rPr>
          <w:rFonts w:ascii="仿宋_GB2312" w:hAnsi="宋体" w:eastAsia="仿宋_GB2312" w:cs="仿宋_GB2312"/>
          <w:color w:val="000000"/>
          <w:kern w:val="0"/>
          <w:sz w:val="32"/>
          <w:szCs w:val="32"/>
        </w:rPr>
        <w:t>37</w:t>
      </w:r>
      <w:r>
        <w:rPr>
          <w:rFonts w:hint="eastAsia" w:ascii="仿宋_GB2312" w:hAnsi="宋体" w:eastAsia="仿宋_GB2312" w:cs="仿宋_GB2312"/>
          <w:color w:val="000000"/>
          <w:kern w:val="0"/>
          <w:sz w:val="32"/>
          <w:szCs w:val="32"/>
        </w:rPr>
        <w:t>万元，解决临时救助</w:t>
      </w:r>
      <w:r>
        <w:rPr>
          <w:rFonts w:ascii="仿宋_GB2312" w:hAnsi="宋体" w:eastAsia="仿宋_GB2312" w:cs="仿宋_GB2312"/>
          <w:color w:val="000000"/>
          <w:kern w:val="0"/>
          <w:sz w:val="32"/>
          <w:szCs w:val="32"/>
        </w:rPr>
        <w:t>2.76</w:t>
      </w:r>
      <w:r>
        <w:rPr>
          <w:rFonts w:hint="eastAsia" w:ascii="仿宋_GB2312" w:hAnsi="宋体" w:eastAsia="仿宋_GB2312" w:cs="仿宋_GB2312"/>
          <w:color w:val="000000"/>
          <w:kern w:val="0"/>
          <w:sz w:val="32"/>
          <w:szCs w:val="32"/>
        </w:rPr>
        <w:t>万元，积极协调解决了贫困残疾人生活保障</w:t>
      </w:r>
      <w:r>
        <w:rPr>
          <w:rFonts w:ascii="仿宋_GB2312" w:hAnsi="宋体" w:eastAsia="仿宋_GB2312" w:cs="仿宋_GB2312"/>
          <w:color w:val="000000"/>
          <w:kern w:val="0"/>
          <w:sz w:val="32"/>
          <w:szCs w:val="32"/>
        </w:rPr>
        <w:t>127</w:t>
      </w:r>
      <w:r>
        <w:rPr>
          <w:rFonts w:hint="eastAsia" w:ascii="仿宋_GB2312" w:hAnsi="宋体" w:eastAsia="仿宋_GB2312" w:cs="仿宋_GB2312"/>
          <w:color w:val="000000"/>
          <w:kern w:val="0"/>
          <w:sz w:val="32"/>
          <w:szCs w:val="32"/>
        </w:rPr>
        <w:t>人，护理补贴</w:t>
      </w:r>
      <w:r>
        <w:rPr>
          <w:rFonts w:ascii="仿宋_GB2312" w:hAnsi="宋体" w:eastAsia="仿宋_GB2312" w:cs="仿宋_GB2312"/>
          <w:color w:val="000000"/>
          <w:kern w:val="0"/>
          <w:sz w:val="32"/>
          <w:szCs w:val="32"/>
        </w:rPr>
        <w:t>106</w:t>
      </w:r>
      <w:r>
        <w:rPr>
          <w:rFonts w:hint="eastAsia" w:ascii="仿宋_GB2312" w:hAnsi="宋体" w:eastAsia="仿宋_GB2312" w:cs="仿宋_GB2312"/>
          <w:color w:val="000000"/>
          <w:kern w:val="0"/>
          <w:sz w:val="32"/>
          <w:szCs w:val="32"/>
        </w:rPr>
        <w:t>人，七村一社区村务公开工作均按期按质全面落实。</w:t>
      </w:r>
    </w:p>
    <w:p>
      <w:pPr>
        <w:pStyle w:val="5"/>
        <w:spacing w:before="0" w:after="0" w:line="576" w:lineRule="exact"/>
        <w:ind w:firstLine="640" w:firstLineChars="200"/>
        <w:rPr>
          <w:rStyle w:val="21"/>
          <w:rFonts w:ascii="黑体" w:hAnsi="黑体" w:eastAsia="黑体" w:cs="Times New Roman"/>
          <w:b w:val="0"/>
          <w:bCs w:val="0"/>
        </w:rPr>
      </w:pPr>
      <w:bookmarkStart w:id="24" w:name="_Toc24022"/>
      <w:bookmarkStart w:id="25" w:name="_Toc15396601"/>
      <w:bookmarkStart w:id="26" w:name="_Toc15377200"/>
      <w:r>
        <w:rPr>
          <w:rFonts w:hint="eastAsia" w:ascii="黑体" w:hAnsi="黑体" w:eastAsia="黑体" w:cs="黑体"/>
          <w:b w:val="0"/>
          <w:bCs w:val="0"/>
        </w:rPr>
        <w:t>二、机</w:t>
      </w:r>
      <w:r>
        <w:rPr>
          <w:rStyle w:val="21"/>
          <w:rFonts w:hint="eastAsia" w:ascii="黑体" w:hAnsi="黑体" w:eastAsia="黑体" w:cs="黑体"/>
          <w:b w:val="0"/>
          <w:bCs w:val="0"/>
        </w:rPr>
        <w:t>构设置</w:t>
      </w:r>
      <w:bookmarkEnd w:id="24"/>
      <w:bookmarkEnd w:id="25"/>
      <w:bookmarkEnd w:id="26"/>
    </w:p>
    <w:p>
      <w:pPr>
        <w:widowControl/>
        <w:spacing w:line="576" w:lineRule="exact"/>
        <w:ind w:firstLine="640" w:firstLineChars="200"/>
        <w:jc w:val="left"/>
        <w:rPr>
          <w:rFonts w:ascii="仿宋_GB2312" w:hAnsi="宋体" w:eastAsia="仿宋_GB2312"/>
          <w:color w:val="000000"/>
          <w:kern w:val="0"/>
          <w:sz w:val="32"/>
          <w:szCs w:val="32"/>
        </w:rPr>
      </w:pPr>
      <w:r>
        <w:rPr>
          <w:rFonts w:hint="eastAsia" w:ascii="仿宋_GB2312" w:hAnsi="宋体" w:eastAsia="仿宋_GB2312" w:cs="仿宋_GB2312"/>
          <w:color w:val="000000"/>
          <w:kern w:val="0"/>
          <w:sz w:val="32"/>
          <w:szCs w:val="32"/>
        </w:rPr>
        <w:t>广元市朝天区两河口镇人民政府有机构</w:t>
      </w:r>
      <w:r>
        <w:rPr>
          <w:rFonts w:ascii="仿宋_GB2312" w:hAnsi="宋体" w:eastAsia="仿宋_GB2312" w:cs="仿宋_GB2312"/>
          <w:color w:val="000000"/>
          <w:kern w:val="0"/>
          <w:sz w:val="32"/>
          <w:szCs w:val="32"/>
        </w:rPr>
        <w:t>8</w:t>
      </w:r>
      <w:r>
        <w:rPr>
          <w:rFonts w:hint="eastAsia" w:ascii="仿宋_GB2312" w:hAnsi="宋体" w:eastAsia="仿宋_GB2312" w:cs="仿宋_GB2312"/>
          <w:color w:val="000000"/>
          <w:kern w:val="0"/>
          <w:sz w:val="32"/>
          <w:szCs w:val="32"/>
        </w:rPr>
        <w:t>个，有党委、政府、人大、财政、农业、水利、人社、林业。</w:t>
      </w:r>
    </w:p>
    <w:p>
      <w:pPr>
        <w:autoSpaceDN w:val="0"/>
        <w:spacing w:line="576" w:lineRule="exact"/>
        <w:ind w:firstLine="640" w:firstLineChars="200"/>
        <w:rPr>
          <w:rFonts w:ascii="仿宋_GB2312" w:hAnsi="宋体" w:eastAsia="仿宋_GB2312"/>
          <w:color w:val="000000"/>
          <w:kern w:val="0"/>
          <w:sz w:val="32"/>
          <w:szCs w:val="32"/>
        </w:rPr>
      </w:pPr>
      <w:r>
        <w:rPr>
          <w:rFonts w:hint="eastAsia" w:ascii="仿宋_GB2312" w:hAnsi="宋体" w:eastAsia="仿宋_GB2312" w:cs="仿宋_GB2312"/>
          <w:color w:val="000000"/>
          <w:kern w:val="0"/>
          <w:sz w:val="32"/>
          <w:szCs w:val="32"/>
        </w:rPr>
        <w:t>广元市朝天区两河口镇人民政府辖</w:t>
      </w:r>
      <w:r>
        <w:rPr>
          <w:rFonts w:ascii="仿宋_GB2312" w:hAnsi="宋体" w:eastAsia="仿宋_GB2312" w:cs="仿宋_GB2312"/>
          <w:color w:val="000000"/>
          <w:kern w:val="0"/>
          <w:sz w:val="32"/>
          <w:szCs w:val="32"/>
        </w:rPr>
        <w:t>7</w:t>
      </w:r>
      <w:r>
        <w:rPr>
          <w:rFonts w:hint="eastAsia" w:ascii="仿宋_GB2312" w:hAnsi="宋体" w:eastAsia="仿宋_GB2312" w:cs="仿宋_GB2312"/>
          <w:color w:val="000000"/>
          <w:kern w:val="0"/>
          <w:sz w:val="32"/>
          <w:szCs w:val="32"/>
        </w:rPr>
        <w:t>个村</w:t>
      </w: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rPr>
        <w:t>社区</w:t>
      </w:r>
      <w:r>
        <w:rPr>
          <w:rFonts w:ascii="仿宋_GB2312" w:hAnsi="宋体" w:eastAsia="仿宋_GB2312" w:cs="仿宋_GB2312"/>
          <w:color w:val="000000"/>
          <w:kern w:val="0"/>
          <w:sz w:val="32"/>
          <w:szCs w:val="32"/>
        </w:rPr>
        <w:t>51</w:t>
      </w:r>
      <w:r>
        <w:rPr>
          <w:rFonts w:hint="eastAsia" w:ascii="仿宋_GB2312" w:hAnsi="宋体" w:eastAsia="仿宋_GB2312" w:cs="仿宋_GB2312"/>
          <w:color w:val="000000"/>
          <w:kern w:val="0"/>
          <w:sz w:val="32"/>
          <w:szCs w:val="32"/>
        </w:rPr>
        <w:t>个村民小组</w:t>
      </w: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rPr>
        <w:t>个居民小组，全镇</w:t>
      </w:r>
      <w:r>
        <w:rPr>
          <w:rFonts w:ascii="仿宋_GB2312" w:hAnsi="宋体" w:eastAsia="仿宋_GB2312" w:cs="仿宋_GB2312"/>
          <w:color w:val="000000"/>
          <w:kern w:val="0"/>
          <w:sz w:val="32"/>
          <w:szCs w:val="32"/>
        </w:rPr>
        <w:t>3326</w:t>
      </w:r>
      <w:r>
        <w:rPr>
          <w:rFonts w:hint="eastAsia" w:ascii="仿宋_GB2312" w:hAnsi="宋体" w:eastAsia="仿宋_GB2312" w:cs="仿宋_GB2312"/>
          <w:color w:val="000000"/>
          <w:kern w:val="0"/>
          <w:sz w:val="32"/>
          <w:szCs w:val="32"/>
        </w:rPr>
        <w:t>户</w:t>
      </w:r>
      <w:r>
        <w:rPr>
          <w:rFonts w:ascii="仿宋_GB2312" w:hAnsi="宋体" w:eastAsia="仿宋_GB2312" w:cs="仿宋_GB2312"/>
          <w:color w:val="000000"/>
          <w:kern w:val="0"/>
          <w:sz w:val="32"/>
          <w:szCs w:val="32"/>
        </w:rPr>
        <w:t>10859</w:t>
      </w:r>
      <w:r>
        <w:rPr>
          <w:rFonts w:hint="eastAsia" w:ascii="仿宋_GB2312" w:hAnsi="宋体" w:eastAsia="仿宋_GB2312" w:cs="仿宋_GB2312"/>
          <w:color w:val="000000"/>
          <w:kern w:val="0"/>
          <w:sz w:val="32"/>
          <w:szCs w:val="32"/>
        </w:rPr>
        <w:t>人。</w:t>
      </w:r>
    </w:p>
    <w:p>
      <w:pPr>
        <w:autoSpaceDN w:val="0"/>
        <w:spacing w:line="576" w:lineRule="exact"/>
        <w:ind w:firstLine="640" w:firstLineChars="200"/>
        <w:rPr>
          <w:rFonts w:ascii="仿宋_GB2312" w:hAnsi="宋体" w:eastAsia="仿宋_GB2312"/>
          <w:color w:val="000000"/>
          <w:kern w:val="0"/>
          <w:sz w:val="32"/>
          <w:szCs w:val="32"/>
        </w:rPr>
      </w:pPr>
      <w:r>
        <w:rPr>
          <w:rFonts w:hint="eastAsia" w:ascii="仿宋_GB2312" w:hAnsi="宋体" w:eastAsia="仿宋_GB2312" w:cs="仿宋_GB2312"/>
          <w:color w:val="000000"/>
          <w:kern w:val="0"/>
          <w:sz w:val="32"/>
          <w:szCs w:val="32"/>
        </w:rPr>
        <w:t>财政供养人口</w:t>
      </w:r>
      <w:r>
        <w:rPr>
          <w:rFonts w:ascii="仿宋_GB2312" w:hAnsi="宋体" w:eastAsia="仿宋_GB2312" w:cs="仿宋_GB2312"/>
          <w:color w:val="000000"/>
          <w:kern w:val="0"/>
          <w:sz w:val="32"/>
          <w:szCs w:val="32"/>
        </w:rPr>
        <w:t>33</w:t>
      </w:r>
      <w:r>
        <w:rPr>
          <w:rFonts w:hint="eastAsia" w:ascii="仿宋_GB2312" w:hAnsi="宋体" w:eastAsia="仿宋_GB2312" w:cs="仿宋_GB2312"/>
          <w:color w:val="000000"/>
          <w:kern w:val="0"/>
          <w:sz w:val="32"/>
          <w:szCs w:val="32"/>
        </w:rPr>
        <w:t>人，其中行政人员</w:t>
      </w:r>
      <w:r>
        <w:rPr>
          <w:rFonts w:ascii="仿宋_GB2312" w:hAnsi="宋体" w:eastAsia="仿宋_GB2312" w:cs="仿宋_GB2312"/>
          <w:color w:val="000000"/>
          <w:kern w:val="0"/>
          <w:sz w:val="32"/>
          <w:szCs w:val="32"/>
        </w:rPr>
        <w:t>20</w:t>
      </w:r>
      <w:r>
        <w:rPr>
          <w:rFonts w:hint="eastAsia" w:ascii="仿宋_GB2312" w:hAnsi="宋体" w:eastAsia="仿宋_GB2312" w:cs="仿宋_GB2312"/>
          <w:color w:val="000000"/>
          <w:kern w:val="0"/>
          <w:sz w:val="32"/>
          <w:szCs w:val="32"/>
        </w:rPr>
        <w:t>人，事业人员</w:t>
      </w:r>
      <w:r>
        <w:rPr>
          <w:rFonts w:ascii="仿宋_GB2312" w:hAnsi="宋体" w:eastAsia="仿宋_GB2312" w:cs="仿宋_GB2312"/>
          <w:color w:val="000000"/>
          <w:kern w:val="0"/>
          <w:sz w:val="32"/>
          <w:szCs w:val="32"/>
        </w:rPr>
        <w:t>12</w:t>
      </w:r>
      <w:r>
        <w:rPr>
          <w:rFonts w:hint="eastAsia" w:ascii="仿宋_GB2312" w:hAnsi="宋体" w:eastAsia="仿宋_GB2312" w:cs="仿宋_GB2312"/>
          <w:color w:val="000000"/>
          <w:kern w:val="0"/>
          <w:sz w:val="32"/>
          <w:szCs w:val="32"/>
        </w:rPr>
        <w:t>人，机关工勤</w:t>
      </w: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rPr>
        <w:t>人。相比上年增加</w:t>
      </w: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rPr>
        <w:t>人，增加的原因是工作变动人员正常调入。</w:t>
      </w:r>
    </w:p>
    <w:p>
      <w:pPr>
        <w:widowControl/>
        <w:jc w:val="left"/>
        <w:rPr>
          <w:rFonts w:ascii="仿宋_GB2312" w:hAnsi="宋体" w:eastAsia="仿宋_GB2312"/>
          <w:color w:val="000000"/>
          <w:kern w:val="0"/>
          <w:sz w:val="32"/>
          <w:szCs w:val="32"/>
        </w:rPr>
      </w:pPr>
      <w:r>
        <w:rPr>
          <w:rFonts w:ascii="仿宋_GB2312" w:hAnsi="宋体" w:eastAsia="仿宋_GB2312"/>
          <w:color w:val="000000"/>
          <w:kern w:val="0"/>
          <w:sz w:val="32"/>
          <w:szCs w:val="32"/>
        </w:rPr>
        <w:br w:type="page"/>
      </w:r>
    </w:p>
    <w:p>
      <w:pPr>
        <w:pStyle w:val="4"/>
        <w:ind w:right="440"/>
        <w:jc w:val="center"/>
      </w:pPr>
      <w:bookmarkStart w:id="27" w:name="_Toc15377204"/>
      <w:bookmarkStart w:id="28" w:name="_Toc15396602"/>
      <w:bookmarkStart w:id="29" w:name="_Toc25818"/>
      <w:r>
        <w:rPr>
          <w:rFonts w:hint="eastAsia" w:ascii="黑体" w:hAnsi="黑体" w:eastAsia="黑体" w:cs="黑体"/>
          <w:b w:val="0"/>
          <w:bCs w:val="0"/>
        </w:rPr>
        <w:t>第二部分</w:t>
      </w:r>
      <w:r>
        <w:rPr>
          <w:rFonts w:ascii="黑体" w:hAnsi="黑体" w:eastAsia="黑体" w:cs="黑体"/>
          <w:b w:val="0"/>
          <w:bCs w:val="0"/>
        </w:rPr>
        <w:t xml:space="preserve"> 2021</w:t>
      </w:r>
      <w:r>
        <w:rPr>
          <w:rFonts w:hint="eastAsia" w:ascii="黑体" w:hAnsi="黑体" w:eastAsia="黑体" w:cs="黑体"/>
          <w:b w:val="0"/>
          <w:bCs w:val="0"/>
        </w:rPr>
        <w:t>年度</w:t>
      </w:r>
      <w:r>
        <w:rPr>
          <w:rStyle w:val="20"/>
          <w:rFonts w:hint="eastAsia" w:ascii="黑体" w:hAnsi="黑体" w:eastAsia="黑体" w:cs="黑体"/>
          <w:b w:val="0"/>
          <w:bCs w:val="0"/>
        </w:rPr>
        <w:t>部门决算情况说明</w:t>
      </w:r>
      <w:bookmarkEnd w:id="27"/>
      <w:bookmarkEnd w:id="28"/>
      <w:bookmarkEnd w:id="29"/>
    </w:p>
    <w:p>
      <w:pPr>
        <w:pStyle w:val="34"/>
        <w:numPr>
          <w:ilvl w:val="0"/>
          <w:numId w:val="1"/>
        </w:numPr>
        <w:spacing w:line="600" w:lineRule="exact"/>
        <w:ind w:firstLineChars="0"/>
        <w:outlineLvl w:val="1"/>
        <w:rPr>
          <w:rStyle w:val="21"/>
          <w:rFonts w:ascii="黑体" w:hAnsi="黑体" w:eastAsia="黑体" w:cs="Times New Roman"/>
          <w:b w:val="0"/>
          <w:bCs w:val="0"/>
        </w:rPr>
      </w:pPr>
      <w:bookmarkStart w:id="30" w:name="_Toc15377205"/>
      <w:bookmarkStart w:id="31" w:name="_Toc32562"/>
      <w:bookmarkStart w:id="32" w:name="_Toc15396603"/>
      <w:r>
        <w:rPr>
          <w:rFonts w:hint="eastAsia" w:ascii="黑体" w:hAnsi="黑体" w:eastAsia="黑体" w:cs="黑体"/>
          <w:sz w:val="32"/>
          <w:szCs w:val="32"/>
        </w:rPr>
        <w:t>收</w:t>
      </w:r>
      <w:r>
        <w:rPr>
          <w:rStyle w:val="21"/>
          <w:rFonts w:hint="eastAsia" w:ascii="黑体" w:hAnsi="黑体" w:eastAsia="黑体" w:cs="黑体"/>
          <w:b w:val="0"/>
          <w:bCs w:val="0"/>
        </w:rPr>
        <w:t>入支出决算总体情况说明</w:t>
      </w:r>
      <w:bookmarkEnd w:id="30"/>
      <w:bookmarkEnd w:id="31"/>
      <w:bookmarkEnd w:id="32"/>
    </w:p>
    <w:p>
      <w:pPr>
        <w:spacing w:line="600" w:lineRule="exact"/>
        <w:ind w:firstLine="640" w:firstLineChars="200"/>
        <w:rPr>
          <w:rFonts w:ascii="仿宋" w:hAnsi="仿宋" w:eastAsia="仿宋"/>
          <w:sz w:val="32"/>
          <w:szCs w:val="32"/>
          <w:highlight w:val="yellow"/>
        </w:rPr>
      </w:pPr>
      <w:r>
        <w:rPr>
          <w:rFonts w:ascii="仿宋" w:hAnsi="仿宋" w:eastAsia="仿宋" w:cs="仿宋"/>
          <w:sz w:val="32"/>
          <w:szCs w:val="32"/>
        </w:rPr>
        <w:t>2021</w:t>
      </w:r>
      <w:r>
        <w:rPr>
          <w:rFonts w:hint="eastAsia" w:ascii="仿宋" w:hAnsi="仿宋" w:eastAsia="仿宋" w:cs="仿宋"/>
          <w:sz w:val="32"/>
          <w:szCs w:val="32"/>
        </w:rPr>
        <w:t>年度收、支总计</w:t>
      </w:r>
      <w:r>
        <w:rPr>
          <w:rFonts w:ascii="仿宋" w:hAnsi="仿宋" w:eastAsia="仿宋" w:cs="仿宋"/>
          <w:sz w:val="32"/>
          <w:szCs w:val="32"/>
        </w:rPr>
        <w:t>884.41</w:t>
      </w:r>
      <w:r>
        <w:rPr>
          <w:rFonts w:hint="eastAsia" w:ascii="仿宋" w:hAnsi="仿宋" w:eastAsia="仿宋" w:cs="仿宋"/>
          <w:sz w:val="32"/>
          <w:szCs w:val="32"/>
        </w:rPr>
        <w:t>万元。与</w:t>
      </w:r>
      <w:r>
        <w:rPr>
          <w:rFonts w:ascii="仿宋" w:hAnsi="仿宋" w:eastAsia="仿宋" w:cs="仿宋"/>
          <w:sz w:val="32"/>
          <w:szCs w:val="32"/>
        </w:rPr>
        <w:t>2020</w:t>
      </w:r>
      <w:r>
        <w:rPr>
          <w:rFonts w:hint="eastAsia" w:ascii="仿宋" w:hAnsi="仿宋" w:eastAsia="仿宋" w:cs="仿宋"/>
          <w:sz w:val="32"/>
          <w:szCs w:val="32"/>
        </w:rPr>
        <w:t>年相比，支出总计增加</w:t>
      </w:r>
      <w:r>
        <w:rPr>
          <w:rFonts w:ascii="仿宋" w:hAnsi="仿宋" w:eastAsia="仿宋" w:cs="仿宋"/>
          <w:sz w:val="32"/>
          <w:szCs w:val="32"/>
        </w:rPr>
        <w:t>102.94</w:t>
      </w:r>
      <w:r>
        <w:rPr>
          <w:rFonts w:hint="eastAsia" w:ascii="仿宋" w:hAnsi="仿宋" w:eastAsia="仿宋" w:cs="仿宋"/>
          <w:sz w:val="32"/>
          <w:szCs w:val="32"/>
        </w:rPr>
        <w:t>万元，增长</w:t>
      </w:r>
      <w:r>
        <w:rPr>
          <w:rFonts w:ascii="仿宋" w:hAnsi="仿宋" w:eastAsia="仿宋" w:cs="仿宋"/>
          <w:sz w:val="32"/>
          <w:szCs w:val="32"/>
        </w:rPr>
        <w:t>13.17%</w:t>
      </w:r>
      <w:r>
        <w:rPr>
          <w:rFonts w:hint="eastAsia" w:ascii="仿宋" w:hAnsi="仿宋" w:eastAsia="仿宋" w:cs="仿宋"/>
          <w:sz w:val="32"/>
          <w:szCs w:val="32"/>
        </w:rPr>
        <w:t>；收入总计增加</w:t>
      </w:r>
      <w:r>
        <w:rPr>
          <w:rFonts w:ascii="仿宋" w:hAnsi="仿宋" w:eastAsia="仿宋" w:cs="仿宋"/>
          <w:sz w:val="32"/>
          <w:szCs w:val="32"/>
        </w:rPr>
        <w:t>114.22</w:t>
      </w:r>
      <w:r>
        <w:rPr>
          <w:rFonts w:hint="eastAsia" w:ascii="仿宋" w:hAnsi="仿宋" w:eastAsia="仿宋" w:cs="仿宋"/>
          <w:sz w:val="32"/>
          <w:szCs w:val="32"/>
        </w:rPr>
        <w:t>万元，增长</w:t>
      </w:r>
      <w:r>
        <w:rPr>
          <w:rFonts w:ascii="仿宋" w:hAnsi="仿宋" w:eastAsia="仿宋" w:cs="仿宋"/>
          <w:sz w:val="32"/>
          <w:szCs w:val="32"/>
        </w:rPr>
        <w:t>20.75</w:t>
      </w:r>
      <w:r>
        <w:rPr>
          <w:rFonts w:hint="eastAsia" w:ascii="仿宋" w:hAnsi="仿宋" w:eastAsia="仿宋" w:cs="仿宋"/>
          <w:sz w:val="32"/>
          <w:szCs w:val="32"/>
        </w:rPr>
        <w:t>。主要变动原因</w:t>
      </w:r>
      <w:r>
        <w:rPr>
          <w:rFonts w:hint="eastAsia" w:ascii="仿宋" w:hAnsi="仿宋" w:eastAsia="仿宋" w:cs="仿宋"/>
          <w:color w:val="000000"/>
          <w:sz w:val="32"/>
          <w:szCs w:val="32"/>
        </w:rPr>
        <w:t>是人员增多。</w:t>
      </w:r>
    </w:p>
    <w:p>
      <w:pPr>
        <w:pStyle w:val="7"/>
        <w:spacing w:before="93"/>
        <w:rPr>
          <w:rFonts w:cs="Times New Roman"/>
        </w:rPr>
      </w:pPr>
      <w:r>
        <w:rPr>
          <w:rFonts w:hAnsi="仿宋_GB2312" w:cs="Times New Roman"/>
          <w:sz w:val="32"/>
          <w:szCs w:val="32"/>
        </w:rPr>
        <w:object>
          <v:shape id="_x0000_i1025" o:spt="75" type="#_x0000_t75" style="height:240pt;width:426.75pt;" o:ole="t" filled="f" o:preferrelative="t" stroked="f" coordsize="21600,21600">
            <v:path/>
            <v:fill on="f" focussize="0,0"/>
            <v:stroke on="f" joinstyle="miter"/>
            <v:imagedata r:id="rId7" o:title=""/>
            <o:lock v:ext="edit" aspectratio="t"/>
            <w10:wrap type="none"/>
            <w10:anchorlock/>
          </v:shape>
          <o:OLEObject Type="Embed" ProgID="Excel.Chart.8" ShapeID="_x0000_i1025" DrawAspect="Content" ObjectID="_1468075725" r:id="rId6">
            <o:LockedField>false</o:LockedField>
          </o:OLEObject>
        </w:object>
      </w:r>
    </w:p>
    <w:p>
      <w:pPr>
        <w:spacing w:line="600" w:lineRule="exact"/>
        <w:ind w:firstLine="640" w:firstLineChars="200"/>
        <w:rPr>
          <w:rFonts w:ascii="仿宋_GB2312" w:eastAsia="仿宋_GB2312"/>
          <w:sz w:val="32"/>
          <w:szCs w:val="32"/>
        </w:rPr>
      </w:pPr>
      <w:r>
        <w:rPr>
          <w:rFonts w:hint="eastAsia" w:ascii="仿宋" w:hAnsi="仿宋" w:eastAsia="仿宋" w:cs="仿宋"/>
          <w:sz w:val="32"/>
          <w:szCs w:val="32"/>
        </w:rPr>
        <w:t>（图</w:t>
      </w:r>
      <w:r>
        <w:rPr>
          <w:rFonts w:ascii="仿宋" w:hAnsi="仿宋" w:eastAsia="仿宋" w:cs="仿宋"/>
          <w:sz w:val="32"/>
          <w:szCs w:val="32"/>
        </w:rPr>
        <w:t>1</w:t>
      </w:r>
      <w:r>
        <w:rPr>
          <w:rFonts w:hint="eastAsia" w:ascii="仿宋" w:hAnsi="仿宋" w:eastAsia="仿宋" w:cs="仿宋"/>
          <w:sz w:val="32"/>
          <w:szCs w:val="32"/>
        </w:rPr>
        <w:t>：收、支决算总计变动情况图）</w:t>
      </w:r>
    </w:p>
    <w:p>
      <w:pPr>
        <w:pStyle w:val="34"/>
        <w:numPr>
          <w:ilvl w:val="0"/>
          <w:numId w:val="1"/>
        </w:numPr>
        <w:spacing w:line="600" w:lineRule="exact"/>
        <w:ind w:firstLineChars="0"/>
        <w:outlineLvl w:val="1"/>
        <w:rPr>
          <w:rStyle w:val="21"/>
          <w:rFonts w:ascii="黑体" w:hAnsi="黑体" w:eastAsia="黑体" w:cs="Times New Roman"/>
          <w:b w:val="0"/>
          <w:bCs w:val="0"/>
        </w:rPr>
      </w:pPr>
      <w:bookmarkStart w:id="33" w:name="_Toc15377206"/>
      <w:bookmarkStart w:id="34" w:name="_Toc15396604"/>
      <w:bookmarkStart w:id="35" w:name="_Toc9456"/>
      <w:r>
        <w:rPr>
          <w:rFonts w:hint="eastAsia" w:ascii="黑体" w:hAnsi="黑体" w:eastAsia="黑体" w:cs="黑体"/>
          <w:sz w:val="32"/>
          <w:szCs w:val="32"/>
        </w:rPr>
        <w:t>收</w:t>
      </w:r>
      <w:r>
        <w:rPr>
          <w:rStyle w:val="21"/>
          <w:rFonts w:hint="eastAsia" w:ascii="黑体" w:hAnsi="黑体" w:eastAsia="黑体" w:cs="黑体"/>
          <w:b w:val="0"/>
          <w:bCs w:val="0"/>
        </w:rPr>
        <w:t>入决算情况说明</w:t>
      </w:r>
      <w:bookmarkEnd w:id="33"/>
      <w:bookmarkEnd w:id="34"/>
      <w:bookmarkEnd w:id="35"/>
    </w:p>
    <w:p>
      <w:pPr>
        <w:spacing w:line="600" w:lineRule="exact"/>
        <w:ind w:firstLine="640" w:firstLineChars="200"/>
        <w:outlineLvl w:val="1"/>
      </w:pPr>
      <w:bookmarkStart w:id="36" w:name="_Toc3226"/>
      <w:r>
        <w:rPr>
          <w:rFonts w:ascii="仿宋" w:hAnsi="仿宋" w:eastAsia="仿宋" w:cs="仿宋"/>
          <w:sz w:val="32"/>
          <w:szCs w:val="32"/>
        </w:rPr>
        <w:t>2021</w:t>
      </w:r>
      <w:r>
        <w:rPr>
          <w:rFonts w:hint="eastAsia" w:ascii="仿宋" w:hAnsi="仿宋" w:eastAsia="仿宋" w:cs="仿宋"/>
          <w:sz w:val="32"/>
          <w:szCs w:val="32"/>
        </w:rPr>
        <w:t>年本年收入合计</w:t>
      </w:r>
      <w:r>
        <w:rPr>
          <w:rFonts w:ascii="仿宋" w:hAnsi="仿宋" w:eastAsia="仿宋" w:cs="仿宋"/>
          <w:sz w:val="32"/>
          <w:szCs w:val="32"/>
        </w:rPr>
        <w:t>884.41</w:t>
      </w:r>
      <w:r>
        <w:rPr>
          <w:rFonts w:hint="eastAsia" w:ascii="仿宋" w:hAnsi="仿宋" w:eastAsia="仿宋" w:cs="仿宋"/>
          <w:sz w:val="32"/>
          <w:szCs w:val="32"/>
        </w:rPr>
        <w:t>万元，其中：一般公共预算财政拨款收入</w:t>
      </w:r>
      <w:r>
        <w:rPr>
          <w:rFonts w:ascii="仿宋" w:hAnsi="仿宋" w:eastAsia="仿宋" w:cs="仿宋"/>
          <w:sz w:val="32"/>
          <w:szCs w:val="32"/>
        </w:rPr>
        <w:t>883.40</w:t>
      </w:r>
      <w:r>
        <w:rPr>
          <w:rFonts w:hint="eastAsia" w:ascii="仿宋" w:hAnsi="仿宋" w:eastAsia="仿宋" w:cs="仿宋"/>
          <w:sz w:val="32"/>
          <w:szCs w:val="32"/>
        </w:rPr>
        <w:t>万元，占</w:t>
      </w:r>
      <w:r>
        <w:rPr>
          <w:rFonts w:ascii="仿宋" w:hAnsi="仿宋" w:eastAsia="仿宋" w:cs="仿宋"/>
          <w:sz w:val="32"/>
          <w:szCs w:val="32"/>
        </w:rPr>
        <w:t>99%</w:t>
      </w:r>
      <w:r>
        <w:rPr>
          <w:rFonts w:hint="eastAsia" w:ascii="仿宋" w:hAnsi="仿宋" w:eastAsia="仿宋" w:cs="仿宋"/>
          <w:sz w:val="32"/>
          <w:szCs w:val="32"/>
        </w:rPr>
        <w:t>；政府性基金预算财政拨款收入</w:t>
      </w:r>
      <w:r>
        <w:rPr>
          <w:rFonts w:ascii="仿宋" w:hAnsi="仿宋" w:eastAsia="仿宋" w:cs="仿宋"/>
          <w:sz w:val="32"/>
          <w:szCs w:val="32"/>
        </w:rPr>
        <w:t>0</w:t>
      </w:r>
      <w:r>
        <w:rPr>
          <w:rFonts w:hint="eastAsia" w:ascii="仿宋" w:hAnsi="仿宋" w:eastAsia="仿宋" w:cs="仿宋"/>
          <w:sz w:val="32"/>
          <w:szCs w:val="32"/>
        </w:rPr>
        <w:t>万元；国有资本经营预算财政拨款收入</w:t>
      </w:r>
      <w:r>
        <w:rPr>
          <w:rFonts w:ascii="仿宋" w:hAnsi="仿宋" w:eastAsia="仿宋" w:cs="仿宋"/>
          <w:sz w:val="32"/>
          <w:szCs w:val="32"/>
        </w:rPr>
        <w:t>0</w:t>
      </w:r>
      <w:r>
        <w:rPr>
          <w:rFonts w:hint="eastAsia" w:ascii="仿宋" w:hAnsi="仿宋" w:eastAsia="仿宋" w:cs="仿宋"/>
          <w:sz w:val="32"/>
          <w:szCs w:val="32"/>
        </w:rPr>
        <w:t>万元；上级补助收入</w:t>
      </w:r>
      <w:r>
        <w:rPr>
          <w:rFonts w:ascii="仿宋" w:hAnsi="仿宋" w:eastAsia="仿宋" w:cs="仿宋"/>
          <w:sz w:val="32"/>
          <w:szCs w:val="32"/>
        </w:rPr>
        <w:t>0</w:t>
      </w:r>
      <w:r>
        <w:rPr>
          <w:rFonts w:hint="eastAsia" w:ascii="仿宋" w:hAnsi="仿宋" w:eastAsia="仿宋" w:cs="仿宋"/>
          <w:sz w:val="32"/>
          <w:szCs w:val="32"/>
        </w:rPr>
        <w:t>万元；事业收入</w:t>
      </w:r>
      <w:r>
        <w:rPr>
          <w:rFonts w:ascii="仿宋" w:hAnsi="仿宋" w:eastAsia="仿宋" w:cs="仿宋"/>
          <w:sz w:val="32"/>
          <w:szCs w:val="32"/>
        </w:rPr>
        <w:t>0</w:t>
      </w:r>
      <w:r>
        <w:rPr>
          <w:rFonts w:hint="eastAsia" w:ascii="仿宋" w:hAnsi="仿宋" w:eastAsia="仿宋" w:cs="仿宋"/>
          <w:sz w:val="32"/>
          <w:szCs w:val="32"/>
        </w:rPr>
        <w:t>万元；经营收入</w:t>
      </w:r>
      <w:r>
        <w:rPr>
          <w:rFonts w:ascii="仿宋" w:hAnsi="仿宋" w:eastAsia="仿宋" w:cs="仿宋"/>
          <w:sz w:val="32"/>
          <w:szCs w:val="32"/>
        </w:rPr>
        <w:t>0</w:t>
      </w:r>
      <w:r>
        <w:rPr>
          <w:rFonts w:hint="eastAsia" w:ascii="仿宋" w:hAnsi="仿宋" w:eastAsia="仿宋" w:cs="仿宋"/>
          <w:sz w:val="32"/>
          <w:szCs w:val="32"/>
        </w:rPr>
        <w:t>万元；附属单位上缴收入</w:t>
      </w:r>
      <w:r>
        <w:rPr>
          <w:rFonts w:ascii="仿宋" w:hAnsi="仿宋" w:eastAsia="仿宋" w:cs="仿宋"/>
          <w:sz w:val="32"/>
          <w:szCs w:val="32"/>
        </w:rPr>
        <w:t>0</w:t>
      </w:r>
      <w:r>
        <w:rPr>
          <w:rFonts w:hint="eastAsia" w:ascii="仿宋" w:hAnsi="仿宋" w:eastAsia="仿宋" w:cs="仿宋"/>
          <w:sz w:val="32"/>
          <w:szCs w:val="32"/>
        </w:rPr>
        <w:t>万元；其他收入</w:t>
      </w:r>
      <w:r>
        <w:rPr>
          <w:rFonts w:ascii="仿宋" w:hAnsi="仿宋" w:eastAsia="仿宋" w:cs="仿宋"/>
          <w:sz w:val="32"/>
          <w:szCs w:val="32"/>
        </w:rPr>
        <w:t>1.01</w:t>
      </w:r>
      <w:r>
        <w:rPr>
          <w:rFonts w:hint="eastAsia" w:ascii="仿宋" w:hAnsi="仿宋" w:eastAsia="仿宋" w:cs="仿宋"/>
          <w:sz w:val="32"/>
          <w:szCs w:val="32"/>
        </w:rPr>
        <w:t>万元，占</w:t>
      </w:r>
      <w:r>
        <w:rPr>
          <w:rFonts w:ascii="仿宋" w:hAnsi="仿宋" w:eastAsia="仿宋" w:cs="仿宋"/>
          <w:sz w:val="32"/>
          <w:szCs w:val="32"/>
        </w:rPr>
        <w:t>1%</w:t>
      </w:r>
      <w:r>
        <w:rPr>
          <w:rFonts w:hint="eastAsia" w:ascii="仿宋" w:hAnsi="仿宋" w:eastAsia="仿宋" w:cs="仿宋"/>
          <w:sz w:val="32"/>
          <w:szCs w:val="32"/>
        </w:rPr>
        <w:t>。</w:t>
      </w:r>
      <w:bookmarkEnd w:id="36"/>
    </w:p>
    <w:p>
      <w:pPr>
        <w:spacing w:line="600" w:lineRule="exact"/>
        <w:ind w:firstLine="420" w:firstLineChars="200"/>
        <w:rPr>
          <w:rFonts w:ascii="仿宋" w:hAnsi="仿宋" w:eastAsia="仿宋"/>
          <w:color w:val="FF0000"/>
          <w:sz w:val="32"/>
          <w:szCs w:val="32"/>
        </w:rPr>
      </w:pPr>
      <w:r>
        <w:pict>
          <v:shape id="_x0000_s1027" o:spid="_x0000_s1027" o:spt="75" type="#_x0000_t75" style="position:absolute;left:0pt;margin-left:49.9pt;margin-top:5.35pt;height:171.65pt;width:293.9pt;mso-wrap-distance-bottom:0pt;mso-wrap-distance-left:9pt;mso-wrap-distance-right:9pt;mso-wrap-distance-top:0pt;z-index:251658240;mso-width-relative:page;mso-height-relative:page;" o:ole="t" filled="f" o:preferrelative="t" stroked="f" coordsize="21600,21600">
            <v:path/>
            <v:fill on="f" focussize="0,0"/>
            <v:stroke on="f" joinstyle="miter"/>
            <v:imagedata r:id="rId9" o:title=""/>
            <o:lock v:ext="edit" aspectratio="t"/>
            <w10:wrap type="square"/>
          </v:shape>
          <o:OLEObject Type="Embed" ProgID="Excel.Chart.8" ShapeID="_x0000_s1027" DrawAspect="Content" ObjectID="_1468075726" r:id="rId8">
            <o:LockedField>false</o:LockedField>
          </o:OLEObject>
        </w:pict>
      </w:r>
    </w:p>
    <w:p>
      <w:pPr>
        <w:spacing w:line="600" w:lineRule="exact"/>
        <w:ind w:firstLine="640" w:firstLineChars="200"/>
        <w:jc w:val="center"/>
        <w:rPr>
          <w:rFonts w:ascii="仿宋" w:hAnsi="仿宋" w:eastAsia="仿宋"/>
          <w:sz w:val="32"/>
          <w:szCs w:val="32"/>
        </w:rPr>
      </w:pPr>
    </w:p>
    <w:p>
      <w:pPr>
        <w:spacing w:line="600" w:lineRule="exact"/>
        <w:ind w:firstLine="640" w:firstLineChars="200"/>
        <w:jc w:val="center"/>
        <w:rPr>
          <w:rFonts w:ascii="仿宋" w:hAnsi="仿宋" w:eastAsia="仿宋"/>
          <w:sz w:val="32"/>
          <w:szCs w:val="32"/>
        </w:rPr>
      </w:pPr>
    </w:p>
    <w:p>
      <w:pPr>
        <w:spacing w:line="600" w:lineRule="exact"/>
        <w:ind w:firstLine="640" w:firstLineChars="200"/>
        <w:jc w:val="center"/>
        <w:rPr>
          <w:rFonts w:ascii="仿宋" w:hAnsi="仿宋" w:eastAsia="仿宋"/>
          <w:sz w:val="32"/>
          <w:szCs w:val="32"/>
        </w:rPr>
      </w:pPr>
    </w:p>
    <w:p>
      <w:pPr>
        <w:spacing w:line="600" w:lineRule="exact"/>
        <w:ind w:firstLine="640" w:firstLineChars="200"/>
        <w:jc w:val="center"/>
        <w:rPr>
          <w:rFonts w:ascii="仿宋" w:hAnsi="仿宋" w:eastAsia="仿宋"/>
          <w:sz w:val="32"/>
          <w:szCs w:val="32"/>
        </w:rPr>
      </w:pPr>
    </w:p>
    <w:p>
      <w:pPr>
        <w:spacing w:line="600" w:lineRule="exact"/>
        <w:rPr>
          <w:rFonts w:ascii="仿宋" w:hAnsi="仿宋" w:eastAsia="仿宋"/>
          <w:sz w:val="32"/>
          <w:szCs w:val="32"/>
        </w:rPr>
      </w:pPr>
    </w:p>
    <w:p>
      <w:pPr>
        <w:spacing w:line="600" w:lineRule="exact"/>
        <w:ind w:firstLine="640" w:firstLineChars="200"/>
        <w:jc w:val="center"/>
      </w:pPr>
      <w:r>
        <w:rPr>
          <w:rFonts w:hint="eastAsia" w:ascii="仿宋" w:hAnsi="仿宋" w:eastAsia="仿宋" w:cs="仿宋"/>
          <w:sz w:val="32"/>
          <w:szCs w:val="32"/>
        </w:rPr>
        <w:t>（图</w:t>
      </w:r>
      <w:r>
        <w:rPr>
          <w:rFonts w:ascii="仿宋" w:hAnsi="仿宋" w:eastAsia="仿宋" w:cs="仿宋"/>
          <w:sz w:val="32"/>
          <w:szCs w:val="32"/>
        </w:rPr>
        <w:t>2</w:t>
      </w:r>
      <w:r>
        <w:rPr>
          <w:rFonts w:hint="eastAsia" w:ascii="仿宋" w:hAnsi="仿宋" w:eastAsia="仿宋" w:cs="仿宋"/>
          <w:sz w:val="32"/>
          <w:szCs w:val="32"/>
        </w:rPr>
        <w:t>：收入决算结构图）</w:t>
      </w:r>
    </w:p>
    <w:p>
      <w:pPr>
        <w:pStyle w:val="34"/>
        <w:numPr>
          <w:ilvl w:val="0"/>
          <w:numId w:val="1"/>
        </w:numPr>
        <w:spacing w:line="600" w:lineRule="exact"/>
        <w:ind w:firstLineChars="0"/>
        <w:outlineLvl w:val="1"/>
        <w:rPr>
          <w:rStyle w:val="21"/>
          <w:rFonts w:ascii="黑体" w:hAnsi="黑体" w:eastAsia="黑体" w:cs="Times New Roman"/>
          <w:b w:val="0"/>
          <w:bCs w:val="0"/>
        </w:rPr>
      </w:pPr>
      <w:bookmarkStart w:id="37" w:name="_Toc15377207"/>
      <w:bookmarkStart w:id="38" w:name="_Toc15396605"/>
      <w:bookmarkStart w:id="39" w:name="_Toc25951"/>
      <w:r>
        <w:rPr>
          <w:rFonts w:hint="eastAsia" w:ascii="黑体" w:hAnsi="黑体" w:eastAsia="黑体" w:cs="黑体"/>
          <w:sz w:val="32"/>
          <w:szCs w:val="32"/>
        </w:rPr>
        <w:t>支</w:t>
      </w:r>
      <w:r>
        <w:rPr>
          <w:rStyle w:val="21"/>
          <w:rFonts w:hint="eastAsia" w:ascii="黑体" w:hAnsi="黑体" w:eastAsia="黑体" w:cs="黑体"/>
          <w:b w:val="0"/>
          <w:bCs w:val="0"/>
        </w:rPr>
        <w:t>出决算情况说明</w:t>
      </w:r>
      <w:bookmarkEnd w:id="37"/>
      <w:bookmarkEnd w:id="38"/>
      <w:bookmarkEnd w:id="39"/>
    </w:p>
    <w:p>
      <w:pPr>
        <w:spacing w:line="600" w:lineRule="exact"/>
        <w:ind w:firstLine="640" w:firstLineChars="200"/>
        <w:outlineLvl w:val="1"/>
        <w:rPr>
          <w:rFonts w:ascii="仿宋" w:hAnsi="仿宋" w:eastAsia="仿宋"/>
          <w:sz w:val="32"/>
          <w:szCs w:val="32"/>
          <w:shd w:val="pct10" w:color="auto" w:fill="FFFFFF"/>
        </w:rPr>
      </w:pPr>
      <w:bookmarkStart w:id="40" w:name="_Toc7282"/>
      <w:r>
        <w:rPr>
          <w:rFonts w:ascii="仿宋" w:hAnsi="仿宋" w:eastAsia="仿宋" w:cs="仿宋"/>
          <w:sz w:val="32"/>
          <w:szCs w:val="32"/>
        </w:rPr>
        <w:t>2021</w:t>
      </w:r>
      <w:r>
        <w:rPr>
          <w:rFonts w:hint="eastAsia" w:ascii="仿宋" w:hAnsi="仿宋" w:eastAsia="仿宋" w:cs="仿宋"/>
          <w:sz w:val="32"/>
          <w:szCs w:val="32"/>
        </w:rPr>
        <w:t>年本年支出合计</w:t>
      </w:r>
      <w:r>
        <w:rPr>
          <w:rFonts w:ascii="仿宋" w:hAnsi="仿宋" w:eastAsia="仿宋" w:cs="仿宋"/>
          <w:sz w:val="32"/>
          <w:szCs w:val="32"/>
        </w:rPr>
        <w:t>883.4</w:t>
      </w:r>
      <w:r>
        <w:rPr>
          <w:rFonts w:hint="eastAsia" w:ascii="仿宋" w:hAnsi="仿宋" w:eastAsia="仿宋" w:cs="仿宋"/>
          <w:sz w:val="32"/>
          <w:szCs w:val="32"/>
        </w:rPr>
        <w:t>万元，其中：基本支出</w:t>
      </w:r>
      <w:r>
        <w:rPr>
          <w:rFonts w:ascii="仿宋" w:hAnsi="仿宋" w:eastAsia="仿宋" w:cs="仿宋"/>
          <w:sz w:val="32"/>
          <w:szCs w:val="32"/>
        </w:rPr>
        <w:t>540.21</w:t>
      </w:r>
      <w:r>
        <w:rPr>
          <w:rFonts w:hint="eastAsia" w:ascii="仿宋" w:hAnsi="仿宋" w:eastAsia="仿宋" w:cs="仿宋"/>
          <w:sz w:val="32"/>
          <w:szCs w:val="32"/>
        </w:rPr>
        <w:t>万元，占</w:t>
      </w:r>
      <w:r>
        <w:rPr>
          <w:rFonts w:ascii="仿宋" w:hAnsi="仿宋" w:eastAsia="仿宋" w:cs="仿宋"/>
          <w:sz w:val="32"/>
          <w:szCs w:val="32"/>
        </w:rPr>
        <w:t>61%</w:t>
      </w:r>
      <w:r>
        <w:rPr>
          <w:rFonts w:hint="eastAsia" w:ascii="仿宋" w:hAnsi="仿宋" w:eastAsia="仿宋" w:cs="仿宋"/>
          <w:sz w:val="32"/>
          <w:szCs w:val="32"/>
        </w:rPr>
        <w:t>；项目支出</w:t>
      </w:r>
      <w:r>
        <w:rPr>
          <w:rFonts w:ascii="仿宋" w:hAnsi="仿宋" w:eastAsia="仿宋" w:cs="仿宋"/>
          <w:sz w:val="32"/>
          <w:szCs w:val="32"/>
        </w:rPr>
        <w:t>344.20</w:t>
      </w:r>
      <w:r>
        <w:rPr>
          <w:rFonts w:hint="eastAsia" w:ascii="仿宋" w:hAnsi="仿宋" w:eastAsia="仿宋" w:cs="仿宋"/>
          <w:sz w:val="32"/>
          <w:szCs w:val="32"/>
        </w:rPr>
        <w:t>万元，占</w:t>
      </w:r>
      <w:r>
        <w:rPr>
          <w:rFonts w:ascii="仿宋" w:hAnsi="仿宋" w:eastAsia="仿宋" w:cs="仿宋"/>
          <w:sz w:val="32"/>
          <w:szCs w:val="32"/>
        </w:rPr>
        <w:t>39%</w:t>
      </w:r>
      <w:r>
        <w:rPr>
          <w:rFonts w:hint="eastAsia" w:ascii="仿宋" w:hAnsi="仿宋" w:eastAsia="仿宋" w:cs="仿宋"/>
          <w:sz w:val="32"/>
          <w:szCs w:val="32"/>
        </w:rPr>
        <w:t>；上缴上级支出</w:t>
      </w:r>
      <w:r>
        <w:rPr>
          <w:rFonts w:ascii="仿宋" w:hAnsi="仿宋" w:eastAsia="仿宋" w:cs="仿宋"/>
          <w:sz w:val="32"/>
          <w:szCs w:val="32"/>
        </w:rPr>
        <w:t>0</w:t>
      </w:r>
      <w:r>
        <w:rPr>
          <w:rFonts w:hint="eastAsia" w:ascii="仿宋" w:hAnsi="仿宋" w:eastAsia="仿宋" w:cs="仿宋"/>
          <w:sz w:val="32"/>
          <w:szCs w:val="32"/>
        </w:rPr>
        <w:t>万元；经营支出</w:t>
      </w:r>
      <w:r>
        <w:rPr>
          <w:rFonts w:ascii="仿宋" w:hAnsi="仿宋" w:eastAsia="仿宋" w:cs="仿宋"/>
          <w:sz w:val="32"/>
          <w:szCs w:val="32"/>
        </w:rPr>
        <w:t>0</w:t>
      </w:r>
      <w:r>
        <w:rPr>
          <w:rFonts w:hint="eastAsia" w:ascii="仿宋" w:hAnsi="仿宋" w:eastAsia="仿宋" w:cs="仿宋"/>
          <w:sz w:val="32"/>
          <w:szCs w:val="32"/>
        </w:rPr>
        <w:t>万元；对附属单位补助支出</w:t>
      </w:r>
      <w:r>
        <w:rPr>
          <w:rFonts w:ascii="仿宋" w:hAnsi="仿宋" w:eastAsia="仿宋" w:cs="仿宋"/>
          <w:sz w:val="32"/>
          <w:szCs w:val="32"/>
        </w:rPr>
        <w:t>0</w:t>
      </w:r>
      <w:r>
        <w:rPr>
          <w:rFonts w:hint="eastAsia" w:ascii="仿宋" w:hAnsi="仿宋" w:eastAsia="仿宋" w:cs="仿宋"/>
          <w:sz w:val="32"/>
          <w:szCs w:val="32"/>
        </w:rPr>
        <w:t>万元。</w:t>
      </w:r>
      <w:bookmarkEnd w:id="40"/>
    </w:p>
    <w:p>
      <w:pPr>
        <w:spacing w:line="600" w:lineRule="exact"/>
        <w:ind w:firstLine="420" w:firstLineChars="200"/>
        <w:jc w:val="center"/>
        <w:rPr>
          <w:rFonts w:ascii="仿宋" w:hAnsi="仿宋" w:eastAsia="仿宋"/>
          <w:sz w:val="32"/>
          <w:szCs w:val="32"/>
        </w:rPr>
      </w:pPr>
      <w:r>
        <w:pict>
          <v:shape id="Object 4" o:spid="_x0000_s1028" o:spt="75" type="#_x0000_t75" style="position:absolute;left:0pt;margin-left:95.15pt;margin-top:5.65pt;height:226.8pt;width:270.65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11" o:title=""/>
            <o:lock v:ext="edit" aspectratio="t"/>
            <w10:wrap type="square"/>
          </v:shape>
          <o:OLEObject Type="Embed" ProgID="Excel.Chart.8" ShapeID="Object 4" DrawAspect="Content" ObjectID="_1468075727" r:id="rId10">
            <o:LockedField>false</o:LockedField>
          </o:OLEObject>
        </w:pict>
      </w:r>
    </w:p>
    <w:p>
      <w:pPr>
        <w:spacing w:line="600" w:lineRule="exact"/>
        <w:ind w:firstLine="640" w:firstLineChars="200"/>
        <w:jc w:val="center"/>
        <w:rPr>
          <w:rFonts w:ascii="仿宋" w:hAnsi="仿宋" w:eastAsia="仿宋"/>
          <w:sz w:val="32"/>
          <w:szCs w:val="32"/>
        </w:rPr>
      </w:pPr>
    </w:p>
    <w:p>
      <w:pPr>
        <w:spacing w:line="600" w:lineRule="exact"/>
        <w:ind w:firstLine="640" w:firstLineChars="200"/>
        <w:jc w:val="center"/>
        <w:rPr>
          <w:rFonts w:ascii="仿宋" w:hAnsi="仿宋" w:eastAsia="仿宋"/>
          <w:sz w:val="32"/>
          <w:szCs w:val="32"/>
        </w:rPr>
      </w:pPr>
    </w:p>
    <w:p>
      <w:pPr>
        <w:spacing w:line="600" w:lineRule="exact"/>
        <w:ind w:firstLine="640" w:firstLineChars="200"/>
        <w:jc w:val="center"/>
        <w:rPr>
          <w:rFonts w:ascii="仿宋" w:hAnsi="仿宋" w:eastAsia="仿宋"/>
          <w:sz w:val="32"/>
          <w:szCs w:val="32"/>
        </w:rPr>
      </w:pPr>
    </w:p>
    <w:p>
      <w:pPr>
        <w:spacing w:line="600" w:lineRule="exact"/>
        <w:ind w:firstLine="640" w:firstLineChars="200"/>
        <w:jc w:val="center"/>
        <w:rPr>
          <w:rFonts w:ascii="仿宋" w:hAnsi="仿宋" w:eastAsia="仿宋"/>
          <w:sz w:val="32"/>
          <w:szCs w:val="32"/>
        </w:rPr>
      </w:pPr>
    </w:p>
    <w:p>
      <w:pPr>
        <w:spacing w:line="600" w:lineRule="exact"/>
        <w:ind w:firstLine="640" w:firstLineChars="200"/>
        <w:jc w:val="center"/>
        <w:rPr>
          <w:rFonts w:ascii="仿宋" w:hAnsi="仿宋" w:eastAsia="仿宋"/>
          <w:sz w:val="32"/>
          <w:szCs w:val="32"/>
        </w:rPr>
      </w:pPr>
    </w:p>
    <w:p>
      <w:pPr>
        <w:spacing w:line="600" w:lineRule="exact"/>
        <w:ind w:firstLine="640" w:firstLineChars="200"/>
        <w:jc w:val="center"/>
        <w:rPr>
          <w:rFonts w:ascii="仿宋" w:hAnsi="仿宋" w:eastAsia="仿宋"/>
          <w:sz w:val="32"/>
          <w:szCs w:val="32"/>
        </w:rPr>
      </w:pPr>
    </w:p>
    <w:p>
      <w:pPr>
        <w:spacing w:line="600" w:lineRule="exact"/>
        <w:ind w:firstLine="640" w:firstLineChars="200"/>
        <w:jc w:val="center"/>
        <w:rPr>
          <w:rFonts w:ascii="仿宋" w:hAnsi="仿宋" w:eastAsia="仿宋"/>
          <w:sz w:val="32"/>
          <w:szCs w:val="32"/>
        </w:rPr>
      </w:pPr>
    </w:p>
    <w:p>
      <w:pPr>
        <w:spacing w:line="600" w:lineRule="exact"/>
        <w:ind w:firstLine="640" w:firstLineChars="200"/>
        <w:jc w:val="center"/>
        <w:rPr>
          <w:rFonts w:ascii="仿宋_GB2312" w:eastAsia="仿宋_GB2312"/>
          <w:sz w:val="32"/>
          <w:szCs w:val="32"/>
        </w:rPr>
      </w:pPr>
      <w:r>
        <w:rPr>
          <w:rFonts w:hint="eastAsia" w:ascii="仿宋" w:hAnsi="仿宋" w:eastAsia="仿宋" w:cs="仿宋"/>
          <w:sz w:val="32"/>
          <w:szCs w:val="32"/>
        </w:rPr>
        <w:t>（图</w:t>
      </w:r>
      <w:r>
        <w:rPr>
          <w:rFonts w:ascii="仿宋" w:hAnsi="仿宋" w:eastAsia="仿宋" w:cs="仿宋"/>
          <w:sz w:val="32"/>
          <w:szCs w:val="32"/>
        </w:rPr>
        <w:t>3</w:t>
      </w:r>
      <w:r>
        <w:rPr>
          <w:rFonts w:hint="eastAsia" w:ascii="仿宋" w:hAnsi="仿宋" w:eastAsia="仿宋" w:cs="仿宋"/>
          <w:sz w:val="32"/>
          <w:szCs w:val="32"/>
        </w:rPr>
        <w:t>：支出决算结构图）</w:t>
      </w:r>
    </w:p>
    <w:p>
      <w:pPr>
        <w:spacing w:line="600" w:lineRule="exact"/>
        <w:ind w:firstLine="640" w:firstLineChars="200"/>
        <w:outlineLvl w:val="1"/>
        <w:rPr>
          <w:rStyle w:val="21"/>
          <w:rFonts w:ascii="黑体" w:hAnsi="黑体" w:eastAsia="黑体" w:cs="Times New Roman"/>
          <w:b w:val="0"/>
          <w:bCs w:val="0"/>
        </w:rPr>
      </w:pPr>
      <w:bookmarkStart w:id="41" w:name="_Toc15377208"/>
      <w:bookmarkStart w:id="42" w:name="_Toc8448"/>
      <w:bookmarkStart w:id="43" w:name="_Toc15396606"/>
      <w:r>
        <w:rPr>
          <w:rFonts w:hint="eastAsia" w:ascii="黑体" w:hAnsi="黑体" w:eastAsia="黑体" w:cs="黑体"/>
          <w:sz w:val="32"/>
          <w:szCs w:val="32"/>
        </w:rPr>
        <w:t>四、财</w:t>
      </w:r>
      <w:r>
        <w:rPr>
          <w:rStyle w:val="21"/>
          <w:rFonts w:hint="eastAsia" w:ascii="黑体" w:hAnsi="黑体" w:eastAsia="黑体" w:cs="黑体"/>
          <w:b w:val="0"/>
          <w:bCs w:val="0"/>
        </w:rPr>
        <w:t>政拨款收入支出决算总体情况说明</w:t>
      </w:r>
      <w:bookmarkEnd w:id="41"/>
      <w:bookmarkEnd w:id="42"/>
      <w:bookmarkEnd w:id="43"/>
    </w:p>
    <w:p>
      <w:pPr>
        <w:spacing w:line="600" w:lineRule="exact"/>
        <w:ind w:firstLine="420" w:firstLineChars="200"/>
        <w:rPr>
          <w:rFonts w:ascii="仿宋" w:hAnsi="仿宋" w:eastAsia="仿宋"/>
          <w:sz w:val="32"/>
          <w:szCs w:val="32"/>
        </w:rPr>
      </w:pPr>
      <w:r>
        <w:pict>
          <v:shape id="Object 5" o:spid="_x0000_s1029" o:spt="75" type="#_x0000_t75" style="position:absolute;left:0pt;margin-left:5.65pt;margin-top:96.7pt;height:242.2pt;width:426.75pt;mso-wrap-distance-left:9pt;mso-wrap-distance-right:9pt;z-index:-251656192;mso-width-relative:page;mso-height-relative:page;" o:ole="t" filled="f" o:preferrelative="t" stroked="f" coordsize="21600,21600" wrapcoords="152 267 152 21199 21372 21199 21372 267 152 267">
            <v:path/>
            <v:fill on="f" focussize="0,0"/>
            <v:stroke on="f" joinstyle="miter"/>
            <v:imagedata r:id="rId13" o:title=""/>
            <o:lock v:ext="edit" aspectratio="t"/>
            <w10:wrap type="tight"/>
          </v:shape>
          <o:OLEObject Type="Embed" ProgID="Excel.Chart.8" ShapeID="Object 5" DrawAspect="Content" ObjectID="_1468075728" r:id="rId12">
            <o:LockedField>false</o:LockedField>
          </o:OLEObject>
        </w:pict>
      </w:r>
      <w:r>
        <w:rPr>
          <w:rFonts w:ascii="仿宋" w:hAnsi="仿宋" w:eastAsia="仿宋" w:cs="仿宋"/>
          <w:sz w:val="32"/>
          <w:szCs w:val="32"/>
        </w:rPr>
        <w:t>2021</w:t>
      </w:r>
      <w:r>
        <w:rPr>
          <w:rFonts w:hint="eastAsia" w:ascii="仿宋" w:hAnsi="仿宋" w:eastAsia="仿宋" w:cs="仿宋"/>
          <w:sz w:val="32"/>
          <w:szCs w:val="32"/>
        </w:rPr>
        <w:t>年财政拨款收、支总计</w:t>
      </w:r>
      <w:r>
        <w:rPr>
          <w:rFonts w:ascii="仿宋" w:hAnsi="仿宋" w:eastAsia="仿宋" w:cs="仿宋"/>
          <w:sz w:val="32"/>
          <w:szCs w:val="32"/>
        </w:rPr>
        <w:t>884.41</w:t>
      </w:r>
      <w:r>
        <w:rPr>
          <w:rFonts w:hint="eastAsia" w:ascii="仿宋" w:hAnsi="仿宋" w:eastAsia="仿宋" w:cs="仿宋"/>
          <w:sz w:val="32"/>
          <w:szCs w:val="32"/>
        </w:rPr>
        <w:t>万元。与</w:t>
      </w:r>
      <w:r>
        <w:rPr>
          <w:rFonts w:ascii="仿宋" w:hAnsi="仿宋" w:eastAsia="仿宋" w:cs="仿宋"/>
          <w:sz w:val="32"/>
          <w:szCs w:val="32"/>
        </w:rPr>
        <w:t>2020</w:t>
      </w:r>
      <w:r>
        <w:rPr>
          <w:rFonts w:hint="eastAsia" w:ascii="仿宋" w:hAnsi="仿宋" w:eastAsia="仿宋" w:cs="仿宋"/>
          <w:sz w:val="32"/>
          <w:szCs w:val="32"/>
        </w:rPr>
        <w:t>年相比，财政拨款收、支总计各增加</w:t>
      </w:r>
      <w:r>
        <w:rPr>
          <w:rFonts w:ascii="仿宋" w:hAnsi="仿宋" w:eastAsia="仿宋" w:cs="仿宋"/>
          <w:sz w:val="32"/>
          <w:szCs w:val="32"/>
        </w:rPr>
        <w:t>102.94</w:t>
      </w:r>
      <w:r>
        <w:rPr>
          <w:rFonts w:hint="eastAsia" w:ascii="仿宋" w:hAnsi="仿宋" w:eastAsia="仿宋" w:cs="仿宋"/>
          <w:sz w:val="32"/>
          <w:szCs w:val="32"/>
        </w:rPr>
        <w:t>万元，增长</w:t>
      </w:r>
      <w:r>
        <w:rPr>
          <w:rFonts w:ascii="仿宋" w:hAnsi="仿宋" w:eastAsia="仿宋" w:cs="仿宋"/>
          <w:sz w:val="32"/>
          <w:szCs w:val="32"/>
        </w:rPr>
        <w:t>11.64%</w:t>
      </w:r>
      <w:r>
        <w:rPr>
          <w:rFonts w:hint="eastAsia" w:ascii="仿宋" w:hAnsi="仿宋" w:eastAsia="仿宋" w:cs="仿宋"/>
          <w:sz w:val="32"/>
          <w:szCs w:val="32"/>
        </w:rPr>
        <w:t>。主要变动原因</w:t>
      </w:r>
      <w:r>
        <w:rPr>
          <w:rFonts w:hint="eastAsia" w:ascii="仿宋" w:hAnsi="仿宋" w:eastAsia="仿宋" w:cs="仿宋"/>
          <w:color w:val="000000"/>
          <w:sz w:val="32"/>
          <w:szCs w:val="32"/>
        </w:rPr>
        <w:t>是人员调进增多。</w:t>
      </w:r>
    </w:p>
    <w:p>
      <w:pPr>
        <w:spacing w:line="600" w:lineRule="exact"/>
        <w:ind w:firstLine="640" w:firstLineChars="200"/>
        <w:rPr>
          <w:rFonts w:ascii="仿宋" w:hAnsi="仿宋" w:eastAsia="仿宋"/>
          <w:b/>
          <w:bCs/>
          <w:sz w:val="32"/>
          <w:szCs w:val="32"/>
        </w:rPr>
      </w:pPr>
      <w:r>
        <w:rPr>
          <w:rFonts w:hint="eastAsia" w:ascii="仿宋" w:hAnsi="仿宋" w:eastAsia="仿宋" w:cs="仿宋"/>
          <w:sz w:val="32"/>
          <w:szCs w:val="32"/>
        </w:rPr>
        <w:t>（图</w:t>
      </w:r>
      <w:r>
        <w:rPr>
          <w:rFonts w:ascii="仿宋" w:hAnsi="仿宋" w:eastAsia="仿宋" w:cs="仿宋"/>
          <w:sz w:val="32"/>
          <w:szCs w:val="32"/>
        </w:rPr>
        <w:t>4</w:t>
      </w:r>
      <w:r>
        <w:rPr>
          <w:rFonts w:hint="eastAsia" w:ascii="仿宋" w:hAnsi="仿宋" w:eastAsia="仿宋" w:cs="仿宋"/>
          <w:sz w:val="32"/>
          <w:szCs w:val="32"/>
        </w:rPr>
        <w:t>：财政拨款收、支决算总计变动情况）</w:t>
      </w:r>
    </w:p>
    <w:p>
      <w:pPr>
        <w:spacing w:line="600" w:lineRule="exact"/>
        <w:ind w:firstLine="640" w:firstLineChars="200"/>
        <w:outlineLvl w:val="1"/>
        <w:rPr>
          <w:rStyle w:val="21"/>
          <w:rFonts w:ascii="黑体" w:hAnsi="黑体" w:eastAsia="黑体" w:cs="Times New Roman"/>
          <w:b w:val="0"/>
          <w:bCs w:val="0"/>
        </w:rPr>
      </w:pPr>
      <w:bookmarkStart w:id="44" w:name="_Toc3120"/>
      <w:bookmarkStart w:id="45" w:name="_Toc15377209"/>
      <w:bookmarkStart w:id="46" w:name="_Toc15396607"/>
      <w:r>
        <w:rPr>
          <w:rFonts w:hint="eastAsia" w:ascii="黑体" w:hAnsi="黑体" w:eastAsia="黑体" w:cs="黑体"/>
          <w:sz w:val="32"/>
          <w:szCs w:val="32"/>
        </w:rPr>
        <w:t>五、</w:t>
      </w:r>
      <w:r>
        <w:rPr>
          <w:rFonts w:hint="eastAsia" w:ascii="黑体" w:hAnsi="黑体" w:eastAsia="黑体" w:cs="黑体"/>
          <w:b/>
          <w:bCs/>
          <w:sz w:val="32"/>
          <w:szCs w:val="32"/>
        </w:rPr>
        <w:t>一</w:t>
      </w:r>
      <w:r>
        <w:rPr>
          <w:rStyle w:val="21"/>
          <w:rFonts w:hint="eastAsia" w:ascii="黑体" w:hAnsi="黑体" w:eastAsia="黑体" w:cs="黑体"/>
          <w:b w:val="0"/>
          <w:bCs w:val="0"/>
        </w:rPr>
        <w:t>般公共预算财政拨款支出决算情况说明</w:t>
      </w:r>
      <w:bookmarkEnd w:id="44"/>
      <w:bookmarkEnd w:id="45"/>
      <w:bookmarkEnd w:id="46"/>
    </w:p>
    <w:p>
      <w:pPr>
        <w:spacing w:line="600" w:lineRule="exact"/>
        <w:ind w:firstLine="640" w:firstLineChars="200"/>
        <w:outlineLvl w:val="2"/>
        <w:rPr>
          <w:rFonts w:ascii="楷体" w:hAnsi="楷体" w:eastAsia="楷体"/>
          <w:sz w:val="32"/>
          <w:szCs w:val="32"/>
        </w:rPr>
      </w:pPr>
      <w:bookmarkStart w:id="47" w:name="_Toc15377210"/>
      <w:r>
        <w:rPr>
          <w:rFonts w:hint="eastAsia" w:ascii="楷体" w:hAnsi="楷体" w:eastAsia="楷体" w:cs="楷体"/>
          <w:sz w:val="32"/>
          <w:szCs w:val="32"/>
        </w:rPr>
        <w:t>（一）一般公共预算财政拨款支出决算总体情况</w:t>
      </w:r>
      <w:bookmarkEnd w:id="47"/>
    </w:p>
    <w:p>
      <w:pPr>
        <w:spacing w:line="600" w:lineRule="exact"/>
        <w:ind w:firstLine="640" w:firstLineChars="200"/>
        <w:rPr>
          <w:rFonts w:ascii="仿宋" w:hAnsi="仿宋" w:eastAsia="仿宋"/>
          <w:color w:val="000000"/>
          <w:sz w:val="32"/>
          <w:szCs w:val="32"/>
        </w:rPr>
      </w:pPr>
      <w:r>
        <w:rPr>
          <w:rFonts w:ascii="仿宋" w:hAnsi="仿宋" w:eastAsia="仿宋" w:cs="仿宋"/>
          <w:sz w:val="32"/>
          <w:szCs w:val="32"/>
        </w:rPr>
        <w:t>2021</w:t>
      </w:r>
      <w:r>
        <w:rPr>
          <w:rFonts w:hint="eastAsia" w:ascii="仿宋" w:hAnsi="仿宋" w:eastAsia="仿宋" w:cs="仿宋"/>
          <w:sz w:val="32"/>
          <w:szCs w:val="32"/>
        </w:rPr>
        <w:t>年一般公共预算财政拨款支出</w:t>
      </w:r>
      <w:r>
        <w:rPr>
          <w:rFonts w:ascii="仿宋" w:hAnsi="仿宋" w:eastAsia="仿宋" w:cs="仿宋"/>
          <w:sz w:val="32"/>
          <w:szCs w:val="32"/>
        </w:rPr>
        <w:t>416.53</w:t>
      </w:r>
      <w:r>
        <w:rPr>
          <w:rFonts w:hint="eastAsia" w:ascii="仿宋" w:hAnsi="仿宋" w:eastAsia="仿宋" w:cs="仿宋"/>
          <w:sz w:val="32"/>
          <w:szCs w:val="32"/>
        </w:rPr>
        <w:t>万元，占本年支出合计的</w:t>
      </w:r>
      <w:r>
        <w:rPr>
          <w:rFonts w:ascii="仿宋" w:hAnsi="仿宋" w:eastAsia="仿宋" w:cs="仿宋"/>
          <w:sz w:val="32"/>
          <w:szCs w:val="32"/>
        </w:rPr>
        <w:t>47%</w:t>
      </w:r>
      <w:r>
        <w:rPr>
          <w:rFonts w:hint="eastAsia" w:ascii="仿宋" w:hAnsi="仿宋" w:eastAsia="仿宋" w:cs="仿宋"/>
          <w:sz w:val="32"/>
          <w:szCs w:val="32"/>
        </w:rPr>
        <w:t>。与</w:t>
      </w:r>
      <w:r>
        <w:rPr>
          <w:rFonts w:ascii="仿宋" w:hAnsi="仿宋" w:eastAsia="仿宋" w:cs="仿宋"/>
          <w:sz w:val="32"/>
          <w:szCs w:val="32"/>
        </w:rPr>
        <w:t>2020</w:t>
      </w:r>
      <w:r>
        <w:rPr>
          <w:rFonts w:hint="eastAsia" w:ascii="仿宋" w:hAnsi="仿宋" w:eastAsia="仿宋" w:cs="仿宋"/>
          <w:sz w:val="32"/>
          <w:szCs w:val="32"/>
        </w:rPr>
        <w:t>年相比，一般公共预算财政拨款支出增加</w:t>
      </w:r>
      <w:r>
        <w:rPr>
          <w:rFonts w:ascii="仿宋" w:hAnsi="仿宋" w:eastAsia="仿宋" w:cs="仿宋"/>
          <w:sz w:val="32"/>
          <w:szCs w:val="32"/>
        </w:rPr>
        <w:t>119</w:t>
      </w:r>
      <w:r>
        <w:rPr>
          <w:rFonts w:hint="eastAsia" w:ascii="仿宋" w:hAnsi="仿宋" w:eastAsia="仿宋" w:cs="仿宋"/>
          <w:sz w:val="32"/>
          <w:szCs w:val="32"/>
        </w:rPr>
        <w:t>万元，增长</w:t>
      </w:r>
      <w:r>
        <w:rPr>
          <w:rFonts w:ascii="仿宋" w:hAnsi="仿宋" w:eastAsia="仿宋" w:cs="仿宋"/>
          <w:sz w:val="32"/>
          <w:szCs w:val="32"/>
        </w:rPr>
        <w:t>28.57%</w:t>
      </w:r>
      <w:r>
        <w:rPr>
          <w:rFonts w:hint="eastAsia" w:ascii="仿宋" w:hAnsi="仿宋" w:eastAsia="仿宋" w:cs="仿宋"/>
          <w:sz w:val="32"/>
          <w:szCs w:val="32"/>
        </w:rPr>
        <w:t>。主要变动原因</w:t>
      </w:r>
      <w:r>
        <w:rPr>
          <w:rFonts w:hint="eastAsia" w:ascii="仿宋" w:hAnsi="仿宋" w:eastAsia="仿宋" w:cs="仿宋"/>
          <w:color w:val="000000"/>
          <w:sz w:val="32"/>
          <w:szCs w:val="32"/>
        </w:rPr>
        <w:t>是人员增多。</w:t>
      </w:r>
    </w:p>
    <w:p>
      <w:pPr>
        <w:spacing w:line="600" w:lineRule="exact"/>
        <w:jc w:val="center"/>
      </w:pPr>
      <w:r>
        <w:pict>
          <v:shape id="Object 13" o:spid="_x0000_s1030" o:spt="75" type="#_x0000_t75" style="position:absolute;left:0pt;margin-left:46.65pt;margin-top:9.75pt;height:187.9pt;width:355.85pt;mso-wrap-distance-bottom:0pt;mso-wrap-distance-top:0pt;z-index:251661312;mso-width-relative:page;mso-height-relative:page;" o:ole="t" filled="f" o:preferrelative="t" stroked="f" coordsize="21600,21600">
            <v:path/>
            <v:fill on="f" focussize="0,0"/>
            <v:stroke on="f" joinstyle="miter"/>
            <v:imagedata r:id="rId15" o:title=""/>
            <o:lock v:ext="edit" aspectratio="t"/>
            <w10:wrap type="topAndBottom"/>
          </v:shape>
          <o:OLEObject Type="Embed" ProgID="Excel.Chart.8" ShapeID="Object 13" DrawAspect="Content" ObjectID="_1468075729" r:id="rId14">
            <o:LockedField>false</o:LockedField>
          </o:OLEObject>
        </w:pict>
      </w:r>
      <w:r>
        <w:rPr>
          <w:rFonts w:hint="eastAsia" w:ascii="仿宋" w:hAnsi="仿宋" w:eastAsia="仿宋" w:cs="仿宋"/>
          <w:sz w:val="32"/>
          <w:szCs w:val="32"/>
        </w:rPr>
        <w:t>（图</w:t>
      </w:r>
      <w:r>
        <w:rPr>
          <w:rFonts w:ascii="仿宋" w:hAnsi="仿宋" w:eastAsia="仿宋" w:cs="仿宋"/>
          <w:sz w:val="32"/>
          <w:szCs w:val="32"/>
        </w:rPr>
        <w:t>5</w:t>
      </w:r>
      <w:r>
        <w:rPr>
          <w:rFonts w:hint="eastAsia" w:ascii="仿宋" w:hAnsi="仿宋" w:eastAsia="仿宋" w:cs="仿宋"/>
          <w:sz w:val="32"/>
          <w:szCs w:val="32"/>
        </w:rPr>
        <w:t>：一般公共预算财政拨款支出决算变动情况）</w:t>
      </w:r>
    </w:p>
    <w:p>
      <w:pPr>
        <w:spacing w:line="600" w:lineRule="exact"/>
        <w:ind w:firstLine="640" w:firstLineChars="200"/>
        <w:outlineLvl w:val="2"/>
        <w:rPr>
          <w:rFonts w:ascii="楷体" w:hAnsi="楷体" w:eastAsia="楷体"/>
          <w:sz w:val="32"/>
          <w:szCs w:val="32"/>
        </w:rPr>
      </w:pPr>
      <w:bookmarkStart w:id="48" w:name="_Toc15377211"/>
      <w:r>
        <w:rPr>
          <w:rFonts w:hint="eastAsia" w:ascii="楷体" w:hAnsi="楷体" w:eastAsia="楷体" w:cs="楷体"/>
          <w:sz w:val="32"/>
          <w:szCs w:val="32"/>
        </w:rPr>
        <w:t>（二）一般公共预算财政拨款支出决算结构情况</w:t>
      </w:r>
      <w:bookmarkEnd w:id="48"/>
    </w:p>
    <w:p>
      <w:pPr>
        <w:spacing w:line="500" w:lineRule="exact"/>
        <w:ind w:firstLine="641"/>
        <w:rPr>
          <w:rFonts w:ascii="仿宋" w:hAnsi="仿宋" w:eastAsia="仿宋"/>
          <w:color w:val="FF0000"/>
          <w:sz w:val="32"/>
          <w:szCs w:val="32"/>
        </w:rPr>
      </w:pPr>
      <w:r>
        <w:rPr>
          <w:rFonts w:ascii="仿宋" w:hAnsi="仿宋" w:eastAsia="仿宋" w:cs="仿宋"/>
          <w:sz w:val="32"/>
          <w:szCs w:val="32"/>
        </w:rPr>
        <w:t>2021</w:t>
      </w:r>
      <w:r>
        <w:rPr>
          <w:rFonts w:hint="eastAsia" w:ascii="仿宋" w:hAnsi="仿宋" w:eastAsia="仿宋" w:cs="仿宋"/>
          <w:sz w:val="32"/>
          <w:szCs w:val="32"/>
        </w:rPr>
        <w:t>年一般公共预算财政拨款支出</w:t>
      </w:r>
      <w:r>
        <w:rPr>
          <w:rFonts w:ascii="仿宋" w:hAnsi="仿宋" w:eastAsia="仿宋" w:cs="仿宋"/>
          <w:sz w:val="32"/>
          <w:szCs w:val="32"/>
        </w:rPr>
        <w:t>883.4</w:t>
      </w:r>
      <w:r>
        <w:rPr>
          <w:rFonts w:hint="eastAsia" w:ascii="仿宋" w:hAnsi="仿宋" w:eastAsia="仿宋" w:cs="仿宋"/>
          <w:sz w:val="32"/>
          <w:szCs w:val="32"/>
        </w:rPr>
        <w:t>万元，主要用于以下方面</w:t>
      </w:r>
      <w:r>
        <w:rPr>
          <w:rFonts w:ascii="仿宋" w:hAnsi="仿宋" w:eastAsia="仿宋" w:cs="仿宋"/>
          <w:sz w:val="32"/>
          <w:szCs w:val="32"/>
        </w:rPr>
        <w:t>:</w:t>
      </w:r>
      <w:r>
        <w:rPr>
          <w:rFonts w:hint="eastAsia" w:ascii="仿宋" w:hAnsi="仿宋" w:eastAsia="仿宋" w:cs="仿宋"/>
          <w:sz w:val="32"/>
          <w:szCs w:val="32"/>
        </w:rPr>
        <w:t>一般公共服务（类）支出</w:t>
      </w:r>
      <w:r>
        <w:rPr>
          <w:rFonts w:ascii="仿宋" w:hAnsi="仿宋" w:eastAsia="仿宋" w:cs="仿宋"/>
          <w:sz w:val="32"/>
          <w:szCs w:val="32"/>
        </w:rPr>
        <w:t>416.53</w:t>
      </w:r>
      <w:r>
        <w:rPr>
          <w:rFonts w:hint="eastAsia" w:ascii="仿宋" w:hAnsi="仿宋" w:eastAsia="仿宋" w:cs="仿宋"/>
          <w:sz w:val="32"/>
          <w:szCs w:val="32"/>
        </w:rPr>
        <w:t>万元，占</w:t>
      </w:r>
      <w:r>
        <w:rPr>
          <w:rFonts w:ascii="仿宋" w:hAnsi="仿宋" w:eastAsia="仿宋" w:cs="仿宋"/>
          <w:sz w:val="32"/>
          <w:szCs w:val="32"/>
        </w:rPr>
        <w:t>47%</w:t>
      </w:r>
      <w:r>
        <w:rPr>
          <w:rFonts w:hint="eastAsia" w:ascii="仿宋" w:hAnsi="仿宋" w:eastAsia="仿宋" w:cs="仿宋"/>
          <w:sz w:val="32"/>
          <w:szCs w:val="32"/>
        </w:rPr>
        <w:t>；节能环保（类）支出</w:t>
      </w:r>
      <w:r>
        <w:rPr>
          <w:rFonts w:ascii="仿宋" w:hAnsi="仿宋" w:eastAsia="仿宋" w:cs="仿宋"/>
          <w:sz w:val="32"/>
          <w:szCs w:val="32"/>
        </w:rPr>
        <w:t>50</w:t>
      </w:r>
      <w:r>
        <w:rPr>
          <w:rFonts w:hint="eastAsia" w:ascii="仿宋" w:hAnsi="仿宋" w:eastAsia="仿宋" w:cs="仿宋"/>
          <w:sz w:val="32"/>
          <w:szCs w:val="32"/>
        </w:rPr>
        <w:t>万元，占</w:t>
      </w:r>
      <w:r>
        <w:rPr>
          <w:rFonts w:ascii="仿宋" w:hAnsi="仿宋" w:eastAsia="仿宋" w:cs="仿宋"/>
          <w:sz w:val="32"/>
          <w:szCs w:val="32"/>
        </w:rPr>
        <w:t>6%</w:t>
      </w:r>
      <w:r>
        <w:rPr>
          <w:rFonts w:hint="eastAsia" w:ascii="仿宋" w:hAnsi="仿宋" w:eastAsia="仿宋" w:cs="仿宋"/>
          <w:sz w:val="32"/>
          <w:szCs w:val="32"/>
        </w:rPr>
        <w:t>；农林水（类）支出</w:t>
      </w:r>
      <w:r>
        <w:rPr>
          <w:rFonts w:ascii="仿宋" w:hAnsi="仿宋" w:eastAsia="仿宋" w:cs="仿宋"/>
          <w:sz w:val="32"/>
          <w:szCs w:val="32"/>
        </w:rPr>
        <w:t>271.84</w:t>
      </w:r>
      <w:r>
        <w:rPr>
          <w:rFonts w:hint="eastAsia" w:ascii="仿宋" w:hAnsi="仿宋" w:eastAsia="仿宋" w:cs="仿宋"/>
          <w:sz w:val="32"/>
          <w:szCs w:val="32"/>
        </w:rPr>
        <w:t>万元，占</w:t>
      </w:r>
      <w:r>
        <w:rPr>
          <w:rFonts w:ascii="仿宋" w:hAnsi="仿宋" w:eastAsia="仿宋" w:cs="仿宋"/>
          <w:sz w:val="32"/>
          <w:szCs w:val="32"/>
        </w:rPr>
        <w:t>31%</w:t>
      </w:r>
      <w:r>
        <w:rPr>
          <w:rFonts w:hint="eastAsia" w:ascii="仿宋" w:hAnsi="仿宋" w:eastAsia="仿宋" w:cs="仿宋"/>
          <w:sz w:val="32"/>
          <w:szCs w:val="32"/>
        </w:rPr>
        <w:t>；城乡社区（类）支出</w:t>
      </w:r>
      <w:r>
        <w:rPr>
          <w:rFonts w:ascii="仿宋" w:hAnsi="仿宋" w:eastAsia="仿宋" w:cs="仿宋"/>
          <w:sz w:val="32"/>
          <w:szCs w:val="32"/>
        </w:rPr>
        <w:t>17</w:t>
      </w:r>
      <w:r>
        <w:rPr>
          <w:rFonts w:hint="eastAsia" w:ascii="仿宋" w:hAnsi="仿宋" w:eastAsia="仿宋" w:cs="仿宋"/>
          <w:sz w:val="32"/>
          <w:szCs w:val="32"/>
        </w:rPr>
        <w:t>万元，占</w:t>
      </w:r>
      <w:r>
        <w:rPr>
          <w:rFonts w:ascii="仿宋" w:hAnsi="仿宋" w:eastAsia="仿宋" w:cs="仿宋"/>
          <w:sz w:val="32"/>
          <w:szCs w:val="32"/>
        </w:rPr>
        <w:t>2%</w:t>
      </w:r>
      <w:r>
        <w:rPr>
          <w:rFonts w:hint="eastAsia" w:ascii="仿宋" w:hAnsi="仿宋" w:eastAsia="仿宋" w:cs="仿宋"/>
          <w:sz w:val="32"/>
          <w:szCs w:val="32"/>
        </w:rPr>
        <w:t>；社会保障和就业（类）支出</w:t>
      </w:r>
      <w:r>
        <w:rPr>
          <w:rFonts w:ascii="仿宋" w:hAnsi="仿宋" w:eastAsia="仿宋" w:cs="仿宋"/>
          <w:sz w:val="32"/>
          <w:szCs w:val="32"/>
        </w:rPr>
        <w:t>71.51</w:t>
      </w:r>
      <w:r>
        <w:rPr>
          <w:rFonts w:hint="eastAsia" w:ascii="仿宋" w:hAnsi="仿宋" w:eastAsia="仿宋" w:cs="仿宋"/>
          <w:sz w:val="32"/>
          <w:szCs w:val="32"/>
        </w:rPr>
        <w:t>万元，占</w:t>
      </w:r>
      <w:r>
        <w:rPr>
          <w:rFonts w:ascii="仿宋" w:hAnsi="仿宋" w:eastAsia="仿宋" w:cs="仿宋"/>
          <w:sz w:val="32"/>
          <w:szCs w:val="32"/>
        </w:rPr>
        <w:t>8%</w:t>
      </w:r>
      <w:r>
        <w:rPr>
          <w:rFonts w:hint="eastAsia" w:ascii="仿宋" w:hAnsi="仿宋" w:eastAsia="仿宋" w:cs="仿宋"/>
          <w:sz w:val="32"/>
          <w:szCs w:val="32"/>
        </w:rPr>
        <w:t>；卫生健康（类）支出</w:t>
      </w:r>
      <w:r>
        <w:rPr>
          <w:rFonts w:ascii="仿宋" w:hAnsi="仿宋" w:eastAsia="仿宋" w:cs="仿宋"/>
          <w:sz w:val="32"/>
          <w:szCs w:val="32"/>
        </w:rPr>
        <w:t>31.15</w:t>
      </w:r>
      <w:r>
        <w:rPr>
          <w:rFonts w:hint="eastAsia" w:ascii="仿宋" w:hAnsi="仿宋" w:eastAsia="仿宋" w:cs="仿宋"/>
          <w:sz w:val="32"/>
          <w:szCs w:val="32"/>
        </w:rPr>
        <w:t>万元，占</w:t>
      </w:r>
      <w:r>
        <w:rPr>
          <w:rFonts w:ascii="仿宋" w:hAnsi="仿宋" w:eastAsia="仿宋" w:cs="仿宋"/>
          <w:sz w:val="32"/>
          <w:szCs w:val="32"/>
        </w:rPr>
        <w:t>3%</w:t>
      </w:r>
      <w:r>
        <w:rPr>
          <w:rFonts w:hint="eastAsia" w:ascii="仿宋" w:hAnsi="仿宋" w:eastAsia="仿宋" w:cs="仿宋"/>
          <w:sz w:val="32"/>
          <w:szCs w:val="32"/>
        </w:rPr>
        <w:t>；住房保障（类）支出</w:t>
      </w:r>
      <w:r>
        <w:rPr>
          <w:rFonts w:ascii="仿宋" w:hAnsi="仿宋" w:eastAsia="仿宋" w:cs="仿宋"/>
          <w:sz w:val="32"/>
          <w:szCs w:val="32"/>
        </w:rPr>
        <w:t>25.37</w:t>
      </w:r>
      <w:r>
        <w:rPr>
          <w:rFonts w:hint="eastAsia" w:ascii="仿宋" w:hAnsi="仿宋" w:eastAsia="仿宋" w:cs="仿宋"/>
          <w:sz w:val="32"/>
          <w:szCs w:val="32"/>
        </w:rPr>
        <w:t>万元，占</w:t>
      </w:r>
      <w:r>
        <w:rPr>
          <w:rFonts w:ascii="仿宋" w:hAnsi="仿宋" w:eastAsia="仿宋" w:cs="仿宋"/>
          <w:sz w:val="32"/>
          <w:szCs w:val="32"/>
        </w:rPr>
        <w:t>3%</w:t>
      </w:r>
      <w:r>
        <w:rPr>
          <w:rFonts w:hint="eastAsia" w:ascii="仿宋" w:hAnsi="仿宋" w:eastAsia="仿宋" w:cs="仿宋"/>
          <w:sz w:val="32"/>
          <w:szCs w:val="32"/>
        </w:rPr>
        <w:t>。</w:t>
      </w:r>
    </w:p>
    <w:p>
      <w:pPr>
        <w:pStyle w:val="8"/>
        <w:jc w:val="both"/>
        <w:rPr>
          <w:rFonts w:cs="Times New Roman"/>
          <w:b/>
          <w:bCs/>
          <w:color w:val="FF0000"/>
          <w:sz w:val="32"/>
          <w:szCs w:val="32"/>
        </w:rPr>
      </w:pPr>
      <w:r>
        <w:pict>
          <v:shape id="_x0000_s1031" o:spid="_x0000_s1031" o:spt="75" type="#_x0000_t75" style="position:absolute;left:0pt;margin-left:23.15pt;margin-top:6.7pt;height:214.5pt;width:358.5pt;mso-wrap-distance-left:9pt;mso-wrap-distance-right:9pt;z-index:-251654144;mso-width-relative:page;mso-height-relative:page;" o:ole="t" filled="f" o:preferrelative="t" stroked="f" coordsize="21600,21600" wrapcoords="4519 1133 1265 1133 1085 1888 1988 2341 1988 2568 9399 3550 10800 3550 8767 4683 8360 5060 7592 5891 6869 7175 6417 8383 6100 9592 5920 10800 5874 12008 5965 13217 6146 14425 6462 15634 6914 16842 7682 18050 8857 19259 8992 19561 14370 20467 16042 20694 16494 20694 19702 20694 19747 19183 19612 18806 19250 18050 19702 16993 19702 16842 21238 16087 21374 15709 21374 15558 21193 15105 19521 14425 20561 14048 20877 13141 20696 12839 15816 12008 15771 10800 15590 9592 15274 8383 14822 7175 14144 5966 13556 5287 13014 4758 10800 3550 11839 3550 17172 2568 17262 1662 17081 1208 16674 1133 4519 1133">
            <v:path/>
            <v:fill on="f" focussize="0,0"/>
            <v:stroke on="f" joinstyle="miter"/>
            <v:imagedata r:id="rId17" o:title=""/>
            <o:lock v:ext="edit" aspectratio="t"/>
            <w10:wrap type="tight"/>
          </v:shape>
          <o:OLEObject Type="Embed" ProgID="Excel.Chart.8" ShapeID="_x0000_s1031" DrawAspect="Content" ObjectID="_1468075730" r:id="rId16">
            <o:LockedField>false</o:LockedField>
          </o:OLEObject>
        </w:pict>
      </w:r>
    </w:p>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（图</w:t>
      </w:r>
      <w:r>
        <w:rPr>
          <w:rFonts w:ascii="仿宋" w:hAnsi="仿宋" w:eastAsia="仿宋" w:cs="仿宋"/>
          <w:sz w:val="32"/>
          <w:szCs w:val="32"/>
        </w:rPr>
        <w:t>6</w:t>
      </w:r>
      <w:r>
        <w:rPr>
          <w:rFonts w:hint="eastAsia" w:ascii="仿宋" w:hAnsi="仿宋" w:eastAsia="仿宋" w:cs="仿宋"/>
          <w:sz w:val="32"/>
          <w:szCs w:val="32"/>
        </w:rPr>
        <w:t>：一般公共预算财政拨款支出决算结构）</w:t>
      </w:r>
    </w:p>
    <w:p>
      <w:pPr>
        <w:spacing w:line="600" w:lineRule="exact"/>
        <w:ind w:firstLine="640" w:firstLineChars="200"/>
        <w:outlineLvl w:val="2"/>
        <w:rPr>
          <w:rFonts w:ascii="仿宋" w:hAnsi="仿宋" w:eastAsia="仿宋"/>
          <w:b/>
          <w:bCs/>
          <w:sz w:val="32"/>
          <w:szCs w:val="32"/>
        </w:rPr>
      </w:pPr>
      <w:bookmarkStart w:id="49" w:name="_Toc15377212"/>
      <w:r>
        <w:rPr>
          <w:rFonts w:hint="eastAsia" w:ascii="楷体" w:hAnsi="楷体" w:eastAsia="楷体" w:cs="楷体"/>
          <w:sz w:val="32"/>
          <w:szCs w:val="32"/>
        </w:rPr>
        <w:t>（三）一般公共预算财政拨款支出决算具体情况</w:t>
      </w:r>
      <w:bookmarkEnd w:id="49"/>
    </w:p>
    <w:p>
      <w:pPr>
        <w:spacing w:line="576" w:lineRule="exact"/>
        <w:ind w:firstLine="642" w:firstLineChars="200"/>
        <w:outlineLvl w:val="2"/>
        <w:rPr>
          <w:rFonts w:ascii="仿宋" w:hAnsi="仿宋" w:eastAsia="仿宋"/>
          <w:sz w:val="32"/>
          <w:szCs w:val="32"/>
        </w:rPr>
      </w:pPr>
      <w:bookmarkStart w:id="50" w:name="_Toc15377213"/>
      <w:bookmarkStart w:id="51" w:name="_Toc15377444"/>
      <w:bookmarkStart w:id="52" w:name="_Toc15378460"/>
      <w:r>
        <w:rPr>
          <w:rFonts w:ascii="仿宋" w:hAnsi="仿宋" w:eastAsia="仿宋" w:cs="仿宋"/>
          <w:b/>
          <w:bCs/>
          <w:sz w:val="32"/>
          <w:szCs w:val="32"/>
        </w:rPr>
        <w:t>2021</w:t>
      </w:r>
      <w:r>
        <w:rPr>
          <w:rFonts w:hint="eastAsia" w:ascii="仿宋" w:hAnsi="仿宋" w:eastAsia="仿宋" w:cs="仿宋"/>
          <w:b/>
          <w:bCs/>
          <w:sz w:val="32"/>
          <w:szCs w:val="32"/>
        </w:rPr>
        <w:t>年一般公共预算支出决算数为</w:t>
      </w:r>
      <w:r>
        <w:rPr>
          <w:rFonts w:ascii="仿宋" w:hAnsi="仿宋" w:eastAsia="仿宋" w:cs="仿宋"/>
          <w:b/>
          <w:bCs/>
          <w:sz w:val="32"/>
          <w:szCs w:val="32"/>
        </w:rPr>
        <w:t>883.4</w:t>
      </w:r>
      <w:r>
        <w:rPr>
          <w:rFonts w:hint="eastAsia" w:ascii="仿宋" w:hAnsi="仿宋" w:eastAsia="仿宋" w:cs="仿宋"/>
          <w:b/>
          <w:bCs/>
          <w:sz w:val="32"/>
          <w:szCs w:val="32"/>
        </w:rPr>
        <w:t>万元</w:t>
      </w:r>
      <w:r>
        <w:rPr>
          <w:rFonts w:hint="eastAsia" w:ascii="仿宋" w:hAnsi="仿宋" w:eastAsia="仿宋" w:cs="仿宋"/>
          <w:sz w:val="32"/>
          <w:szCs w:val="32"/>
        </w:rPr>
        <w:t>，</w:t>
      </w:r>
      <w:r>
        <w:rPr>
          <w:rStyle w:val="18"/>
          <w:rFonts w:hint="eastAsia" w:ascii="仿宋" w:hAnsi="仿宋" w:eastAsia="仿宋" w:cs="仿宋"/>
          <w:sz w:val="32"/>
          <w:szCs w:val="32"/>
        </w:rPr>
        <w:t>完成预算</w:t>
      </w:r>
      <w:r>
        <w:rPr>
          <w:rStyle w:val="18"/>
          <w:rFonts w:ascii="仿宋" w:hAnsi="仿宋" w:eastAsia="仿宋" w:cs="仿宋"/>
          <w:sz w:val="32"/>
          <w:szCs w:val="32"/>
        </w:rPr>
        <w:t>100%</w:t>
      </w:r>
      <w:r>
        <w:rPr>
          <w:rStyle w:val="18"/>
          <w:rFonts w:hint="eastAsia" w:ascii="仿宋" w:hAnsi="仿宋" w:eastAsia="仿宋" w:cs="仿宋"/>
          <w:sz w:val="32"/>
          <w:szCs w:val="32"/>
        </w:rPr>
        <w:t>。其中：</w:t>
      </w:r>
      <w:bookmarkEnd w:id="50"/>
      <w:bookmarkEnd w:id="51"/>
      <w:bookmarkEnd w:id="52"/>
    </w:p>
    <w:p>
      <w:pPr>
        <w:spacing w:line="576" w:lineRule="exact"/>
        <w:ind w:firstLine="642" w:firstLineChars="200"/>
        <w:rPr>
          <w:rStyle w:val="18"/>
          <w:rFonts w:ascii="仿宋" w:hAnsi="仿宋" w:eastAsia="仿宋"/>
          <w:b w:val="0"/>
          <w:bCs w:val="0"/>
          <w:sz w:val="32"/>
          <w:szCs w:val="32"/>
        </w:rPr>
      </w:pPr>
      <w:r>
        <w:rPr>
          <w:rStyle w:val="18"/>
          <w:rFonts w:ascii="仿宋" w:hAnsi="仿宋" w:eastAsia="仿宋" w:cs="仿宋"/>
          <w:sz w:val="32"/>
          <w:szCs w:val="32"/>
        </w:rPr>
        <w:t>1.</w:t>
      </w:r>
      <w:r>
        <w:rPr>
          <w:rStyle w:val="18"/>
          <w:rFonts w:hint="eastAsia" w:ascii="仿宋" w:hAnsi="仿宋" w:eastAsia="仿宋" w:cs="仿宋"/>
          <w:sz w:val="32"/>
          <w:szCs w:val="32"/>
        </w:rPr>
        <w:t>一般公共服务（类）</w:t>
      </w:r>
      <w:r>
        <w:rPr>
          <w:rStyle w:val="18"/>
          <w:rFonts w:ascii="仿宋" w:hAnsi="仿宋" w:eastAsia="仿宋" w:cs="仿宋"/>
          <w:sz w:val="32"/>
          <w:szCs w:val="32"/>
        </w:rPr>
        <w:t>:</w:t>
      </w:r>
    </w:p>
    <w:p>
      <w:pPr>
        <w:spacing w:line="576" w:lineRule="exact"/>
        <w:ind w:firstLine="640" w:firstLineChars="200"/>
        <w:rPr>
          <w:rStyle w:val="18"/>
          <w:rFonts w:ascii="仿宋" w:hAnsi="仿宋" w:eastAsia="仿宋"/>
          <w:b w:val="0"/>
          <w:bCs w:val="0"/>
          <w:color w:val="000000"/>
          <w:sz w:val="32"/>
          <w:szCs w:val="32"/>
        </w:rPr>
      </w:pPr>
      <w:r>
        <w:rPr>
          <w:rStyle w:val="18"/>
          <w:rFonts w:hint="eastAsia" w:ascii="仿宋" w:hAnsi="仿宋" w:eastAsia="仿宋" w:cs="仿宋"/>
          <w:b w:val="0"/>
          <w:bCs w:val="0"/>
          <w:color w:val="000000"/>
          <w:sz w:val="32"/>
          <w:szCs w:val="32"/>
        </w:rPr>
        <w:t>人大事务（款）行政运行（项）</w:t>
      </w:r>
      <w:r>
        <w:rPr>
          <w:rStyle w:val="18"/>
          <w:rFonts w:ascii="仿宋" w:hAnsi="仿宋" w:eastAsia="仿宋" w:cs="仿宋"/>
          <w:b w:val="0"/>
          <w:bCs w:val="0"/>
          <w:color w:val="000000"/>
          <w:sz w:val="32"/>
          <w:szCs w:val="32"/>
        </w:rPr>
        <w:t>:</w:t>
      </w:r>
      <w:r>
        <w:rPr>
          <w:rStyle w:val="18"/>
          <w:rFonts w:hint="eastAsia" w:ascii="仿宋" w:hAnsi="仿宋" w:eastAsia="仿宋" w:cs="仿宋"/>
          <w:b w:val="0"/>
          <w:bCs w:val="0"/>
          <w:color w:val="000000"/>
          <w:sz w:val="32"/>
          <w:szCs w:val="32"/>
        </w:rPr>
        <w:t>支出决算为</w:t>
      </w:r>
      <w:r>
        <w:rPr>
          <w:rStyle w:val="18"/>
          <w:rFonts w:ascii="仿宋" w:hAnsi="仿宋" w:eastAsia="仿宋" w:cs="仿宋"/>
          <w:b w:val="0"/>
          <w:bCs w:val="0"/>
          <w:color w:val="000000"/>
          <w:sz w:val="32"/>
          <w:szCs w:val="32"/>
        </w:rPr>
        <w:t>16.5678</w:t>
      </w:r>
      <w:r>
        <w:rPr>
          <w:rStyle w:val="18"/>
          <w:rFonts w:hint="eastAsia" w:ascii="仿宋" w:hAnsi="仿宋" w:eastAsia="仿宋" w:cs="仿宋"/>
          <w:b w:val="0"/>
          <w:bCs w:val="0"/>
          <w:color w:val="000000"/>
          <w:sz w:val="32"/>
          <w:szCs w:val="32"/>
        </w:rPr>
        <w:t>万元，完成预算</w:t>
      </w:r>
      <w:r>
        <w:rPr>
          <w:rStyle w:val="18"/>
          <w:rFonts w:ascii="仿宋" w:hAnsi="仿宋" w:eastAsia="仿宋" w:cs="仿宋"/>
          <w:b w:val="0"/>
          <w:bCs w:val="0"/>
          <w:color w:val="000000"/>
          <w:sz w:val="32"/>
          <w:szCs w:val="32"/>
        </w:rPr>
        <w:t>100%</w:t>
      </w:r>
      <w:r>
        <w:rPr>
          <w:rStyle w:val="18"/>
          <w:rFonts w:hint="eastAsia" w:ascii="仿宋" w:hAnsi="仿宋" w:eastAsia="仿宋" w:cs="仿宋"/>
          <w:b w:val="0"/>
          <w:bCs w:val="0"/>
          <w:color w:val="000000"/>
          <w:sz w:val="32"/>
          <w:szCs w:val="32"/>
        </w:rPr>
        <w:t>；</w:t>
      </w:r>
    </w:p>
    <w:p>
      <w:pPr>
        <w:spacing w:line="576" w:lineRule="exact"/>
        <w:ind w:firstLine="640" w:firstLineChars="200"/>
        <w:rPr>
          <w:sz w:val="32"/>
          <w:szCs w:val="32"/>
        </w:rPr>
      </w:pPr>
      <w:r>
        <w:rPr>
          <w:rStyle w:val="18"/>
          <w:rFonts w:hint="eastAsia" w:ascii="仿宋" w:hAnsi="仿宋" w:eastAsia="仿宋" w:cs="仿宋"/>
          <w:b w:val="0"/>
          <w:bCs w:val="0"/>
          <w:color w:val="000000"/>
          <w:sz w:val="32"/>
          <w:szCs w:val="32"/>
        </w:rPr>
        <w:t>人大事务（款）一般行政管理事务（项）</w:t>
      </w:r>
      <w:r>
        <w:rPr>
          <w:rStyle w:val="18"/>
          <w:rFonts w:ascii="仿宋" w:hAnsi="仿宋" w:eastAsia="仿宋" w:cs="仿宋"/>
          <w:b w:val="0"/>
          <w:bCs w:val="0"/>
          <w:color w:val="000000"/>
          <w:sz w:val="32"/>
          <w:szCs w:val="32"/>
        </w:rPr>
        <w:t>:</w:t>
      </w:r>
      <w:r>
        <w:rPr>
          <w:rStyle w:val="18"/>
          <w:rFonts w:hint="eastAsia" w:ascii="仿宋" w:hAnsi="仿宋" w:eastAsia="仿宋" w:cs="仿宋"/>
          <w:b w:val="0"/>
          <w:bCs w:val="0"/>
          <w:color w:val="000000"/>
          <w:sz w:val="32"/>
          <w:szCs w:val="32"/>
        </w:rPr>
        <w:t>支出决算为</w:t>
      </w:r>
      <w:r>
        <w:rPr>
          <w:rStyle w:val="18"/>
          <w:rFonts w:ascii="仿宋" w:hAnsi="仿宋" w:eastAsia="仿宋" w:cs="仿宋"/>
          <w:b w:val="0"/>
          <w:bCs w:val="0"/>
          <w:color w:val="000000"/>
          <w:sz w:val="32"/>
          <w:szCs w:val="32"/>
        </w:rPr>
        <w:t>0.3</w:t>
      </w:r>
      <w:r>
        <w:rPr>
          <w:rStyle w:val="18"/>
          <w:rFonts w:hint="eastAsia" w:ascii="仿宋" w:hAnsi="仿宋" w:eastAsia="仿宋" w:cs="仿宋"/>
          <w:b w:val="0"/>
          <w:bCs w:val="0"/>
          <w:color w:val="000000"/>
          <w:sz w:val="32"/>
          <w:szCs w:val="32"/>
        </w:rPr>
        <w:t>万元，完成预算</w:t>
      </w:r>
      <w:r>
        <w:rPr>
          <w:rStyle w:val="18"/>
          <w:rFonts w:ascii="仿宋" w:hAnsi="仿宋" w:eastAsia="仿宋" w:cs="仿宋"/>
          <w:b w:val="0"/>
          <w:bCs w:val="0"/>
          <w:color w:val="000000"/>
          <w:sz w:val="32"/>
          <w:szCs w:val="32"/>
        </w:rPr>
        <w:t>100%</w:t>
      </w:r>
      <w:r>
        <w:rPr>
          <w:rStyle w:val="18"/>
          <w:rFonts w:hint="eastAsia" w:ascii="仿宋" w:hAnsi="仿宋" w:eastAsia="仿宋" w:cs="仿宋"/>
          <w:b w:val="0"/>
          <w:bCs w:val="0"/>
          <w:color w:val="000000"/>
          <w:sz w:val="32"/>
          <w:szCs w:val="32"/>
        </w:rPr>
        <w:t>；</w:t>
      </w:r>
    </w:p>
    <w:p>
      <w:pPr>
        <w:spacing w:line="576" w:lineRule="exact"/>
        <w:ind w:firstLine="640" w:firstLineChars="200"/>
        <w:rPr>
          <w:rStyle w:val="18"/>
          <w:rFonts w:ascii="仿宋" w:hAnsi="仿宋" w:eastAsia="仿宋"/>
          <w:b w:val="0"/>
          <w:bCs w:val="0"/>
          <w:color w:val="000000"/>
          <w:sz w:val="32"/>
          <w:szCs w:val="32"/>
        </w:rPr>
      </w:pPr>
      <w:r>
        <w:rPr>
          <w:rStyle w:val="18"/>
          <w:rFonts w:hint="eastAsia" w:ascii="仿宋" w:hAnsi="仿宋" w:eastAsia="仿宋" w:cs="仿宋"/>
          <w:b w:val="0"/>
          <w:bCs w:val="0"/>
          <w:color w:val="000000"/>
          <w:sz w:val="32"/>
          <w:szCs w:val="32"/>
        </w:rPr>
        <w:t>政府办公厅及相关机构事务（款）行政运行（项）</w:t>
      </w:r>
      <w:r>
        <w:rPr>
          <w:rStyle w:val="18"/>
          <w:rFonts w:ascii="仿宋" w:hAnsi="仿宋" w:eastAsia="仿宋" w:cs="仿宋"/>
          <w:b w:val="0"/>
          <w:bCs w:val="0"/>
          <w:color w:val="000000"/>
          <w:sz w:val="32"/>
          <w:szCs w:val="32"/>
        </w:rPr>
        <w:t>:</w:t>
      </w:r>
      <w:r>
        <w:rPr>
          <w:rStyle w:val="18"/>
          <w:rFonts w:hint="eastAsia" w:ascii="仿宋" w:hAnsi="仿宋" w:eastAsia="仿宋" w:cs="仿宋"/>
          <w:b w:val="0"/>
          <w:bCs w:val="0"/>
          <w:color w:val="000000"/>
          <w:sz w:val="32"/>
          <w:szCs w:val="32"/>
        </w:rPr>
        <w:t>支出决算为</w:t>
      </w:r>
      <w:r>
        <w:rPr>
          <w:rStyle w:val="18"/>
          <w:rFonts w:ascii="仿宋" w:hAnsi="仿宋" w:eastAsia="仿宋" w:cs="仿宋"/>
          <w:b w:val="0"/>
          <w:bCs w:val="0"/>
          <w:color w:val="000000"/>
          <w:sz w:val="32"/>
          <w:szCs w:val="32"/>
        </w:rPr>
        <w:t>134.1826</w:t>
      </w:r>
      <w:r>
        <w:rPr>
          <w:rStyle w:val="18"/>
          <w:rFonts w:hint="eastAsia" w:ascii="仿宋" w:hAnsi="仿宋" w:eastAsia="仿宋" w:cs="仿宋"/>
          <w:b w:val="0"/>
          <w:bCs w:val="0"/>
          <w:color w:val="000000"/>
          <w:sz w:val="32"/>
          <w:szCs w:val="32"/>
        </w:rPr>
        <w:t>万元，完成预算</w:t>
      </w:r>
      <w:r>
        <w:rPr>
          <w:rStyle w:val="18"/>
          <w:rFonts w:ascii="仿宋" w:hAnsi="仿宋" w:eastAsia="仿宋" w:cs="仿宋"/>
          <w:b w:val="0"/>
          <w:bCs w:val="0"/>
          <w:color w:val="000000"/>
          <w:sz w:val="32"/>
          <w:szCs w:val="32"/>
        </w:rPr>
        <w:t>100%</w:t>
      </w:r>
      <w:r>
        <w:rPr>
          <w:rStyle w:val="18"/>
          <w:rFonts w:hint="eastAsia" w:ascii="仿宋" w:hAnsi="仿宋" w:eastAsia="仿宋" w:cs="仿宋"/>
          <w:b w:val="0"/>
          <w:bCs w:val="0"/>
          <w:color w:val="000000"/>
          <w:sz w:val="32"/>
          <w:szCs w:val="32"/>
        </w:rPr>
        <w:t>；</w:t>
      </w:r>
    </w:p>
    <w:p>
      <w:pPr>
        <w:spacing w:line="576" w:lineRule="exact"/>
        <w:ind w:firstLine="640" w:firstLineChars="200"/>
        <w:rPr>
          <w:rStyle w:val="18"/>
          <w:rFonts w:ascii="仿宋" w:hAnsi="仿宋" w:eastAsia="仿宋"/>
          <w:b w:val="0"/>
          <w:bCs w:val="0"/>
          <w:color w:val="000000"/>
          <w:sz w:val="32"/>
          <w:szCs w:val="32"/>
        </w:rPr>
      </w:pPr>
      <w:r>
        <w:rPr>
          <w:rStyle w:val="18"/>
          <w:rFonts w:hint="eastAsia" w:ascii="仿宋" w:hAnsi="仿宋" w:eastAsia="仿宋" w:cs="仿宋"/>
          <w:b w:val="0"/>
          <w:bCs w:val="0"/>
          <w:color w:val="000000"/>
          <w:sz w:val="32"/>
          <w:szCs w:val="32"/>
        </w:rPr>
        <w:t>政府办公厅及相关机构事务（款）一般行政管理事务（项）支出决算为</w:t>
      </w:r>
      <w:r>
        <w:rPr>
          <w:rStyle w:val="18"/>
          <w:rFonts w:ascii="仿宋" w:hAnsi="仿宋" w:eastAsia="仿宋" w:cs="仿宋"/>
          <w:b w:val="0"/>
          <w:bCs w:val="0"/>
          <w:color w:val="000000"/>
          <w:sz w:val="32"/>
          <w:szCs w:val="32"/>
        </w:rPr>
        <w:t>6.74</w:t>
      </w:r>
      <w:r>
        <w:rPr>
          <w:rStyle w:val="18"/>
          <w:rFonts w:hint="eastAsia" w:ascii="仿宋" w:hAnsi="仿宋" w:eastAsia="仿宋" w:cs="仿宋"/>
          <w:b w:val="0"/>
          <w:bCs w:val="0"/>
          <w:color w:val="000000"/>
          <w:sz w:val="32"/>
          <w:szCs w:val="32"/>
        </w:rPr>
        <w:t>万元，完成预算</w:t>
      </w:r>
      <w:r>
        <w:rPr>
          <w:rStyle w:val="18"/>
          <w:rFonts w:ascii="仿宋" w:hAnsi="仿宋" w:eastAsia="仿宋" w:cs="仿宋"/>
          <w:b w:val="0"/>
          <w:bCs w:val="0"/>
          <w:color w:val="000000"/>
          <w:sz w:val="32"/>
          <w:szCs w:val="32"/>
        </w:rPr>
        <w:t>100%</w:t>
      </w:r>
      <w:r>
        <w:rPr>
          <w:rStyle w:val="18"/>
          <w:rFonts w:hint="eastAsia" w:ascii="仿宋" w:hAnsi="仿宋" w:eastAsia="仿宋" w:cs="仿宋"/>
          <w:b w:val="0"/>
          <w:bCs w:val="0"/>
          <w:color w:val="000000"/>
          <w:sz w:val="32"/>
          <w:szCs w:val="32"/>
        </w:rPr>
        <w:t>。</w:t>
      </w:r>
    </w:p>
    <w:p>
      <w:pPr>
        <w:spacing w:line="576" w:lineRule="exact"/>
        <w:ind w:firstLine="640" w:firstLineChars="200"/>
        <w:rPr>
          <w:rStyle w:val="18"/>
          <w:rFonts w:ascii="仿宋" w:hAnsi="仿宋" w:eastAsia="仿宋"/>
          <w:b w:val="0"/>
          <w:bCs w:val="0"/>
          <w:color w:val="000000"/>
          <w:sz w:val="32"/>
          <w:szCs w:val="32"/>
        </w:rPr>
      </w:pPr>
      <w:r>
        <w:rPr>
          <w:rStyle w:val="18"/>
          <w:rFonts w:hint="eastAsia" w:ascii="仿宋" w:hAnsi="仿宋" w:eastAsia="仿宋" w:cs="仿宋"/>
          <w:b w:val="0"/>
          <w:bCs w:val="0"/>
          <w:color w:val="000000"/>
          <w:sz w:val="32"/>
          <w:szCs w:val="32"/>
        </w:rPr>
        <w:t>政府办公厅及相关机构事务（款）事业运行（项）</w:t>
      </w:r>
      <w:r>
        <w:rPr>
          <w:rStyle w:val="18"/>
          <w:rFonts w:ascii="仿宋" w:hAnsi="仿宋" w:eastAsia="仿宋" w:cs="仿宋"/>
          <w:b w:val="0"/>
          <w:bCs w:val="0"/>
          <w:color w:val="000000"/>
          <w:sz w:val="32"/>
          <w:szCs w:val="32"/>
        </w:rPr>
        <w:t>:</w:t>
      </w:r>
      <w:r>
        <w:rPr>
          <w:rStyle w:val="18"/>
          <w:rFonts w:hint="eastAsia" w:ascii="仿宋" w:hAnsi="仿宋" w:eastAsia="仿宋" w:cs="仿宋"/>
          <w:b w:val="0"/>
          <w:bCs w:val="0"/>
          <w:color w:val="000000"/>
          <w:sz w:val="32"/>
          <w:szCs w:val="32"/>
        </w:rPr>
        <w:t>支出决算为</w:t>
      </w:r>
      <w:r>
        <w:rPr>
          <w:rStyle w:val="18"/>
          <w:rFonts w:ascii="仿宋" w:hAnsi="仿宋" w:eastAsia="仿宋" w:cs="仿宋"/>
          <w:b w:val="0"/>
          <w:bCs w:val="0"/>
          <w:color w:val="000000"/>
          <w:sz w:val="32"/>
          <w:szCs w:val="32"/>
        </w:rPr>
        <w:t>154.1699</w:t>
      </w:r>
      <w:r>
        <w:rPr>
          <w:rStyle w:val="18"/>
          <w:rFonts w:hint="eastAsia" w:ascii="仿宋" w:hAnsi="仿宋" w:eastAsia="仿宋" w:cs="仿宋"/>
          <w:b w:val="0"/>
          <w:bCs w:val="0"/>
          <w:color w:val="000000"/>
          <w:sz w:val="32"/>
          <w:szCs w:val="32"/>
        </w:rPr>
        <w:t>万元，完成预算</w:t>
      </w:r>
      <w:r>
        <w:rPr>
          <w:rStyle w:val="18"/>
          <w:rFonts w:ascii="仿宋" w:hAnsi="仿宋" w:eastAsia="仿宋" w:cs="仿宋"/>
          <w:b w:val="0"/>
          <w:bCs w:val="0"/>
          <w:color w:val="000000"/>
          <w:sz w:val="32"/>
          <w:szCs w:val="32"/>
        </w:rPr>
        <w:t>100%</w:t>
      </w:r>
      <w:r>
        <w:rPr>
          <w:rStyle w:val="18"/>
          <w:rFonts w:hint="eastAsia" w:ascii="仿宋" w:hAnsi="仿宋" w:eastAsia="仿宋" w:cs="仿宋"/>
          <w:b w:val="0"/>
          <w:bCs w:val="0"/>
          <w:color w:val="000000"/>
          <w:sz w:val="32"/>
          <w:szCs w:val="32"/>
        </w:rPr>
        <w:t>；</w:t>
      </w:r>
    </w:p>
    <w:p>
      <w:pPr>
        <w:spacing w:line="576" w:lineRule="exact"/>
        <w:ind w:firstLine="640" w:firstLineChars="200"/>
        <w:rPr>
          <w:rStyle w:val="18"/>
          <w:rFonts w:ascii="仿宋" w:hAnsi="仿宋" w:eastAsia="仿宋"/>
          <w:b w:val="0"/>
          <w:bCs w:val="0"/>
          <w:color w:val="000000"/>
          <w:sz w:val="32"/>
          <w:szCs w:val="32"/>
        </w:rPr>
      </w:pPr>
      <w:r>
        <w:rPr>
          <w:rStyle w:val="18"/>
          <w:rFonts w:hint="eastAsia" w:ascii="仿宋" w:hAnsi="仿宋" w:eastAsia="仿宋" w:cs="仿宋"/>
          <w:b w:val="0"/>
          <w:bCs w:val="0"/>
          <w:color w:val="000000"/>
          <w:sz w:val="32"/>
          <w:szCs w:val="32"/>
        </w:rPr>
        <w:t>财政事务（款）行政运行（项）</w:t>
      </w:r>
      <w:r>
        <w:rPr>
          <w:rStyle w:val="18"/>
          <w:rFonts w:ascii="仿宋" w:hAnsi="仿宋" w:eastAsia="仿宋" w:cs="仿宋"/>
          <w:b w:val="0"/>
          <w:bCs w:val="0"/>
          <w:color w:val="000000"/>
          <w:sz w:val="32"/>
          <w:szCs w:val="32"/>
        </w:rPr>
        <w:t>:</w:t>
      </w:r>
      <w:r>
        <w:rPr>
          <w:rStyle w:val="18"/>
          <w:rFonts w:hint="eastAsia" w:ascii="仿宋" w:hAnsi="仿宋" w:eastAsia="仿宋" w:cs="仿宋"/>
          <w:b w:val="0"/>
          <w:bCs w:val="0"/>
          <w:color w:val="000000"/>
          <w:sz w:val="32"/>
          <w:szCs w:val="32"/>
        </w:rPr>
        <w:t>支出决算为</w:t>
      </w:r>
      <w:r>
        <w:rPr>
          <w:rStyle w:val="18"/>
          <w:rFonts w:ascii="仿宋" w:hAnsi="仿宋" w:eastAsia="仿宋" w:cs="仿宋"/>
          <w:b w:val="0"/>
          <w:bCs w:val="0"/>
          <w:color w:val="000000"/>
          <w:sz w:val="32"/>
          <w:szCs w:val="32"/>
        </w:rPr>
        <w:t>25.5169</w:t>
      </w:r>
      <w:r>
        <w:rPr>
          <w:rStyle w:val="18"/>
          <w:rFonts w:hint="eastAsia" w:ascii="仿宋" w:hAnsi="仿宋" w:eastAsia="仿宋" w:cs="仿宋"/>
          <w:b w:val="0"/>
          <w:bCs w:val="0"/>
          <w:color w:val="000000"/>
          <w:sz w:val="32"/>
          <w:szCs w:val="32"/>
        </w:rPr>
        <w:t>万元，完成预算</w:t>
      </w:r>
      <w:r>
        <w:rPr>
          <w:rStyle w:val="18"/>
          <w:rFonts w:ascii="仿宋" w:hAnsi="仿宋" w:eastAsia="仿宋" w:cs="仿宋"/>
          <w:b w:val="0"/>
          <w:bCs w:val="0"/>
          <w:color w:val="000000"/>
          <w:sz w:val="32"/>
          <w:szCs w:val="32"/>
        </w:rPr>
        <w:t>100%</w:t>
      </w:r>
      <w:r>
        <w:rPr>
          <w:rStyle w:val="18"/>
          <w:rFonts w:hint="eastAsia" w:ascii="仿宋" w:hAnsi="仿宋" w:eastAsia="仿宋" w:cs="仿宋"/>
          <w:b w:val="0"/>
          <w:bCs w:val="0"/>
          <w:color w:val="000000"/>
          <w:sz w:val="32"/>
          <w:szCs w:val="32"/>
        </w:rPr>
        <w:t>；</w:t>
      </w:r>
    </w:p>
    <w:p>
      <w:pPr>
        <w:spacing w:line="576" w:lineRule="exact"/>
        <w:ind w:firstLine="640" w:firstLineChars="200"/>
        <w:rPr>
          <w:rStyle w:val="18"/>
          <w:rFonts w:ascii="仿宋" w:hAnsi="仿宋" w:eastAsia="仿宋"/>
          <w:b w:val="0"/>
          <w:bCs w:val="0"/>
          <w:color w:val="000000"/>
          <w:sz w:val="32"/>
          <w:szCs w:val="32"/>
        </w:rPr>
      </w:pPr>
      <w:r>
        <w:rPr>
          <w:rStyle w:val="18"/>
          <w:rFonts w:hint="eastAsia" w:ascii="仿宋" w:hAnsi="仿宋" w:eastAsia="仿宋" w:cs="仿宋"/>
          <w:b w:val="0"/>
          <w:bCs w:val="0"/>
          <w:color w:val="000000"/>
          <w:sz w:val="32"/>
          <w:szCs w:val="32"/>
        </w:rPr>
        <w:t>党委办公厅及相关机构事务（款）行政运行（项）</w:t>
      </w:r>
      <w:r>
        <w:rPr>
          <w:rStyle w:val="18"/>
          <w:rFonts w:ascii="仿宋" w:hAnsi="仿宋" w:eastAsia="仿宋" w:cs="仿宋"/>
          <w:b w:val="0"/>
          <w:bCs w:val="0"/>
          <w:color w:val="000000"/>
          <w:sz w:val="32"/>
          <w:szCs w:val="32"/>
        </w:rPr>
        <w:t>:</w:t>
      </w:r>
      <w:r>
        <w:rPr>
          <w:rStyle w:val="18"/>
          <w:rFonts w:hint="eastAsia" w:ascii="仿宋" w:hAnsi="仿宋" w:eastAsia="仿宋" w:cs="仿宋"/>
          <w:b w:val="0"/>
          <w:bCs w:val="0"/>
          <w:color w:val="000000"/>
          <w:sz w:val="32"/>
          <w:szCs w:val="32"/>
        </w:rPr>
        <w:t>支出决算为</w:t>
      </w:r>
      <w:r>
        <w:rPr>
          <w:rStyle w:val="18"/>
          <w:rFonts w:ascii="仿宋" w:hAnsi="仿宋" w:eastAsia="仿宋" w:cs="仿宋"/>
          <w:b w:val="0"/>
          <w:bCs w:val="0"/>
          <w:color w:val="000000"/>
          <w:sz w:val="32"/>
          <w:szCs w:val="32"/>
        </w:rPr>
        <w:t>76.3549</w:t>
      </w:r>
      <w:r>
        <w:rPr>
          <w:rStyle w:val="18"/>
          <w:rFonts w:hint="eastAsia" w:ascii="仿宋" w:hAnsi="仿宋" w:eastAsia="仿宋" w:cs="仿宋"/>
          <w:b w:val="0"/>
          <w:bCs w:val="0"/>
          <w:color w:val="000000"/>
          <w:sz w:val="32"/>
          <w:szCs w:val="32"/>
        </w:rPr>
        <w:t>万元，完成预算</w:t>
      </w:r>
      <w:r>
        <w:rPr>
          <w:rStyle w:val="18"/>
          <w:rFonts w:ascii="仿宋" w:hAnsi="仿宋" w:eastAsia="仿宋" w:cs="仿宋"/>
          <w:b w:val="0"/>
          <w:bCs w:val="0"/>
          <w:color w:val="000000"/>
          <w:sz w:val="32"/>
          <w:szCs w:val="32"/>
        </w:rPr>
        <w:t>100%</w:t>
      </w:r>
      <w:r>
        <w:rPr>
          <w:rStyle w:val="18"/>
          <w:rFonts w:hint="eastAsia" w:ascii="仿宋" w:hAnsi="仿宋" w:eastAsia="仿宋" w:cs="仿宋"/>
          <w:b w:val="0"/>
          <w:bCs w:val="0"/>
          <w:color w:val="000000"/>
          <w:sz w:val="32"/>
          <w:szCs w:val="32"/>
        </w:rPr>
        <w:t>；</w:t>
      </w:r>
    </w:p>
    <w:p>
      <w:pPr>
        <w:spacing w:line="576" w:lineRule="exact"/>
        <w:ind w:firstLine="642" w:firstLineChars="200"/>
        <w:rPr>
          <w:rStyle w:val="18"/>
          <w:rFonts w:ascii="仿宋" w:hAnsi="仿宋" w:eastAsia="仿宋"/>
          <w:b w:val="0"/>
          <w:bCs w:val="0"/>
          <w:color w:val="000000"/>
          <w:sz w:val="28"/>
          <w:szCs w:val="28"/>
        </w:rPr>
      </w:pPr>
      <w:r>
        <w:rPr>
          <w:rStyle w:val="18"/>
          <w:rFonts w:ascii="仿宋" w:hAnsi="仿宋" w:eastAsia="仿宋" w:cs="仿宋"/>
          <w:color w:val="000000"/>
          <w:sz w:val="32"/>
          <w:szCs w:val="32"/>
        </w:rPr>
        <w:t>2.</w:t>
      </w:r>
      <w:r>
        <w:rPr>
          <w:rStyle w:val="18"/>
          <w:rFonts w:hint="eastAsia" w:ascii="仿宋" w:hAnsi="仿宋" w:eastAsia="仿宋" w:cs="仿宋"/>
          <w:color w:val="000000"/>
          <w:sz w:val="32"/>
          <w:szCs w:val="32"/>
        </w:rPr>
        <w:t>社会保障和就业（类）</w:t>
      </w:r>
      <w:r>
        <w:rPr>
          <w:rStyle w:val="18"/>
          <w:rFonts w:ascii="仿宋" w:hAnsi="仿宋" w:eastAsia="仿宋" w:cs="仿宋"/>
          <w:color w:val="000000"/>
          <w:sz w:val="32"/>
          <w:szCs w:val="32"/>
        </w:rPr>
        <w:t>:</w:t>
      </w:r>
    </w:p>
    <w:p>
      <w:pPr>
        <w:spacing w:line="576" w:lineRule="exact"/>
        <w:ind w:firstLine="640" w:firstLineChars="200"/>
        <w:rPr>
          <w:rStyle w:val="18"/>
          <w:rFonts w:ascii="仿宋" w:hAnsi="仿宋" w:eastAsia="仿宋"/>
          <w:b w:val="0"/>
          <w:bCs w:val="0"/>
          <w:color w:val="000000"/>
          <w:sz w:val="32"/>
          <w:szCs w:val="32"/>
        </w:rPr>
      </w:pPr>
      <w:r>
        <w:rPr>
          <w:rStyle w:val="18"/>
          <w:rFonts w:hint="eastAsia" w:ascii="仿宋" w:hAnsi="仿宋" w:eastAsia="仿宋" w:cs="仿宋"/>
          <w:b w:val="0"/>
          <w:bCs w:val="0"/>
          <w:color w:val="000000"/>
          <w:sz w:val="32"/>
          <w:szCs w:val="32"/>
        </w:rPr>
        <w:t>民政管理事务（款）其他民政管理事务（项）</w:t>
      </w:r>
      <w:r>
        <w:rPr>
          <w:rStyle w:val="18"/>
          <w:rFonts w:ascii="仿宋" w:hAnsi="仿宋" w:eastAsia="仿宋" w:cs="仿宋"/>
          <w:b w:val="0"/>
          <w:bCs w:val="0"/>
          <w:color w:val="000000"/>
          <w:sz w:val="32"/>
          <w:szCs w:val="32"/>
        </w:rPr>
        <w:t>:</w:t>
      </w:r>
      <w:r>
        <w:rPr>
          <w:rStyle w:val="18"/>
          <w:rFonts w:hint="eastAsia" w:ascii="仿宋" w:hAnsi="仿宋" w:eastAsia="仿宋" w:cs="仿宋"/>
          <w:b w:val="0"/>
          <w:bCs w:val="0"/>
          <w:color w:val="000000"/>
          <w:sz w:val="32"/>
          <w:szCs w:val="32"/>
        </w:rPr>
        <w:t>支出决算为</w:t>
      </w:r>
      <w:r>
        <w:rPr>
          <w:rStyle w:val="18"/>
          <w:rFonts w:ascii="仿宋" w:hAnsi="仿宋" w:eastAsia="仿宋" w:cs="仿宋"/>
          <w:b w:val="0"/>
          <w:bCs w:val="0"/>
          <w:color w:val="000000"/>
          <w:sz w:val="32"/>
          <w:szCs w:val="32"/>
        </w:rPr>
        <w:t>10</w:t>
      </w:r>
      <w:r>
        <w:rPr>
          <w:rStyle w:val="18"/>
          <w:rFonts w:hint="eastAsia" w:ascii="仿宋" w:hAnsi="仿宋" w:eastAsia="仿宋" w:cs="仿宋"/>
          <w:b w:val="0"/>
          <w:bCs w:val="0"/>
          <w:color w:val="000000"/>
          <w:sz w:val="32"/>
          <w:szCs w:val="32"/>
        </w:rPr>
        <w:t>元，完成预算</w:t>
      </w:r>
      <w:r>
        <w:rPr>
          <w:rStyle w:val="18"/>
          <w:rFonts w:ascii="仿宋" w:hAnsi="仿宋" w:eastAsia="仿宋" w:cs="仿宋"/>
          <w:b w:val="0"/>
          <w:bCs w:val="0"/>
          <w:color w:val="000000"/>
          <w:sz w:val="32"/>
          <w:szCs w:val="32"/>
        </w:rPr>
        <w:t>100%</w:t>
      </w:r>
      <w:r>
        <w:rPr>
          <w:rStyle w:val="18"/>
          <w:rFonts w:hint="eastAsia" w:ascii="仿宋" w:hAnsi="仿宋" w:eastAsia="仿宋" w:cs="仿宋"/>
          <w:b w:val="0"/>
          <w:bCs w:val="0"/>
          <w:color w:val="000000"/>
          <w:sz w:val="32"/>
          <w:szCs w:val="32"/>
        </w:rPr>
        <w:t>；</w:t>
      </w:r>
    </w:p>
    <w:p>
      <w:pPr>
        <w:spacing w:line="576" w:lineRule="exact"/>
        <w:ind w:firstLine="640" w:firstLineChars="200"/>
        <w:rPr>
          <w:rStyle w:val="18"/>
          <w:rFonts w:ascii="仿宋" w:hAnsi="仿宋" w:eastAsia="仿宋"/>
          <w:b w:val="0"/>
          <w:bCs w:val="0"/>
          <w:color w:val="000000"/>
          <w:sz w:val="32"/>
          <w:szCs w:val="32"/>
        </w:rPr>
      </w:pPr>
      <w:r>
        <w:rPr>
          <w:rStyle w:val="18"/>
          <w:rFonts w:hint="eastAsia" w:ascii="仿宋" w:hAnsi="仿宋" w:eastAsia="仿宋" w:cs="仿宋"/>
          <w:b w:val="0"/>
          <w:bCs w:val="0"/>
          <w:color w:val="000000"/>
          <w:sz w:val="32"/>
          <w:szCs w:val="32"/>
        </w:rPr>
        <w:t>行政事业单位养老支出（款）机关事业单位基本养老保险缴费支出（项）</w:t>
      </w:r>
      <w:r>
        <w:rPr>
          <w:rStyle w:val="18"/>
          <w:rFonts w:ascii="仿宋" w:hAnsi="仿宋" w:eastAsia="仿宋" w:cs="仿宋"/>
          <w:b w:val="0"/>
          <w:bCs w:val="0"/>
          <w:color w:val="000000"/>
          <w:sz w:val="32"/>
          <w:szCs w:val="32"/>
        </w:rPr>
        <w:t>:</w:t>
      </w:r>
      <w:r>
        <w:rPr>
          <w:rStyle w:val="18"/>
          <w:rFonts w:hint="eastAsia" w:ascii="仿宋" w:hAnsi="仿宋" w:eastAsia="仿宋" w:cs="仿宋"/>
          <w:b w:val="0"/>
          <w:bCs w:val="0"/>
          <w:color w:val="000000"/>
          <w:sz w:val="32"/>
          <w:szCs w:val="32"/>
        </w:rPr>
        <w:t>支出决算为</w:t>
      </w:r>
      <w:r>
        <w:rPr>
          <w:rStyle w:val="18"/>
          <w:rFonts w:ascii="仿宋" w:hAnsi="仿宋" w:eastAsia="仿宋" w:cs="仿宋"/>
          <w:b w:val="0"/>
          <w:bCs w:val="0"/>
          <w:color w:val="000000"/>
          <w:sz w:val="32"/>
          <w:szCs w:val="32"/>
        </w:rPr>
        <w:t>36.61</w:t>
      </w:r>
      <w:r>
        <w:rPr>
          <w:rStyle w:val="18"/>
          <w:rFonts w:hint="eastAsia" w:ascii="仿宋" w:hAnsi="仿宋" w:eastAsia="仿宋" w:cs="仿宋"/>
          <w:b w:val="0"/>
          <w:bCs w:val="0"/>
          <w:color w:val="000000"/>
          <w:sz w:val="32"/>
          <w:szCs w:val="32"/>
        </w:rPr>
        <w:t>万元，完成预算</w:t>
      </w:r>
      <w:r>
        <w:rPr>
          <w:rStyle w:val="18"/>
          <w:rFonts w:ascii="仿宋" w:hAnsi="仿宋" w:eastAsia="仿宋" w:cs="仿宋"/>
          <w:b w:val="0"/>
          <w:bCs w:val="0"/>
          <w:color w:val="000000"/>
          <w:sz w:val="32"/>
          <w:szCs w:val="32"/>
        </w:rPr>
        <w:t>100%</w:t>
      </w:r>
      <w:r>
        <w:rPr>
          <w:rStyle w:val="18"/>
          <w:rFonts w:hint="eastAsia" w:ascii="仿宋" w:hAnsi="仿宋" w:eastAsia="仿宋" w:cs="仿宋"/>
          <w:b w:val="0"/>
          <w:bCs w:val="0"/>
          <w:color w:val="000000"/>
          <w:sz w:val="32"/>
          <w:szCs w:val="32"/>
        </w:rPr>
        <w:t>；</w:t>
      </w:r>
    </w:p>
    <w:p>
      <w:pPr>
        <w:spacing w:line="576" w:lineRule="exact"/>
        <w:ind w:firstLine="640" w:firstLineChars="200"/>
        <w:rPr>
          <w:rStyle w:val="18"/>
          <w:rFonts w:ascii="仿宋" w:hAnsi="仿宋" w:eastAsia="仿宋"/>
          <w:b w:val="0"/>
          <w:bCs w:val="0"/>
          <w:color w:val="000000"/>
          <w:sz w:val="32"/>
          <w:szCs w:val="32"/>
        </w:rPr>
      </w:pPr>
      <w:r>
        <w:rPr>
          <w:rStyle w:val="18"/>
          <w:rFonts w:hint="eastAsia" w:ascii="仿宋" w:hAnsi="仿宋" w:eastAsia="仿宋" w:cs="仿宋"/>
          <w:b w:val="0"/>
          <w:bCs w:val="0"/>
          <w:color w:val="000000"/>
          <w:sz w:val="32"/>
          <w:szCs w:val="32"/>
        </w:rPr>
        <w:t>行政事业单位养老支出（款）</w:t>
      </w:r>
      <w:r>
        <w:rPr>
          <w:rStyle w:val="18"/>
          <w:rFonts w:ascii="仿宋" w:hAnsi="仿宋" w:eastAsia="仿宋" w:cs="仿宋"/>
          <w:b w:val="0"/>
          <w:bCs w:val="0"/>
          <w:color w:val="000000"/>
          <w:sz w:val="32"/>
          <w:szCs w:val="32"/>
        </w:rPr>
        <w:t xml:space="preserve">  </w:t>
      </w:r>
      <w:r>
        <w:rPr>
          <w:rStyle w:val="18"/>
          <w:rFonts w:hint="eastAsia" w:ascii="仿宋" w:hAnsi="仿宋" w:eastAsia="仿宋" w:cs="仿宋"/>
          <w:b w:val="0"/>
          <w:bCs w:val="0"/>
          <w:color w:val="000000"/>
          <w:sz w:val="32"/>
          <w:szCs w:val="32"/>
        </w:rPr>
        <w:t>机关事业单位职业年金缴费支出（项）</w:t>
      </w:r>
      <w:r>
        <w:rPr>
          <w:rStyle w:val="18"/>
          <w:rFonts w:ascii="仿宋" w:hAnsi="仿宋" w:eastAsia="仿宋" w:cs="仿宋"/>
          <w:b w:val="0"/>
          <w:bCs w:val="0"/>
          <w:color w:val="000000"/>
          <w:sz w:val="32"/>
          <w:szCs w:val="32"/>
        </w:rPr>
        <w:t>:</w:t>
      </w:r>
      <w:r>
        <w:rPr>
          <w:rStyle w:val="18"/>
          <w:rFonts w:hint="eastAsia" w:ascii="仿宋" w:hAnsi="仿宋" w:eastAsia="仿宋" w:cs="仿宋"/>
          <w:b w:val="0"/>
          <w:bCs w:val="0"/>
          <w:color w:val="000000"/>
          <w:sz w:val="32"/>
          <w:szCs w:val="32"/>
        </w:rPr>
        <w:t>支出决算为</w:t>
      </w:r>
      <w:r>
        <w:rPr>
          <w:rStyle w:val="18"/>
          <w:rFonts w:ascii="仿宋" w:hAnsi="仿宋" w:eastAsia="仿宋" w:cs="仿宋"/>
          <w:b w:val="0"/>
          <w:bCs w:val="0"/>
          <w:color w:val="000000"/>
          <w:sz w:val="32"/>
          <w:szCs w:val="32"/>
        </w:rPr>
        <w:t>16.1950</w:t>
      </w:r>
      <w:r>
        <w:rPr>
          <w:rStyle w:val="18"/>
          <w:rFonts w:hint="eastAsia" w:ascii="仿宋" w:hAnsi="仿宋" w:eastAsia="仿宋" w:cs="仿宋"/>
          <w:b w:val="0"/>
          <w:bCs w:val="0"/>
          <w:color w:val="000000"/>
          <w:sz w:val="32"/>
          <w:szCs w:val="32"/>
        </w:rPr>
        <w:t>万元，完成预算</w:t>
      </w:r>
      <w:r>
        <w:rPr>
          <w:rStyle w:val="18"/>
          <w:rFonts w:ascii="仿宋" w:hAnsi="仿宋" w:eastAsia="仿宋" w:cs="仿宋"/>
          <w:b w:val="0"/>
          <w:bCs w:val="0"/>
          <w:color w:val="000000"/>
          <w:sz w:val="32"/>
          <w:szCs w:val="32"/>
        </w:rPr>
        <w:t>100%</w:t>
      </w:r>
      <w:r>
        <w:rPr>
          <w:rStyle w:val="18"/>
          <w:rFonts w:hint="eastAsia" w:ascii="仿宋" w:hAnsi="仿宋" w:eastAsia="仿宋" w:cs="仿宋"/>
          <w:b w:val="0"/>
          <w:bCs w:val="0"/>
          <w:color w:val="000000"/>
          <w:sz w:val="32"/>
          <w:szCs w:val="32"/>
        </w:rPr>
        <w:t>；</w:t>
      </w:r>
    </w:p>
    <w:p>
      <w:pPr>
        <w:pStyle w:val="7"/>
        <w:spacing w:beforeLines="0" w:line="576" w:lineRule="exact"/>
        <w:rPr>
          <w:rStyle w:val="18"/>
          <w:rFonts w:ascii="仿宋" w:hAnsi="仿宋" w:eastAsia="仿宋" w:cs="Times New Roman"/>
          <w:b w:val="0"/>
          <w:bCs w:val="0"/>
          <w:color w:val="000000"/>
          <w:sz w:val="32"/>
          <w:szCs w:val="32"/>
        </w:rPr>
      </w:pPr>
      <w:r>
        <w:rPr>
          <w:rStyle w:val="18"/>
          <w:rFonts w:ascii="仿宋" w:hAnsi="仿宋" w:eastAsia="仿宋" w:cs="仿宋"/>
          <w:b w:val="0"/>
          <w:bCs w:val="0"/>
          <w:color w:val="000000"/>
          <w:sz w:val="32"/>
          <w:szCs w:val="32"/>
        </w:rPr>
        <w:t xml:space="preserve">   </w:t>
      </w:r>
      <w:r>
        <w:rPr>
          <w:rStyle w:val="18"/>
          <w:rFonts w:hint="eastAsia" w:ascii="仿宋" w:hAnsi="仿宋" w:eastAsia="仿宋" w:cs="仿宋"/>
          <w:b w:val="0"/>
          <w:bCs w:val="0"/>
          <w:color w:val="000000"/>
          <w:sz w:val="32"/>
          <w:szCs w:val="32"/>
        </w:rPr>
        <w:t>行政事业单位抚恤（款）死亡抚恤（项）支出</w:t>
      </w:r>
      <w:r>
        <w:rPr>
          <w:rStyle w:val="18"/>
          <w:rFonts w:ascii="仿宋" w:hAnsi="仿宋" w:eastAsia="仿宋" w:cs="仿宋"/>
          <w:b w:val="0"/>
          <w:bCs w:val="0"/>
          <w:color w:val="000000"/>
          <w:sz w:val="32"/>
          <w:szCs w:val="32"/>
        </w:rPr>
        <w:t>6.984</w:t>
      </w:r>
      <w:r>
        <w:rPr>
          <w:rStyle w:val="18"/>
          <w:rFonts w:hint="eastAsia" w:ascii="仿宋" w:hAnsi="仿宋" w:eastAsia="仿宋" w:cs="仿宋"/>
          <w:b w:val="0"/>
          <w:bCs w:val="0"/>
          <w:color w:val="000000"/>
          <w:sz w:val="32"/>
          <w:szCs w:val="32"/>
        </w:rPr>
        <w:t>万元，完成预算</w:t>
      </w:r>
      <w:r>
        <w:rPr>
          <w:rStyle w:val="18"/>
          <w:rFonts w:ascii="仿宋" w:hAnsi="仿宋" w:eastAsia="仿宋" w:cs="仿宋"/>
          <w:b w:val="0"/>
          <w:bCs w:val="0"/>
          <w:color w:val="000000"/>
          <w:sz w:val="32"/>
          <w:szCs w:val="32"/>
        </w:rPr>
        <w:t>100%</w:t>
      </w:r>
      <w:r>
        <w:rPr>
          <w:rStyle w:val="18"/>
          <w:rFonts w:hint="eastAsia" w:ascii="仿宋" w:hAnsi="仿宋" w:eastAsia="仿宋" w:cs="仿宋"/>
          <w:b w:val="0"/>
          <w:bCs w:val="0"/>
          <w:color w:val="000000"/>
          <w:sz w:val="32"/>
          <w:szCs w:val="32"/>
        </w:rPr>
        <w:t>；</w:t>
      </w:r>
    </w:p>
    <w:p>
      <w:pPr>
        <w:pStyle w:val="7"/>
        <w:spacing w:beforeLines="0" w:line="576" w:lineRule="exact"/>
        <w:ind w:firstLine="640" w:firstLineChars="200"/>
        <w:rPr>
          <w:rFonts w:cs="Times New Roman"/>
          <w:sz w:val="32"/>
          <w:szCs w:val="32"/>
        </w:rPr>
      </w:pPr>
      <w:r>
        <w:rPr>
          <w:rStyle w:val="18"/>
          <w:rFonts w:hint="eastAsia" w:ascii="仿宋" w:hAnsi="仿宋" w:eastAsia="仿宋" w:cs="仿宋"/>
          <w:b w:val="0"/>
          <w:bCs w:val="0"/>
          <w:color w:val="000000"/>
          <w:sz w:val="32"/>
          <w:szCs w:val="32"/>
        </w:rPr>
        <w:t>其他社会保障和就业支出（款）其他社会保障和就业支出（项）支出</w:t>
      </w:r>
      <w:r>
        <w:rPr>
          <w:rStyle w:val="18"/>
          <w:rFonts w:ascii="仿宋" w:hAnsi="仿宋" w:eastAsia="仿宋" w:cs="仿宋"/>
          <w:b w:val="0"/>
          <w:bCs w:val="0"/>
          <w:color w:val="000000"/>
          <w:sz w:val="32"/>
          <w:szCs w:val="32"/>
        </w:rPr>
        <w:t>1.7152</w:t>
      </w:r>
      <w:r>
        <w:rPr>
          <w:rStyle w:val="18"/>
          <w:rFonts w:hint="eastAsia" w:ascii="仿宋" w:hAnsi="仿宋" w:eastAsia="仿宋" w:cs="仿宋"/>
          <w:b w:val="0"/>
          <w:bCs w:val="0"/>
          <w:color w:val="000000"/>
          <w:sz w:val="32"/>
          <w:szCs w:val="32"/>
        </w:rPr>
        <w:t>万元，完成预算</w:t>
      </w:r>
      <w:r>
        <w:rPr>
          <w:rStyle w:val="18"/>
          <w:rFonts w:ascii="仿宋" w:hAnsi="仿宋" w:eastAsia="仿宋" w:cs="仿宋"/>
          <w:b w:val="0"/>
          <w:bCs w:val="0"/>
          <w:color w:val="000000"/>
          <w:sz w:val="32"/>
          <w:szCs w:val="32"/>
        </w:rPr>
        <w:t>100%</w:t>
      </w:r>
      <w:r>
        <w:rPr>
          <w:rStyle w:val="18"/>
          <w:rFonts w:hint="eastAsia" w:ascii="仿宋" w:hAnsi="仿宋" w:eastAsia="仿宋" w:cs="仿宋"/>
          <w:b w:val="0"/>
          <w:bCs w:val="0"/>
          <w:color w:val="000000"/>
          <w:sz w:val="32"/>
          <w:szCs w:val="32"/>
        </w:rPr>
        <w:t>；</w:t>
      </w:r>
    </w:p>
    <w:p>
      <w:pPr>
        <w:numPr>
          <w:ilvl w:val="0"/>
          <w:numId w:val="2"/>
        </w:numPr>
        <w:spacing w:line="576" w:lineRule="exact"/>
        <w:ind w:firstLine="642" w:firstLineChars="200"/>
        <w:rPr>
          <w:rStyle w:val="18"/>
          <w:rFonts w:ascii="仿宋" w:hAnsi="仿宋" w:eastAsia="仿宋"/>
          <w:b w:val="0"/>
          <w:bCs w:val="0"/>
          <w:sz w:val="32"/>
          <w:szCs w:val="32"/>
        </w:rPr>
      </w:pPr>
      <w:r>
        <w:rPr>
          <w:rStyle w:val="18"/>
          <w:rFonts w:hint="eastAsia" w:ascii="仿宋" w:hAnsi="仿宋" w:eastAsia="仿宋" w:cs="仿宋"/>
          <w:sz w:val="32"/>
          <w:szCs w:val="32"/>
        </w:rPr>
        <w:t>节能环保（类）</w:t>
      </w:r>
      <w:r>
        <w:rPr>
          <w:rStyle w:val="18"/>
          <w:rFonts w:ascii="仿宋" w:hAnsi="仿宋" w:eastAsia="仿宋" w:cs="仿宋"/>
          <w:sz w:val="32"/>
          <w:szCs w:val="32"/>
        </w:rPr>
        <w:t>:</w:t>
      </w:r>
    </w:p>
    <w:p>
      <w:pPr>
        <w:spacing w:line="576" w:lineRule="exact"/>
        <w:ind w:firstLine="640" w:firstLineChars="200"/>
        <w:rPr>
          <w:rStyle w:val="18"/>
          <w:rFonts w:ascii="仿宋" w:hAnsi="仿宋" w:eastAsia="仿宋"/>
          <w:b w:val="0"/>
          <w:bCs w:val="0"/>
          <w:color w:val="000000"/>
          <w:sz w:val="32"/>
          <w:szCs w:val="32"/>
        </w:rPr>
      </w:pPr>
      <w:r>
        <w:rPr>
          <w:rStyle w:val="18"/>
          <w:rFonts w:hint="eastAsia" w:ascii="仿宋" w:hAnsi="仿宋" w:eastAsia="仿宋" w:cs="仿宋"/>
          <w:b w:val="0"/>
          <w:bCs w:val="0"/>
          <w:color w:val="000000"/>
          <w:kern w:val="0"/>
          <w:sz w:val="32"/>
          <w:szCs w:val="32"/>
        </w:rPr>
        <w:t>自然生态保护（款）</w:t>
      </w:r>
      <w:r>
        <w:rPr>
          <w:rStyle w:val="18"/>
          <w:rFonts w:hint="eastAsia" w:ascii="仿宋" w:hAnsi="仿宋" w:eastAsia="仿宋" w:cs="仿宋"/>
          <w:b w:val="0"/>
          <w:bCs w:val="0"/>
          <w:color w:val="000000"/>
          <w:sz w:val="32"/>
          <w:szCs w:val="32"/>
        </w:rPr>
        <w:t>生态保护（项）支出决算为</w:t>
      </w:r>
      <w:r>
        <w:rPr>
          <w:rStyle w:val="18"/>
          <w:rFonts w:ascii="仿宋" w:hAnsi="仿宋" w:eastAsia="仿宋" w:cs="仿宋"/>
          <w:b w:val="0"/>
          <w:bCs w:val="0"/>
          <w:color w:val="000000"/>
          <w:sz w:val="32"/>
          <w:szCs w:val="32"/>
        </w:rPr>
        <w:t>50</w:t>
      </w:r>
      <w:r>
        <w:rPr>
          <w:rStyle w:val="18"/>
          <w:rFonts w:hint="eastAsia" w:ascii="仿宋" w:hAnsi="仿宋" w:eastAsia="仿宋" w:cs="仿宋"/>
          <w:b w:val="0"/>
          <w:bCs w:val="0"/>
          <w:color w:val="000000"/>
          <w:sz w:val="32"/>
          <w:szCs w:val="32"/>
        </w:rPr>
        <w:t>万元，完成预算</w:t>
      </w:r>
      <w:r>
        <w:rPr>
          <w:rStyle w:val="18"/>
          <w:rFonts w:ascii="仿宋" w:hAnsi="仿宋" w:eastAsia="仿宋" w:cs="仿宋"/>
          <w:b w:val="0"/>
          <w:bCs w:val="0"/>
          <w:color w:val="000000"/>
          <w:sz w:val="32"/>
          <w:szCs w:val="32"/>
        </w:rPr>
        <w:t>100%</w:t>
      </w:r>
      <w:r>
        <w:rPr>
          <w:rStyle w:val="18"/>
          <w:rFonts w:hint="eastAsia" w:ascii="仿宋" w:hAnsi="仿宋" w:eastAsia="仿宋" w:cs="仿宋"/>
          <w:b w:val="0"/>
          <w:bCs w:val="0"/>
          <w:color w:val="000000"/>
          <w:sz w:val="32"/>
          <w:szCs w:val="32"/>
        </w:rPr>
        <w:t>。</w:t>
      </w:r>
    </w:p>
    <w:p>
      <w:pPr>
        <w:numPr>
          <w:ilvl w:val="0"/>
          <w:numId w:val="2"/>
        </w:numPr>
        <w:spacing w:line="576" w:lineRule="exact"/>
        <w:ind w:firstLine="642" w:firstLineChars="200"/>
        <w:rPr>
          <w:rStyle w:val="18"/>
          <w:rFonts w:ascii="仿宋" w:hAnsi="仿宋" w:eastAsia="仿宋" w:cs="仿宋"/>
          <w:sz w:val="32"/>
          <w:szCs w:val="32"/>
        </w:rPr>
      </w:pPr>
      <w:r>
        <w:rPr>
          <w:rStyle w:val="18"/>
          <w:rFonts w:hint="eastAsia" w:ascii="仿宋" w:hAnsi="仿宋" w:eastAsia="仿宋" w:cs="仿宋"/>
          <w:sz w:val="32"/>
          <w:szCs w:val="32"/>
        </w:rPr>
        <w:t>城乡社区（类）</w:t>
      </w:r>
      <w:r>
        <w:rPr>
          <w:rStyle w:val="18"/>
          <w:rFonts w:ascii="仿宋" w:hAnsi="仿宋" w:eastAsia="仿宋" w:cs="仿宋"/>
          <w:sz w:val="32"/>
          <w:szCs w:val="32"/>
        </w:rPr>
        <w:t>:</w:t>
      </w:r>
    </w:p>
    <w:p>
      <w:pPr>
        <w:spacing w:line="576" w:lineRule="exact"/>
        <w:ind w:firstLine="640" w:firstLineChars="200"/>
        <w:rPr>
          <w:rStyle w:val="18"/>
          <w:rFonts w:ascii="仿宋" w:hAnsi="仿宋" w:eastAsia="仿宋"/>
          <w:b w:val="0"/>
          <w:bCs w:val="0"/>
          <w:color w:val="000000"/>
          <w:sz w:val="32"/>
          <w:szCs w:val="32"/>
        </w:rPr>
      </w:pPr>
      <w:r>
        <w:rPr>
          <w:rStyle w:val="18"/>
          <w:rFonts w:hint="eastAsia" w:ascii="仿宋" w:hAnsi="仿宋" w:eastAsia="仿宋" w:cs="仿宋"/>
          <w:b w:val="0"/>
          <w:bCs w:val="0"/>
          <w:color w:val="000000"/>
          <w:sz w:val="32"/>
          <w:szCs w:val="32"/>
        </w:rPr>
        <w:t>其他城乡社区（款）其他城乡社区支出（项）支出决算为</w:t>
      </w:r>
      <w:r>
        <w:rPr>
          <w:rStyle w:val="18"/>
          <w:rFonts w:ascii="仿宋" w:hAnsi="仿宋" w:eastAsia="仿宋" w:cs="仿宋"/>
          <w:b w:val="0"/>
          <w:bCs w:val="0"/>
          <w:color w:val="000000"/>
          <w:sz w:val="32"/>
          <w:szCs w:val="32"/>
        </w:rPr>
        <w:t>17</w:t>
      </w:r>
      <w:r>
        <w:rPr>
          <w:rStyle w:val="18"/>
          <w:rFonts w:hint="eastAsia" w:ascii="仿宋" w:hAnsi="仿宋" w:eastAsia="仿宋" w:cs="仿宋"/>
          <w:b w:val="0"/>
          <w:bCs w:val="0"/>
          <w:color w:val="000000"/>
          <w:sz w:val="32"/>
          <w:szCs w:val="32"/>
        </w:rPr>
        <w:t>万元，完成预算</w:t>
      </w:r>
      <w:r>
        <w:rPr>
          <w:rStyle w:val="18"/>
          <w:rFonts w:ascii="仿宋" w:hAnsi="仿宋" w:eastAsia="仿宋" w:cs="仿宋"/>
          <w:b w:val="0"/>
          <w:bCs w:val="0"/>
          <w:color w:val="000000"/>
          <w:sz w:val="32"/>
          <w:szCs w:val="32"/>
        </w:rPr>
        <w:t>100%</w:t>
      </w:r>
      <w:r>
        <w:rPr>
          <w:rStyle w:val="18"/>
          <w:rFonts w:hint="eastAsia" w:ascii="仿宋" w:hAnsi="仿宋" w:eastAsia="仿宋" w:cs="仿宋"/>
          <w:b w:val="0"/>
          <w:bCs w:val="0"/>
          <w:color w:val="000000"/>
          <w:sz w:val="32"/>
          <w:szCs w:val="32"/>
        </w:rPr>
        <w:t>。</w:t>
      </w:r>
    </w:p>
    <w:p>
      <w:pPr>
        <w:numPr>
          <w:ilvl w:val="0"/>
          <w:numId w:val="2"/>
        </w:numPr>
        <w:spacing w:line="576" w:lineRule="exact"/>
        <w:ind w:firstLine="642" w:firstLineChars="200"/>
        <w:rPr>
          <w:rStyle w:val="18"/>
          <w:rFonts w:ascii="仿宋" w:hAnsi="仿宋" w:eastAsia="仿宋" w:cs="仿宋"/>
          <w:sz w:val="32"/>
          <w:szCs w:val="32"/>
        </w:rPr>
      </w:pPr>
      <w:r>
        <w:rPr>
          <w:rStyle w:val="18"/>
          <w:rFonts w:hint="eastAsia" w:ascii="仿宋" w:hAnsi="仿宋" w:eastAsia="仿宋" w:cs="仿宋"/>
          <w:sz w:val="32"/>
          <w:szCs w:val="32"/>
        </w:rPr>
        <w:t>农林水支出（类）</w:t>
      </w:r>
      <w:r>
        <w:rPr>
          <w:rStyle w:val="18"/>
          <w:rFonts w:ascii="仿宋" w:hAnsi="仿宋" w:eastAsia="仿宋" w:cs="仿宋"/>
          <w:sz w:val="32"/>
          <w:szCs w:val="32"/>
        </w:rPr>
        <w:t>:</w:t>
      </w:r>
    </w:p>
    <w:p>
      <w:pPr>
        <w:spacing w:line="576" w:lineRule="exact"/>
        <w:ind w:firstLine="640" w:firstLineChars="200"/>
        <w:rPr>
          <w:rStyle w:val="18"/>
          <w:rFonts w:ascii="仿宋" w:hAnsi="仿宋" w:eastAsia="仿宋"/>
          <w:b w:val="0"/>
          <w:bCs w:val="0"/>
          <w:color w:val="000000"/>
          <w:sz w:val="32"/>
          <w:szCs w:val="32"/>
        </w:rPr>
      </w:pPr>
      <w:r>
        <w:rPr>
          <w:rStyle w:val="18"/>
          <w:rFonts w:hint="eastAsia" w:ascii="仿宋" w:hAnsi="仿宋" w:eastAsia="仿宋" w:cs="仿宋"/>
          <w:b w:val="0"/>
          <w:bCs w:val="0"/>
          <w:color w:val="000000"/>
          <w:sz w:val="32"/>
          <w:szCs w:val="32"/>
        </w:rPr>
        <w:t>水利（款）机关服务（项）支出决算为</w:t>
      </w:r>
      <w:r>
        <w:rPr>
          <w:rStyle w:val="18"/>
          <w:rFonts w:ascii="仿宋" w:hAnsi="仿宋" w:eastAsia="仿宋" w:cs="仿宋"/>
          <w:b w:val="0"/>
          <w:bCs w:val="0"/>
          <w:color w:val="000000"/>
          <w:sz w:val="32"/>
          <w:szCs w:val="32"/>
        </w:rPr>
        <w:t>14.3773</w:t>
      </w:r>
      <w:r>
        <w:rPr>
          <w:rStyle w:val="18"/>
          <w:rFonts w:hint="eastAsia" w:ascii="仿宋" w:hAnsi="仿宋" w:eastAsia="仿宋" w:cs="仿宋"/>
          <w:b w:val="0"/>
          <w:bCs w:val="0"/>
          <w:color w:val="000000"/>
          <w:sz w:val="32"/>
          <w:szCs w:val="32"/>
        </w:rPr>
        <w:t>万元，完成预算</w:t>
      </w:r>
      <w:r>
        <w:rPr>
          <w:rStyle w:val="18"/>
          <w:rFonts w:ascii="仿宋" w:hAnsi="仿宋" w:eastAsia="仿宋" w:cs="仿宋"/>
          <w:b w:val="0"/>
          <w:bCs w:val="0"/>
          <w:color w:val="000000"/>
          <w:sz w:val="32"/>
          <w:szCs w:val="32"/>
        </w:rPr>
        <w:t>100%</w:t>
      </w:r>
      <w:r>
        <w:rPr>
          <w:rStyle w:val="18"/>
          <w:rFonts w:hint="eastAsia" w:ascii="仿宋" w:hAnsi="仿宋" w:eastAsia="仿宋" w:cs="仿宋"/>
          <w:b w:val="0"/>
          <w:bCs w:val="0"/>
          <w:color w:val="000000"/>
          <w:sz w:val="32"/>
          <w:szCs w:val="32"/>
        </w:rPr>
        <w:t>。</w:t>
      </w:r>
    </w:p>
    <w:p>
      <w:pPr>
        <w:spacing w:line="576" w:lineRule="exact"/>
        <w:ind w:firstLine="640" w:firstLineChars="200"/>
        <w:rPr>
          <w:rStyle w:val="18"/>
          <w:rFonts w:ascii="仿宋" w:hAnsi="仿宋" w:eastAsia="仿宋"/>
          <w:b w:val="0"/>
          <w:bCs w:val="0"/>
          <w:color w:val="000000"/>
          <w:sz w:val="32"/>
          <w:szCs w:val="32"/>
        </w:rPr>
      </w:pPr>
      <w:r>
        <w:rPr>
          <w:rStyle w:val="18"/>
          <w:rFonts w:hint="eastAsia" w:ascii="仿宋" w:hAnsi="仿宋" w:eastAsia="仿宋" w:cs="仿宋"/>
          <w:b w:val="0"/>
          <w:bCs w:val="0"/>
          <w:color w:val="000000"/>
          <w:sz w:val="32"/>
          <w:szCs w:val="32"/>
        </w:rPr>
        <w:t>农村综合改革（款）对村民委员会和村党支部的补助（项）支出决算为</w:t>
      </w:r>
      <w:r>
        <w:rPr>
          <w:rStyle w:val="18"/>
          <w:rFonts w:ascii="仿宋" w:hAnsi="仿宋" w:eastAsia="仿宋" w:cs="仿宋"/>
          <w:b w:val="0"/>
          <w:bCs w:val="0"/>
          <w:color w:val="000000"/>
          <w:sz w:val="32"/>
          <w:szCs w:val="32"/>
        </w:rPr>
        <w:t>257.4597</w:t>
      </w:r>
      <w:r>
        <w:rPr>
          <w:rStyle w:val="18"/>
          <w:rFonts w:hint="eastAsia" w:ascii="仿宋" w:hAnsi="仿宋" w:eastAsia="仿宋" w:cs="仿宋"/>
          <w:b w:val="0"/>
          <w:bCs w:val="0"/>
          <w:color w:val="000000"/>
          <w:sz w:val="32"/>
          <w:szCs w:val="32"/>
        </w:rPr>
        <w:t>万元，完成预算</w:t>
      </w:r>
      <w:r>
        <w:rPr>
          <w:rStyle w:val="18"/>
          <w:rFonts w:ascii="仿宋" w:hAnsi="仿宋" w:eastAsia="仿宋" w:cs="仿宋"/>
          <w:b w:val="0"/>
          <w:bCs w:val="0"/>
          <w:color w:val="000000"/>
          <w:sz w:val="32"/>
          <w:szCs w:val="32"/>
        </w:rPr>
        <w:t>100%</w:t>
      </w:r>
      <w:r>
        <w:rPr>
          <w:rStyle w:val="18"/>
          <w:rFonts w:hint="eastAsia" w:ascii="仿宋" w:hAnsi="仿宋" w:eastAsia="仿宋" w:cs="仿宋"/>
          <w:b w:val="0"/>
          <w:bCs w:val="0"/>
          <w:color w:val="000000"/>
          <w:sz w:val="32"/>
          <w:szCs w:val="32"/>
        </w:rPr>
        <w:t>。</w:t>
      </w:r>
    </w:p>
    <w:p>
      <w:pPr>
        <w:spacing w:line="576" w:lineRule="exact"/>
        <w:ind w:firstLine="642" w:firstLineChars="200"/>
        <w:rPr>
          <w:rStyle w:val="18"/>
          <w:rFonts w:ascii="仿宋" w:hAnsi="仿宋" w:eastAsia="仿宋" w:cs="仿宋"/>
          <w:sz w:val="32"/>
          <w:szCs w:val="32"/>
        </w:rPr>
      </w:pPr>
      <w:r>
        <w:rPr>
          <w:rStyle w:val="18"/>
          <w:rFonts w:ascii="仿宋" w:hAnsi="仿宋" w:eastAsia="仿宋" w:cs="仿宋"/>
          <w:sz w:val="32"/>
          <w:szCs w:val="32"/>
        </w:rPr>
        <w:t>6</w:t>
      </w:r>
      <w:r>
        <w:rPr>
          <w:rFonts w:hint="eastAsia" w:ascii="仿宋_GB2312" w:hAnsi="宋体" w:eastAsia="仿宋_GB2312" w:cs="仿宋_GB2312"/>
          <w:sz w:val="32"/>
          <w:szCs w:val="32"/>
          <w:lang w:val="zh-CN"/>
        </w:rPr>
        <w:t>．</w:t>
      </w:r>
      <w:r>
        <w:rPr>
          <w:rFonts w:hint="eastAsia" w:ascii="仿宋" w:hAnsi="仿宋" w:eastAsia="仿宋" w:cs="仿宋"/>
          <w:b/>
          <w:bCs/>
          <w:sz w:val="32"/>
          <w:szCs w:val="32"/>
        </w:rPr>
        <w:t>卫生健康</w:t>
      </w:r>
      <w:r>
        <w:rPr>
          <w:rStyle w:val="18"/>
          <w:rFonts w:hint="eastAsia" w:ascii="仿宋" w:hAnsi="仿宋" w:eastAsia="仿宋" w:cs="仿宋"/>
          <w:sz w:val="32"/>
          <w:szCs w:val="32"/>
        </w:rPr>
        <w:t>（类）</w:t>
      </w:r>
      <w:r>
        <w:rPr>
          <w:rStyle w:val="18"/>
          <w:rFonts w:ascii="仿宋" w:hAnsi="仿宋" w:eastAsia="仿宋" w:cs="仿宋"/>
          <w:sz w:val="32"/>
          <w:szCs w:val="32"/>
        </w:rPr>
        <w:t>:</w:t>
      </w:r>
    </w:p>
    <w:p>
      <w:pPr>
        <w:spacing w:line="576" w:lineRule="exact"/>
        <w:ind w:firstLine="640" w:firstLineChars="200"/>
        <w:rPr>
          <w:rStyle w:val="18"/>
          <w:rFonts w:ascii="仿宋" w:hAnsi="仿宋" w:eastAsia="仿宋"/>
          <w:b w:val="0"/>
          <w:bCs w:val="0"/>
          <w:color w:val="000000"/>
          <w:sz w:val="32"/>
          <w:szCs w:val="32"/>
        </w:rPr>
      </w:pPr>
      <w:r>
        <w:rPr>
          <w:rStyle w:val="18"/>
          <w:rFonts w:hint="eastAsia" w:ascii="仿宋" w:hAnsi="仿宋" w:eastAsia="仿宋" w:cs="仿宋"/>
          <w:b w:val="0"/>
          <w:bCs w:val="0"/>
          <w:color w:val="000000"/>
          <w:sz w:val="32"/>
          <w:szCs w:val="32"/>
        </w:rPr>
        <w:t>卫生健康管理事务（款）行政运行（项）</w:t>
      </w:r>
      <w:r>
        <w:rPr>
          <w:rStyle w:val="18"/>
          <w:rFonts w:ascii="仿宋" w:hAnsi="仿宋" w:eastAsia="仿宋" w:cs="仿宋"/>
          <w:b w:val="0"/>
          <w:bCs w:val="0"/>
          <w:color w:val="000000"/>
          <w:sz w:val="32"/>
          <w:szCs w:val="32"/>
        </w:rPr>
        <w:t>:</w:t>
      </w:r>
      <w:r>
        <w:rPr>
          <w:rStyle w:val="18"/>
          <w:rFonts w:hint="eastAsia" w:ascii="仿宋" w:hAnsi="仿宋" w:eastAsia="仿宋" w:cs="仿宋"/>
          <w:b w:val="0"/>
          <w:bCs w:val="0"/>
          <w:color w:val="000000"/>
          <w:sz w:val="32"/>
          <w:szCs w:val="32"/>
        </w:rPr>
        <w:t>支出决算为</w:t>
      </w:r>
      <w:r>
        <w:rPr>
          <w:rStyle w:val="18"/>
          <w:rFonts w:ascii="仿宋" w:hAnsi="仿宋" w:eastAsia="仿宋" w:cs="仿宋"/>
          <w:b w:val="0"/>
          <w:bCs w:val="0"/>
          <w:color w:val="000000"/>
          <w:sz w:val="32"/>
          <w:szCs w:val="32"/>
        </w:rPr>
        <w:t>11.8293</w:t>
      </w:r>
      <w:r>
        <w:rPr>
          <w:rStyle w:val="18"/>
          <w:rFonts w:hint="eastAsia" w:ascii="仿宋" w:hAnsi="仿宋" w:eastAsia="仿宋" w:cs="仿宋"/>
          <w:b w:val="0"/>
          <w:bCs w:val="0"/>
          <w:color w:val="000000"/>
          <w:sz w:val="32"/>
          <w:szCs w:val="32"/>
        </w:rPr>
        <w:t>万元，完成预算</w:t>
      </w:r>
      <w:r>
        <w:rPr>
          <w:rStyle w:val="18"/>
          <w:rFonts w:ascii="仿宋" w:hAnsi="仿宋" w:eastAsia="仿宋" w:cs="仿宋"/>
          <w:b w:val="0"/>
          <w:bCs w:val="0"/>
          <w:color w:val="000000"/>
          <w:sz w:val="32"/>
          <w:szCs w:val="32"/>
        </w:rPr>
        <w:t>100%</w:t>
      </w:r>
      <w:r>
        <w:rPr>
          <w:rStyle w:val="18"/>
          <w:rFonts w:hint="eastAsia" w:ascii="仿宋" w:hAnsi="仿宋" w:eastAsia="仿宋" w:cs="仿宋"/>
          <w:b w:val="0"/>
          <w:bCs w:val="0"/>
          <w:color w:val="000000"/>
          <w:sz w:val="32"/>
          <w:szCs w:val="32"/>
        </w:rPr>
        <w:t>；</w:t>
      </w:r>
    </w:p>
    <w:p>
      <w:pPr>
        <w:spacing w:line="576" w:lineRule="exact"/>
        <w:ind w:firstLine="640" w:firstLineChars="200"/>
        <w:rPr>
          <w:rStyle w:val="18"/>
          <w:rFonts w:ascii="仿宋" w:hAnsi="仿宋" w:eastAsia="仿宋"/>
          <w:b w:val="0"/>
          <w:bCs w:val="0"/>
          <w:color w:val="000000"/>
          <w:sz w:val="32"/>
          <w:szCs w:val="32"/>
        </w:rPr>
      </w:pPr>
      <w:r>
        <w:rPr>
          <w:rStyle w:val="18"/>
          <w:rFonts w:hint="eastAsia" w:ascii="仿宋" w:hAnsi="仿宋" w:eastAsia="仿宋" w:cs="仿宋"/>
          <w:b w:val="0"/>
          <w:bCs w:val="0"/>
          <w:color w:val="000000"/>
          <w:sz w:val="32"/>
          <w:szCs w:val="32"/>
        </w:rPr>
        <w:t>行政单位医疗（款）行政行政单位医疗（项）</w:t>
      </w:r>
      <w:r>
        <w:rPr>
          <w:rStyle w:val="18"/>
          <w:rFonts w:ascii="仿宋" w:hAnsi="仿宋" w:eastAsia="仿宋" w:cs="仿宋"/>
          <w:b w:val="0"/>
          <w:bCs w:val="0"/>
          <w:color w:val="000000"/>
          <w:sz w:val="32"/>
          <w:szCs w:val="32"/>
        </w:rPr>
        <w:t>:</w:t>
      </w:r>
      <w:r>
        <w:rPr>
          <w:rStyle w:val="18"/>
          <w:rFonts w:hint="eastAsia" w:ascii="仿宋" w:hAnsi="仿宋" w:eastAsia="仿宋" w:cs="仿宋"/>
          <w:b w:val="0"/>
          <w:bCs w:val="0"/>
          <w:color w:val="000000"/>
          <w:sz w:val="32"/>
          <w:szCs w:val="32"/>
        </w:rPr>
        <w:t>支出决算为</w:t>
      </w:r>
      <w:r>
        <w:rPr>
          <w:rStyle w:val="18"/>
          <w:rFonts w:ascii="仿宋" w:hAnsi="仿宋" w:eastAsia="仿宋" w:cs="仿宋"/>
          <w:b w:val="0"/>
          <w:bCs w:val="0"/>
          <w:color w:val="000000"/>
          <w:sz w:val="32"/>
          <w:szCs w:val="32"/>
        </w:rPr>
        <w:t>19.316</w:t>
      </w:r>
      <w:r>
        <w:rPr>
          <w:rStyle w:val="18"/>
          <w:rFonts w:hint="eastAsia" w:ascii="仿宋" w:hAnsi="仿宋" w:eastAsia="仿宋" w:cs="仿宋"/>
          <w:b w:val="0"/>
          <w:bCs w:val="0"/>
          <w:color w:val="000000"/>
          <w:sz w:val="32"/>
          <w:szCs w:val="32"/>
        </w:rPr>
        <w:t>元，完成预算</w:t>
      </w:r>
      <w:r>
        <w:rPr>
          <w:rStyle w:val="18"/>
          <w:rFonts w:ascii="仿宋" w:hAnsi="仿宋" w:eastAsia="仿宋" w:cs="仿宋"/>
          <w:b w:val="0"/>
          <w:bCs w:val="0"/>
          <w:color w:val="000000"/>
          <w:sz w:val="32"/>
          <w:szCs w:val="32"/>
        </w:rPr>
        <w:t>100%</w:t>
      </w:r>
      <w:r>
        <w:rPr>
          <w:rStyle w:val="18"/>
          <w:rFonts w:hint="eastAsia" w:ascii="仿宋" w:hAnsi="仿宋" w:eastAsia="仿宋" w:cs="仿宋"/>
          <w:b w:val="0"/>
          <w:bCs w:val="0"/>
          <w:color w:val="000000"/>
          <w:sz w:val="32"/>
          <w:szCs w:val="32"/>
        </w:rPr>
        <w:t>。</w:t>
      </w:r>
    </w:p>
    <w:p>
      <w:pPr>
        <w:spacing w:line="576" w:lineRule="exact"/>
        <w:ind w:firstLine="642" w:firstLineChars="200"/>
      </w:pPr>
      <w:r>
        <w:rPr>
          <w:rFonts w:ascii="仿宋" w:hAnsi="仿宋" w:eastAsia="仿宋" w:cs="仿宋"/>
          <w:b/>
          <w:bCs/>
          <w:sz w:val="32"/>
          <w:szCs w:val="32"/>
        </w:rPr>
        <w:t>7.</w:t>
      </w:r>
      <w:r>
        <w:rPr>
          <w:rFonts w:hint="eastAsia" w:ascii="仿宋" w:hAnsi="仿宋" w:eastAsia="仿宋" w:cs="仿宋"/>
          <w:b/>
          <w:bCs/>
          <w:sz w:val="32"/>
          <w:szCs w:val="32"/>
        </w:rPr>
        <w:t>住房保障</w:t>
      </w:r>
      <w:r>
        <w:rPr>
          <w:rStyle w:val="18"/>
          <w:rFonts w:hint="eastAsia" w:ascii="仿宋" w:hAnsi="仿宋" w:eastAsia="仿宋" w:cs="仿宋"/>
          <w:sz w:val="32"/>
          <w:szCs w:val="32"/>
        </w:rPr>
        <w:t>（类）</w:t>
      </w:r>
      <w:r>
        <w:rPr>
          <w:rStyle w:val="18"/>
          <w:rFonts w:ascii="仿宋" w:hAnsi="仿宋" w:eastAsia="仿宋" w:cs="仿宋"/>
          <w:sz w:val="32"/>
          <w:szCs w:val="32"/>
        </w:rPr>
        <w:t>:</w:t>
      </w:r>
      <w:r>
        <w:rPr>
          <w:rStyle w:val="18"/>
          <w:rFonts w:hint="eastAsia" w:ascii="仿宋" w:hAnsi="仿宋" w:eastAsia="仿宋" w:cs="仿宋"/>
          <w:b w:val="0"/>
          <w:bCs w:val="0"/>
          <w:color w:val="000000"/>
          <w:sz w:val="32"/>
          <w:szCs w:val="32"/>
        </w:rPr>
        <w:t>住房改革支出（款）住房公积金（项）支出决算为</w:t>
      </w:r>
      <w:r>
        <w:rPr>
          <w:rStyle w:val="18"/>
          <w:rFonts w:ascii="仿宋" w:hAnsi="仿宋" w:eastAsia="仿宋" w:cs="仿宋"/>
          <w:b w:val="0"/>
          <w:bCs w:val="0"/>
          <w:color w:val="000000"/>
          <w:sz w:val="32"/>
          <w:szCs w:val="32"/>
        </w:rPr>
        <w:t>19.316</w:t>
      </w:r>
      <w:r>
        <w:rPr>
          <w:rStyle w:val="18"/>
          <w:rFonts w:hint="eastAsia" w:ascii="仿宋" w:hAnsi="仿宋" w:eastAsia="仿宋" w:cs="仿宋"/>
          <w:b w:val="0"/>
          <w:bCs w:val="0"/>
          <w:color w:val="000000"/>
          <w:sz w:val="32"/>
          <w:szCs w:val="32"/>
        </w:rPr>
        <w:t>元，完成预算</w:t>
      </w:r>
      <w:r>
        <w:rPr>
          <w:rStyle w:val="18"/>
          <w:rFonts w:ascii="仿宋" w:hAnsi="仿宋" w:eastAsia="仿宋" w:cs="仿宋"/>
          <w:b w:val="0"/>
          <w:bCs w:val="0"/>
          <w:color w:val="000000"/>
          <w:sz w:val="32"/>
          <w:szCs w:val="32"/>
        </w:rPr>
        <w:t>100%</w:t>
      </w:r>
      <w:r>
        <w:rPr>
          <w:rStyle w:val="18"/>
          <w:rFonts w:hint="eastAsia" w:ascii="仿宋" w:hAnsi="仿宋" w:eastAsia="仿宋" w:cs="仿宋"/>
          <w:b w:val="0"/>
          <w:bCs w:val="0"/>
          <w:color w:val="000000"/>
          <w:sz w:val="32"/>
          <w:szCs w:val="32"/>
        </w:rPr>
        <w:t>。</w:t>
      </w:r>
    </w:p>
    <w:p>
      <w:pPr>
        <w:tabs>
          <w:tab w:val="right" w:pos="8306"/>
        </w:tabs>
        <w:spacing w:line="600" w:lineRule="exact"/>
        <w:ind w:firstLine="640"/>
        <w:outlineLvl w:val="1"/>
        <w:rPr>
          <w:rStyle w:val="21"/>
        </w:rPr>
      </w:pPr>
      <w:bookmarkStart w:id="53" w:name="_Toc15377214"/>
      <w:bookmarkStart w:id="54" w:name="_Toc15752"/>
      <w:bookmarkStart w:id="55" w:name="_Toc15396608"/>
      <w:r>
        <w:rPr>
          <w:rFonts w:hint="eastAsia" w:ascii="黑体" w:eastAsia="黑体" w:cs="黑体"/>
          <w:sz w:val="32"/>
          <w:szCs w:val="32"/>
        </w:rPr>
        <w:t>六</w:t>
      </w:r>
      <w:r>
        <w:rPr>
          <w:rFonts w:hint="eastAsia" w:ascii="黑体" w:eastAsia="黑体" w:cs="黑体"/>
          <w:b/>
          <w:bCs/>
          <w:sz w:val="32"/>
          <w:szCs w:val="32"/>
        </w:rPr>
        <w:t>、</w:t>
      </w:r>
      <w:r>
        <w:rPr>
          <w:rFonts w:hint="eastAsia" w:ascii="黑体" w:hAnsi="黑体" w:eastAsia="黑体" w:cs="黑体"/>
          <w:b/>
          <w:bCs/>
          <w:sz w:val="32"/>
          <w:szCs w:val="32"/>
        </w:rPr>
        <w:t>一</w:t>
      </w:r>
      <w:r>
        <w:rPr>
          <w:rStyle w:val="21"/>
          <w:rFonts w:hint="eastAsia" w:ascii="黑体" w:hAnsi="黑体" w:eastAsia="黑体" w:cs="黑体"/>
          <w:b w:val="0"/>
          <w:bCs w:val="0"/>
        </w:rPr>
        <w:t>般公共预算财政拨款基本支出决算情况说明</w:t>
      </w:r>
      <w:bookmarkEnd w:id="53"/>
      <w:bookmarkEnd w:id="54"/>
      <w:bookmarkEnd w:id="55"/>
      <w:r>
        <w:rPr>
          <w:rStyle w:val="21"/>
          <w:rFonts w:ascii="黑体" w:hAnsi="黑体" w:eastAsia="黑体" w:cs="Times New Roman"/>
          <w:b w:val="0"/>
          <w:bCs w:val="0"/>
        </w:rPr>
        <w:tab/>
      </w:r>
    </w:p>
    <w:p>
      <w:pPr>
        <w:spacing w:line="600" w:lineRule="exact"/>
        <w:ind w:firstLine="645"/>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年一般公共预算财政拨款基本支出</w:t>
      </w:r>
      <w:r>
        <w:rPr>
          <w:rFonts w:ascii="仿宋" w:hAnsi="仿宋" w:eastAsia="仿宋" w:cs="仿宋"/>
          <w:sz w:val="32"/>
          <w:szCs w:val="32"/>
        </w:rPr>
        <w:t>539.1953</w:t>
      </w:r>
      <w:r>
        <w:rPr>
          <w:rFonts w:hint="eastAsia" w:ascii="仿宋" w:hAnsi="仿宋" w:eastAsia="仿宋" w:cs="仿宋"/>
          <w:sz w:val="32"/>
          <w:szCs w:val="32"/>
        </w:rPr>
        <w:t>万元，其中：</w: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人员经费</w:t>
      </w:r>
      <w:r>
        <w:rPr>
          <w:rFonts w:ascii="仿宋" w:hAnsi="仿宋" w:eastAsia="仿宋" w:cs="仿宋"/>
          <w:sz w:val="32"/>
          <w:szCs w:val="32"/>
        </w:rPr>
        <w:t>472.5815</w:t>
      </w:r>
      <w:r>
        <w:rPr>
          <w:rFonts w:hint="eastAsia" w:ascii="仿宋" w:hAnsi="仿宋" w:eastAsia="仿宋" w:cs="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0" w:firstLineChars="200"/>
        <w:rPr>
          <w:rFonts w:ascii="仿宋" w:hAnsi="仿宋" w:eastAsia="仿宋"/>
          <w:b/>
          <w:bCs/>
          <w:sz w:val="32"/>
          <w:szCs w:val="32"/>
        </w:rPr>
      </w:pPr>
      <w:r>
        <w:rPr>
          <w:rFonts w:hint="eastAsia" w:ascii="仿宋" w:hAnsi="仿宋" w:eastAsia="仿宋" w:cs="仿宋"/>
          <w:sz w:val="32"/>
          <w:szCs w:val="32"/>
        </w:rPr>
        <w:t>公用经费</w:t>
      </w:r>
      <w:r>
        <w:rPr>
          <w:rFonts w:ascii="仿宋" w:hAnsi="仿宋" w:eastAsia="仿宋" w:cs="仿宋"/>
          <w:sz w:val="32"/>
          <w:szCs w:val="32"/>
        </w:rPr>
        <w:t>66.6138</w:t>
      </w:r>
      <w:r>
        <w:rPr>
          <w:rFonts w:hint="eastAsia" w:ascii="仿宋" w:hAnsi="仿宋" w:eastAsia="仿宋" w:cs="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w:t>
      </w:r>
    </w:p>
    <w:p>
      <w:pPr>
        <w:spacing w:line="600" w:lineRule="exact"/>
        <w:ind w:firstLine="640"/>
        <w:outlineLvl w:val="1"/>
        <w:rPr>
          <w:rStyle w:val="21"/>
          <w:rFonts w:ascii="黑体" w:hAnsi="黑体" w:eastAsia="黑体" w:cs="Times New Roman"/>
          <w:b w:val="0"/>
          <w:bCs w:val="0"/>
        </w:rPr>
      </w:pPr>
      <w:bookmarkStart w:id="56" w:name="_Toc15377215"/>
      <w:bookmarkStart w:id="57" w:name="_Toc30844"/>
      <w:bookmarkStart w:id="58" w:name="_Toc15396609"/>
      <w:r>
        <w:rPr>
          <w:rFonts w:hint="eastAsia" w:ascii="黑体" w:eastAsia="黑体" w:cs="黑体"/>
          <w:sz w:val="32"/>
          <w:szCs w:val="32"/>
        </w:rPr>
        <w:t>七、</w:t>
      </w:r>
      <w:r>
        <w:rPr>
          <w:rStyle w:val="21"/>
          <w:rFonts w:hint="eastAsia" w:ascii="黑体" w:hAnsi="黑体" w:eastAsia="黑体" w:cs="黑体"/>
        </w:rPr>
        <w:t>“</w:t>
      </w:r>
      <w:r>
        <w:rPr>
          <w:rStyle w:val="21"/>
          <w:rFonts w:hint="eastAsia" w:ascii="黑体" w:hAnsi="黑体" w:eastAsia="黑体" w:cs="黑体"/>
          <w:b w:val="0"/>
          <w:bCs w:val="0"/>
        </w:rPr>
        <w:t>三公”经费财政拨款支出决算情况说明</w:t>
      </w:r>
      <w:bookmarkEnd w:id="56"/>
      <w:bookmarkEnd w:id="57"/>
      <w:bookmarkEnd w:id="58"/>
    </w:p>
    <w:p>
      <w:pPr>
        <w:spacing w:line="600" w:lineRule="exact"/>
        <w:ind w:firstLine="640"/>
        <w:outlineLvl w:val="2"/>
        <w:rPr>
          <w:rFonts w:ascii="仿宋" w:hAnsi="仿宋" w:eastAsia="仿宋"/>
          <w:b/>
          <w:bCs/>
          <w:sz w:val="32"/>
          <w:szCs w:val="32"/>
        </w:rPr>
      </w:pPr>
      <w:bookmarkStart w:id="59" w:name="_Toc15377216"/>
      <w:r>
        <w:rPr>
          <w:rFonts w:hint="eastAsia" w:ascii="仿宋" w:hAnsi="仿宋" w:eastAsia="仿宋" w:cs="仿宋"/>
          <w:b/>
          <w:bCs/>
          <w:sz w:val="32"/>
          <w:szCs w:val="32"/>
        </w:rPr>
        <w:t>（一）“三公”经费财政拨款支出决算总体情况说明</w:t>
      </w:r>
      <w:bookmarkEnd w:id="59"/>
    </w:p>
    <w:p>
      <w:pPr>
        <w:spacing w:line="600" w:lineRule="exact"/>
        <w:ind w:firstLine="640"/>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年“三公”经费财政拨款支出决算为</w:t>
      </w:r>
      <w:r>
        <w:rPr>
          <w:rFonts w:ascii="仿宋" w:hAnsi="仿宋" w:eastAsia="仿宋" w:cs="仿宋"/>
          <w:sz w:val="32"/>
          <w:szCs w:val="32"/>
        </w:rPr>
        <w:t>1.09</w:t>
      </w:r>
      <w:r>
        <w:rPr>
          <w:rFonts w:hint="eastAsia" w:ascii="仿宋" w:hAnsi="仿宋" w:eastAsia="仿宋" w:cs="仿宋"/>
          <w:sz w:val="32"/>
          <w:szCs w:val="32"/>
        </w:rPr>
        <w:t>万元，完成预算</w:t>
      </w:r>
      <w:r>
        <w:rPr>
          <w:rFonts w:ascii="仿宋" w:hAnsi="仿宋" w:eastAsia="仿宋" w:cs="仿宋"/>
          <w:sz w:val="32"/>
          <w:szCs w:val="32"/>
        </w:rPr>
        <w:t>100%</w:t>
      </w:r>
      <w:r>
        <w:rPr>
          <w:rFonts w:hint="eastAsia" w:ascii="仿宋" w:hAnsi="仿宋" w:eastAsia="仿宋" w:cs="仿宋"/>
          <w:sz w:val="32"/>
          <w:szCs w:val="32"/>
        </w:rPr>
        <w:t>。</w:t>
      </w:r>
    </w:p>
    <w:p>
      <w:pPr>
        <w:spacing w:line="600" w:lineRule="exact"/>
        <w:ind w:firstLine="640"/>
        <w:outlineLvl w:val="2"/>
        <w:rPr>
          <w:rFonts w:ascii="仿宋" w:hAnsi="仿宋" w:eastAsia="仿宋"/>
          <w:b/>
          <w:bCs/>
          <w:sz w:val="32"/>
          <w:szCs w:val="32"/>
        </w:rPr>
      </w:pPr>
      <w:bookmarkStart w:id="60" w:name="_Toc15377217"/>
      <w:r>
        <w:rPr>
          <w:rFonts w:hint="eastAsia" w:ascii="仿宋" w:hAnsi="仿宋" w:eastAsia="仿宋" w:cs="仿宋"/>
          <w:b/>
          <w:bCs/>
          <w:sz w:val="32"/>
          <w:szCs w:val="32"/>
        </w:rPr>
        <w:t>（二）“三公”经费财政拨款支出决算具体情况说明</w:t>
      </w:r>
      <w:bookmarkEnd w:id="60"/>
    </w:p>
    <w:p>
      <w:pPr>
        <w:spacing w:line="600" w:lineRule="exact"/>
        <w:ind w:firstLine="640"/>
        <w:rPr>
          <w:rFonts w:ascii="仿宋" w:hAnsi="仿宋" w:eastAsia="仿宋"/>
          <w:sz w:val="32"/>
          <w:szCs w:val="32"/>
        </w:rPr>
      </w:pPr>
      <w:r>
        <w:pict>
          <v:shape id="_x0000_s1032" o:spid="_x0000_s1032" o:spt="75" type="#_x0000_t75" style="position:absolute;left:0pt;margin-left:70.3pt;margin-top:104.7pt;height:134.45pt;width:250pt;mso-wrap-distance-left:9pt;mso-wrap-distance-right:9pt;z-index:-251653120;mso-width-relative:page;mso-height-relative:page;" o:ole="t" filled="f" o:preferrelative="t" stroked="f" coordsize="21600,21600" wrapcoords="65 362 130 21117 21470 21117 21470 362 65 362">
            <v:path/>
            <v:fill on="f" focussize="0,0"/>
            <v:stroke on="f" joinstyle="miter"/>
            <v:imagedata r:id="rId19" o:title=""/>
            <o:lock v:ext="edit" aspectratio="f"/>
            <w10:wrap type="tight"/>
          </v:shape>
          <o:OLEObject Type="Embed" ProgID="Excel.Sheet.8" ShapeID="_x0000_s1032" DrawAspect="Content" ObjectID="_1468075731" r:id="rId18">
            <o:LockedField>false</o:LockedField>
          </o:OLEObject>
        </w:pict>
      </w:r>
      <w:r>
        <w:rPr>
          <w:rFonts w:ascii="仿宋" w:hAnsi="仿宋" w:eastAsia="仿宋" w:cs="仿宋"/>
          <w:sz w:val="32"/>
          <w:szCs w:val="32"/>
        </w:rPr>
        <w:t>2021</w:t>
      </w:r>
      <w:r>
        <w:rPr>
          <w:rFonts w:hint="eastAsia" w:ascii="仿宋" w:hAnsi="仿宋" w:eastAsia="仿宋" w:cs="仿宋"/>
          <w:sz w:val="32"/>
          <w:szCs w:val="32"/>
        </w:rPr>
        <w:t>年“三公”经费财政拨款支出决算中，因公出国（境）费支出决算</w:t>
      </w:r>
      <w:r>
        <w:rPr>
          <w:rFonts w:ascii="仿宋" w:hAnsi="仿宋" w:eastAsia="仿宋" w:cs="仿宋"/>
          <w:sz w:val="32"/>
          <w:szCs w:val="32"/>
        </w:rPr>
        <w:t>0</w:t>
      </w:r>
      <w:r>
        <w:rPr>
          <w:rFonts w:hint="eastAsia" w:ascii="仿宋" w:hAnsi="仿宋" w:eastAsia="仿宋" w:cs="仿宋"/>
          <w:sz w:val="32"/>
          <w:szCs w:val="32"/>
        </w:rPr>
        <w:t>万元；公务用车购置及运行维护费支出决算</w:t>
      </w:r>
      <w:r>
        <w:rPr>
          <w:rFonts w:ascii="仿宋" w:hAnsi="仿宋" w:eastAsia="仿宋" w:cs="仿宋"/>
          <w:sz w:val="32"/>
          <w:szCs w:val="32"/>
        </w:rPr>
        <w:t>0</w:t>
      </w:r>
      <w:r>
        <w:rPr>
          <w:rFonts w:hint="eastAsia" w:ascii="仿宋" w:hAnsi="仿宋" w:eastAsia="仿宋" w:cs="仿宋"/>
          <w:sz w:val="32"/>
          <w:szCs w:val="32"/>
        </w:rPr>
        <w:t>万元；公务接待费支出决算</w:t>
      </w:r>
      <w:r>
        <w:rPr>
          <w:rFonts w:ascii="仿宋" w:hAnsi="仿宋" w:eastAsia="仿宋" w:cs="仿宋"/>
          <w:sz w:val="32"/>
          <w:szCs w:val="32"/>
        </w:rPr>
        <w:t>1.09</w:t>
      </w:r>
      <w:r>
        <w:rPr>
          <w:rFonts w:hint="eastAsia" w:ascii="仿宋" w:hAnsi="仿宋" w:eastAsia="仿宋" w:cs="仿宋"/>
          <w:sz w:val="32"/>
          <w:szCs w:val="32"/>
        </w:rPr>
        <w:t>万元，占</w:t>
      </w:r>
      <w:r>
        <w:rPr>
          <w:rFonts w:ascii="仿宋" w:hAnsi="仿宋" w:eastAsia="仿宋" w:cs="仿宋"/>
          <w:sz w:val="32"/>
          <w:szCs w:val="32"/>
        </w:rPr>
        <w:t>100%</w:t>
      </w:r>
      <w:r>
        <w:rPr>
          <w:rFonts w:hint="eastAsia" w:ascii="仿宋" w:hAnsi="仿宋" w:eastAsia="仿宋" w:cs="仿宋"/>
          <w:sz w:val="32"/>
          <w:szCs w:val="32"/>
        </w:rPr>
        <w:t>。具体情况如下：</w:t>
      </w: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p>
    <w:p>
      <w:pPr>
        <w:spacing w:line="600" w:lineRule="exact"/>
        <w:ind w:firstLine="640"/>
        <w:rPr>
          <w:rFonts w:ascii="仿宋" w:hAnsi="仿宋" w:eastAsia="仿宋"/>
          <w:sz w:val="32"/>
          <w:szCs w:val="32"/>
        </w:rPr>
      </w:pPr>
      <w:r>
        <w:rPr>
          <w:rFonts w:hint="eastAsia" w:ascii="仿宋" w:hAnsi="仿宋" w:eastAsia="仿宋" w:cs="仿宋"/>
          <w:sz w:val="32"/>
          <w:szCs w:val="32"/>
        </w:rPr>
        <w:t>（图</w:t>
      </w:r>
      <w:r>
        <w:rPr>
          <w:rFonts w:ascii="仿宋" w:hAnsi="仿宋" w:eastAsia="仿宋" w:cs="仿宋"/>
          <w:sz w:val="32"/>
          <w:szCs w:val="32"/>
        </w:rPr>
        <w:t>7</w:t>
      </w:r>
      <w:r>
        <w:rPr>
          <w:rFonts w:hint="eastAsia" w:ascii="仿宋" w:hAnsi="仿宋" w:eastAsia="仿宋" w:cs="仿宋"/>
          <w:sz w:val="32"/>
          <w:szCs w:val="32"/>
        </w:rPr>
        <w:t>：“三公”经费财政拨款支出结构）</w:t>
      </w:r>
    </w:p>
    <w:p>
      <w:pPr>
        <w:spacing w:line="600" w:lineRule="exact"/>
        <w:ind w:firstLine="640"/>
        <w:rPr>
          <w:rFonts w:ascii="仿宋_GB2312" w:eastAsia="仿宋_GB2312"/>
          <w:color w:val="000000"/>
          <w:sz w:val="32"/>
          <w:szCs w:val="32"/>
        </w:rPr>
      </w:pPr>
      <w:r>
        <w:rPr>
          <w:rFonts w:ascii="仿宋_GB2312" w:eastAsia="仿宋_GB2312" w:cs="仿宋_GB2312"/>
          <w:b/>
          <w:bCs/>
          <w:color w:val="000000"/>
          <w:sz w:val="32"/>
          <w:szCs w:val="32"/>
        </w:rPr>
        <w:t>1.</w:t>
      </w:r>
      <w:r>
        <w:rPr>
          <w:rFonts w:hint="eastAsia" w:ascii="仿宋_GB2312" w:eastAsia="仿宋_GB2312" w:cs="仿宋_GB2312"/>
          <w:b/>
          <w:bCs/>
          <w:color w:val="000000"/>
          <w:sz w:val="32"/>
          <w:szCs w:val="32"/>
        </w:rPr>
        <w:t>因公出国（境）经费支出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w:t>
      </w:r>
      <w:r>
        <w:rPr>
          <w:rStyle w:val="18"/>
          <w:rFonts w:hint="eastAsia" w:ascii="仿宋" w:hAnsi="仿宋" w:eastAsia="仿宋" w:cs="仿宋"/>
          <w:b w:val="0"/>
          <w:bCs w:val="0"/>
          <w:color w:val="000000"/>
          <w:sz w:val="32"/>
          <w:szCs w:val="32"/>
        </w:rPr>
        <w:t>完成预算</w:t>
      </w:r>
      <w:r>
        <w:rPr>
          <w:rStyle w:val="18"/>
          <w:rFonts w:ascii="仿宋" w:hAnsi="仿宋" w:eastAsia="仿宋" w:cs="仿宋"/>
          <w:b w:val="0"/>
          <w:bCs w:val="0"/>
          <w:color w:val="000000"/>
          <w:sz w:val="32"/>
          <w:szCs w:val="32"/>
        </w:rPr>
        <w:t>0%</w:t>
      </w:r>
      <w:r>
        <w:rPr>
          <w:rStyle w:val="18"/>
          <w:rFonts w:hint="eastAsia" w:ascii="仿宋" w:hAnsi="仿宋" w:eastAsia="仿宋" w:cs="仿宋"/>
          <w:b w:val="0"/>
          <w:bCs w:val="0"/>
          <w:color w:val="000000"/>
          <w:sz w:val="32"/>
          <w:szCs w:val="32"/>
        </w:rPr>
        <w:t>。</w:t>
      </w:r>
    </w:p>
    <w:p>
      <w:pPr>
        <w:snapToGrid w:val="0"/>
        <w:spacing w:line="540" w:lineRule="exact"/>
        <w:ind w:left="638" w:leftChars="304"/>
        <w:jc w:val="left"/>
        <w:rPr>
          <w:rStyle w:val="18"/>
          <w:rFonts w:ascii="仿宋" w:hAnsi="仿宋" w:eastAsia="仿宋"/>
          <w:b w:val="0"/>
          <w:bCs w:val="0"/>
          <w:color w:val="000000"/>
          <w:sz w:val="32"/>
          <w:szCs w:val="32"/>
        </w:rPr>
      </w:pPr>
      <w:r>
        <w:rPr>
          <w:rFonts w:ascii="仿宋_GB2312" w:eastAsia="仿宋_GB2312" w:cs="仿宋_GB2312"/>
          <w:b/>
          <w:bCs/>
          <w:color w:val="000000"/>
          <w:sz w:val="32"/>
          <w:szCs w:val="32"/>
        </w:rPr>
        <w:t>2.</w:t>
      </w:r>
      <w:r>
        <w:rPr>
          <w:rFonts w:hint="eastAsia" w:ascii="仿宋_GB2312" w:eastAsia="仿宋_GB2312" w:cs="仿宋_GB2312"/>
          <w:b/>
          <w:bCs/>
          <w:color w:val="000000"/>
          <w:sz w:val="32"/>
          <w:szCs w:val="32"/>
        </w:rPr>
        <w:t>公务用车购置及运行维护费支出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w:t>
      </w:r>
      <w:r>
        <w:rPr>
          <w:rFonts w:ascii="仿宋_GB2312" w:eastAsia="仿宋_GB2312" w:cs="仿宋_GB2312"/>
          <w:color w:val="000000"/>
          <w:sz w:val="32"/>
          <w:szCs w:val="32"/>
        </w:rPr>
        <w:t>,</w:t>
      </w:r>
      <w:r>
        <w:rPr>
          <w:rStyle w:val="18"/>
          <w:rFonts w:hint="eastAsia" w:ascii="仿宋" w:hAnsi="仿宋" w:eastAsia="仿宋" w:cs="仿宋"/>
          <w:b w:val="0"/>
          <w:bCs w:val="0"/>
          <w:color w:val="000000"/>
          <w:sz w:val="32"/>
          <w:szCs w:val="32"/>
        </w:rPr>
        <w:t>完成预算</w:t>
      </w:r>
      <w:r>
        <w:rPr>
          <w:rStyle w:val="18"/>
          <w:rFonts w:ascii="仿宋" w:hAnsi="仿宋" w:eastAsia="仿宋" w:cs="仿宋"/>
          <w:b w:val="0"/>
          <w:bCs w:val="0"/>
          <w:color w:val="000000"/>
          <w:sz w:val="32"/>
          <w:szCs w:val="32"/>
        </w:rPr>
        <w:t>0%</w:t>
      </w:r>
      <w:r>
        <w:rPr>
          <w:rStyle w:val="18"/>
          <w:rFonts w:hint="eastAsia" w:ascii="仿宋" w:hAnsi="仿宋" w:eastAsia="仿宋" w:cs="仿宋"/>
          <w:b w:val="0"/>
          <w:bCs w:val="0"/>
          <w:color w:val="000000"/>
          <w:sz w:val="32"/>
          <w:szCs w:val="32"/>
        </w:rPr>
        <w:t>。</w:t>
      </w:r>
    </w:p>
    <w:p>
      <w:pPr>
        <w:snapToGrid w:val="0"/>
        <w:spacing w:line="540" w:lineRule="exact"/>
        <w:ind w:firstLine="642" w:firstLineChars="200"/>
        <w:jc w:val="left"/>
        <w:rPr>
          <w:rFonts w:ascii="黑体" w:eastAsia="黑体"/>
          <w:sz w:val="32"/>
          <w:szCs w:val="32"/>
        </w:rPr>
      </w:pPr>
      <w:r>
        <w:rPr>
          <w:rFonts w:ascii="仿宋_GB2312" w:eastAsia="仿宋_GB2312" w:cs="仿宋_GB2312"/>
          <w:b/>
          <w:bCs/>
          <w:color w:val="000000"/>
          <w:sz w:val="32"/>
          <w:szCs w:val="32"/>
        </w:rPr>
        <w:t>3.</w:t>
      </w:r>
      <w:r>
        <w:rPr>
          <w:rFonts w:hint="eastAsia" w:ascii="仿宋_GB2312" w:eastAsia="仿宋_GB2312" w:cs="仿宋_GB2312"/>
          <w:b/>
          <w:bCs/>
          <w:color w:val="000000"/>
          <w:sz w:val="32"/>
          <w:szCs w:val="32"/>
        </w:rPr>
        <w:t>公务接待费支出</w:t>
      </w:r>
      <w:r>
        <w:rPr>
          <w:rFonts w:ascii="仿宋_GB2312" w:eastAsia="仿宋_GB2312" w:cs="仿宋_GB2312"/>
          <w:color w:val="000000"/>
          <w:sz w:val="32"/>
          <w:szCs w:val="32"/>
        </w:rPr>
        <w:t>1.09</w:t>
      </w:r>
      <w:r>
        <w:rPr>
          <w:rFonts w:hint="eastAsia" w:ascii="仿宋_GB2312" w:eastAsia="仿宋_GB2312" w:cs="仿宋_GB2312"/>
          <w:color w:val="000000"/>
          <w:sz w:val="32"/>
          <w:szCs w:val="32"/>
        </w:rPr>
        <w:t>万元，</w:t>
      </w:r>
      <w:r>
        <w:rPr>
          <w:rStyle w:val="18"/>
          <w:rFonts w:hint="eastAsia" w:ascii="仿宋" w:hAnsi="仿宋" w:eastAsia="仿宋" w:cs="仿宋"/>
          <w:b w:val="0"/>
          <w:bCs w:val="0"/>
          <w:color w:val="000000"/>
          <w:sz w:val="32"/>
          <w:szCs w:val="32"/>
        </w:rPr>
        <w:t>完成预算</w:t>
      </w:r>
      <w:r>
        <w:rPr>
          <w:rStyle w:val="18"/>
          <w:rFonts w:ascii="仿宋" w:hAnsi="仿宋" w:eastAsia="仿宋" w:cs="仿宋"/>
          <w:b w:val="0"/>
          <w:bCs w:val="0"/>
          <w:color w:val="000000"/>
          <w:sz w:val="32"/>
          <w:szCs w:val="32"/>
        </w:rPr>
        <w:t>100%</w:t>
      </w:r>
      <w:r>
        <w:rPr>
          <w:rStyle w:val="18"/>
          <w:rFonts w:hint="eastAsia" w:ascii="仿宋" w:hAnsi="仿宋" w:eastAsia="仿宋" w:cs="仿宋"/>
          <w:b w:val="0"/>
          <w:bCs w:val="0"/>
          <w:color w:val="000000"/>
          <w:sz w:val="32"/>
          <w:szCs w:val="32"/>
        </w:rPr>
        <w:t>。</w:t>
      </w:r>
      <w:r>
        <w:rPr>
          <w:rFonts w:hint="eastAsia" w:ascii="仿宋_GB2312" w:hAnsi="仿宋_GB2312" w:eastAsia="仿宋_GB2312" w:cs="仿宋_GB2312"/>
          <w:sz w:val="32"/>
          <w:szCs w:val="32"/>
        </w:rPr>
        <w:t>公务接待费支出决算比</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1.13</w:t>
      </w:r>
      <w:r>
        <w:rPr>
          <w:rFonts w:hint="eastAsia" w:ascii="仿宋_GB2312" w:hAnsi="仿宋_GB2312" w:eastAsia="仿宋_GB2312" w:cs="仿宋_GB2312"/>
          <w:sz w:val="32"/>
          <w:szCs w:val="32"/>
        </w:rPr>
        <w:t>万元减少</w:t>
      </w:r>
      <w:r>
        <w:rPr>
          <w:rFonts w:ascii="仿宋_GB2312" w:hAnsi="仿宋_GB2312" w:eastAsia="仿宋_GB2312" w:cs="仿宋_GB2312"/>
          <w:sz w:val="32"/>
          <w:szCs w:val="32"/>
        </w:rPr>
        <w:t>0.04</w:t>
      </w:r>
      <w:r>
        <w:rPr>
          <w:rFonts w:hint="eastAsia" w:ascii="仿宋_GB2312" w:hAnsi="仿宋_GB2312" w:eastAsia="仿宋_GB2312" w:cs="仿宋_GB2312"/>
          <w:sz w:val="32"/>
          <w:szCs w:val="32"/>
        </w:rPr>
        <w:t>万元，下降</w:t>
      </w:r>
      <w:r>
        <w:rPr>
          <w:rFonts w:ascii="仿宋_GB2312" w:hAnsi="仿宋_GB2312" w:eastAsia="仿宋_GB2312" w:cs="仿宋_GB2312"/>
          <w:sz w:val="32"/>
          <w:szCs w:val="32"/>
        </w:rPr>
        <w:t>3.47%</w:t>
      </w:r>
      <w:r>
        <w:rPr>
          <w:rFonts w:hint="eastAsia" w:ascii="仿宋_GB2312" w:hAnsi="仿宋_GB2312" w:eastAsia="仿宋_GB2312" w:cs="仿宋_GB2312"/>
          <w:sz w:val="32"/>
          <w:szCs w:val="32"/>
        </w:rPr>
        <w:t>。主要原因是控制配餐人数，降低接待成本。</w:t>
      </w:r>
      <w:bookmarkStart w:id="61" w:name="_Toc15396610"/>
      <w:bookmarkStart w:id="62" w:name="_Toc15377218"/>
    </w:p>
    <w:p>
      <w:pPr>
        <w:spacing w:line="600" w:lineRule="exact"/>
        <w:ind w:firstLine="640"/>
        <w:outlineLvl w:val="1"/>
        <w:rPr>
          <w:rStyle w:val="21"/>
          <w:rFonts w:ascii="黑体" w:hAnsi="黑体" w:eastAsia="黑体" w:cs="Times New Roman"/>
        </w:rPr>
      </w:pPr>
      <w:bookmarkStart w:id="63" w:name="_Toc9110"/>
      <w:r>
        <w:rPr>
          <w:rFonts w:hint="eastAsia" w:ascii="黑体" w:eastAsia="黑体" w:cs="黑体"/>
          <w:sz w:val="32"/>
          <w:szCs w:val="32"/>
        </w:rPr>
        <w:t>八、</w:t>
      </w:r>
      <w:r>
        <w:rPr>
          <w:rStyle w:val="21"/>
          <w:rFonts w:hint="eastAsia" w:ascii="黑体" w:hAnsi="黑体" w:eastAsia="黑体" w:cs="黑体"/>
          <w:b w:val="0"/>
          <w:bCs w:val="0"/>
        </w:rPr>
        <w:t>政府性基金预算支出决算情况说明</w:t>
      </w:r>
      <w:bookmarkEnd w:id="61"/>
      <w:bookmarkEnd w:id="62"/>
      <w:bookmarkEnd w:id="63"/>
    </w:p>
    <w:p>
      <w:pPr>
        <w:spacing w:line="600" w:lineRule="exact"/>
        <w:ind w:firstLine="640"/>
        <w:rPr>
          <w:rFonts w:ascii="仿宋_GB2312" w:eastAsia="仿宋_GB2312"/>
          <w:sz w:val="32"/>
          <w:szCs w:val="32"/>
        </w:rPr>
      </w:pPr>
      <w:r>
        <w:rPr>
          <w:rFonts w:ascii="仿宋_GB2312" w:eastAsia="仿宋_GB2312" w:cs="仿宋_GB2312"/>
          <w:sz w:val="32"/>
          <w:szCs w:val="32"/>
        </w:rPr>
        <w:t>2021</w:t>
      </w:r>
      <w:r>
        <w:rPr>
          <w:rFonts w:hint="eastAsia" w:ascii="仿宋_GB2312" w:eastAsia="仿宋_GB2312" w:cs="仿宋_GB2312"/>
          <w:sz w:val="32"/>
          <w:szCs w:val="32"/>
        </w:rPr>
        <w:t>年政府性基金预算财政拨款支出</w:t>
      </w:r>
      <w:r>
        <w:rPr>
          <w:rFonts w:ascii="仿宋_GB2312" w:eastAsia="仿宋_GB2312" w:cs="仿宋_GB2312"/>
          <w:sz w:val="32"/>
          <w:szCs w:val="32"/>
        </w:rPr>
        <w:t>0</w:t>
      </w:r>
      <w:r>
        <w:rPr>
          <w:rFonts w:hint="eastAsia" w:ascii="仿宋_GB2312" w:eastAsia="仿宋_GB2312" w:cs="仿宋_GB2312"/>
          <w:sz w:val="32"/>
          <w:szCs w:val="32"/>
        </w:rPr>
        <w:t>万元。</w:t>
      </w:r>
    </w:p>
    <w:p>
      <w:pPr>
        <w:numPr>
          <w:ilvl w:val="0"/>
          <w:numId w:val="3"/>
        </w:numPr>
        <w:spacing w:line="600" w:lineRule="exact"/>
        <w:ind w:firstLine="640"/>
        <w:outlineLvl w:val="1"/>
        <w:rPr>
          <w:rStyle w:val="21"/>
          <w:rFonts w:ascii="黑体" w:hAnsi="黑体" w:eastAsia="黑体" w:cs="Times New Roman"/>
          <w:b w:val="0"/>
          <w:bCs w:val="0"/>
        </w:rPr>
      </w:pPr>
      <w:bookmarkStart w:id="64" w:name="_Toc15377219"/>
      <w:bookmarkStart w:id="65" w:name="_Toc29586"/>
      <w:bookmarkStart w:id="66" w:name="_Toc15396611"/>
      <w:r>
        <w:rPr>
          <w:rStyle w:val="21"/>
          <w:rFonts w:hint="eastAsia" w:ascii="黑体" w:hAnsi="黑体" w:eastAsia="黑体" w:cs="黑体"/>
          <w:b w:val="0"/>
          <w:bCs w:val="0"/>
        </w:rPr>
        <w:t>国有资本经营预算支出决算情况说明</w:t>
      </w:r>
      <w:bookmarkEnd w:id="64"/>
      <w:bookmarkEnd w:id="65"/>
      <w:bookmarkEnd w:id="66"/>
    </w:p>
    <w:p>
      <w:pPr>
        <w:spacing w:line="600" w:lineRule="exact"/>
        <w:ind w:firstLine="640"/>
        <w:rPr>
          <w:rFonts w:ascii="方正小标宋简体" w:hAnsi="方正小标宋简体" w:eastAsia="方正小标宋简体"/>
          <w:sz w:val="44"/>
          <w:szCs w:val="44"/>
        </w:rPr>
      </w:pPr>
      <w:r>
        <w:rPr>
          <w:rFonts w:ascii="仿宋_GB2312" w:eastAsia="仿宋_GB2312" w:cs="仿宋_GB2312"/>
          <w:sz w:val="32"/>
          <w:szCs w:val="32"/>
        </w:rPr>
        <w:t>2021</w:t>
      </w:r>
      <w:r>
        <w:rPr>
          <w:rFonts w:hint="eastAsia" w:ascii="仿宋_GB2312" w:eastAsia="仿宋_GB2312" w:cs="仿宋_GB2312"/>
          <w:sz w:val="32"/>
          <w:szCs w:val="32"/>
        </w:rPr>
        <w:t>年国有资本经营预算财政拨款支出</w:t>
      </w:r>
      <w:r>
        <w:rPr>
          <w:rFonts w:ascii="仿宋_GB2312" w:eastAsia="仿宋_GB2312" w:cs="仿宋_GB2312"/>
          <w:sz w:val="32"/>
          <w:szCs w:val="32"/>
        </w:rPr>
        <w:t>0</w:t>
      </w:r>
      <w:r>
        <w:rPr>
          <w:rFonts w:hint="eastAsia" w:ascii="仿宋_GB2312" w:eastAsia="仿宋_GB2312" w:cs="仿宋_GB2312"/>
          <w:sz w:val="32"/>
          <w:szCs w:val="32"/>
        </w:rPr>
        <w:t>万元。</w:t>
      </w:r>
    </w:p>
    <w:p>
      <w:pPr>
        <w:numPr>
          <w:ilvl w:val="0"/>
          <w:numId w:val="3"/>
        </w:numPr>
        <w:spacing w:line="600" w:lineRule="exact"/>
        <w:ind w:firstLine="640"/>
        <w:outlineLvl w:val="1"/>
        <w:rPr>
          <w:rStyle w:val="21"/>
          <w:rFonts w:ascii="黑体" w:hAnsi="黑体" w:eastAsia="黑体" w:cs="Times New Roman"/>
          <w:b w:val="0"/>
          <w:bCs w:val="0"/>
        </w:rPr>
      </w:pPr>
      <w:bookmarkStart w:id="67" w:name="_Toc8241"/>
      <w:bookmarkStart w:id="68" w:name="_Toc15377221"/>
      <w:bookmarkStart w:id="69" w:name="_Toc15396612"/>
      <w:r>
        <w:rPr>
          <w:rStyle w:val="21"/>
          <w:rFonts w:hint="eastAsia" w:ascii="黑体" w:hAnsi="黑体" w:eastAsia="黑体" w:cs="黑体"/>
          <w:b w:val="0"/>
          <w:bCs w:val="0"/>
        </w:rPr>
        <w:t>其他重要事项的情况说明</w:t>
      </w:r>
      <w:bookmarkEnd w:id="67"/>
      <w:bookmarkEnd w:id="68"/>
      <w:bookmarkEnd w:id="69"/>
    </w:p>
    <w:p>
      <w:pPr>
        <w:spacing w:line="600" w:lineRule="exact"/>
        <w:ind w:firstLine="642" w:firstLineChars="200"/>
        <w:outlineLvl w:val="2"/>
        <w:rPr>
          <w:rFonts w:ascii="仿宋" w:hAnsi="仿宋" w:eastAsia="仿宋"/>
          <w:sz w:val="32"/>
          <w:szCs w:val="32"/>
        </w:rPr>
      </w:pPr>
      <w:bookmarkStart w:id="70" w:name="_Toc15377222"/>
      <w:r>
        <w:rPr>
          <w:rFonts w:hint="eastAsia" w:ascii="仿宋" w:hAnsi="仿宋" w:eastAsia="仿宋" w:cs="仿宋"/>
          <w:b/>
          <w:bCs/>
          <w:sz w:val="32"/>
          <w:szCs w:val="32"/>
        </w:rPr>
        <w:t>（一）机关运行经费支出情况</w:t>
      </w:r>
      <w:bookmarkEnd w:id="70"/>
    </w:p>
    <w:p>
      <w:pPr>
        <w:spacing w:line="600" w:lineRule="exact"/>
        <w:ind w:firstLine="640" w:firstLineChars="200"/>
        <w:rPr>
          <w:rFonts w:ascii="仿宋" w:hAnsi="仿宋" w:eastAsia="仿宋"/>
          <w:b/>
          <w:bCs/>
          <w:sz w:val="32"/>
          <w:szCs w:val="32"/>
        </w:rPr>
      </w:pPr>
      <w:r>
        <w:rPr>
          <w:rFonts w:ascii="仿宋_GB2312" w:eastAsia="仿宋_GB2312" w:cs="仿宋_GB2312"/>
          <w:sz w:val="32"/>
          <w:szCs w:val="32"/>
        </w:rPr>
        <w:t>2021</w:t>
      </w:r>
      <w:r>
        <w:rPr>
          <w:rFonts w:hint="eastAsia" w:ascii="仿宋_GB2312" w:eastAsia="仿宋_GB2312" w:cs="仿宋_GB2312"/>
          <w:sz w:val="32"/>
          <w:szCs w:val="32"/>
        </w:rPr>
        <w:t>年，广元市朝天区两河口镇人民政府机关运行经费支出</w:t>
      </w:r>
      <w:r>
        <w:rPr>
          <w:rFonts w:ascii="仿宋_GB2312" w:eastAsia="仿宋_GB2312" w:cs="仿宋_GB2312"/>
          <w:sz w:val="32"/>
          <w:szCs w:val="32"/>
        </w:rPr>
        <w:t>417.5444</w:t>
      </w:r>
      <w:r>
        <w:rPr>
          <w:rFonts w:hint="eastAsia" w:ascii="仿宋_GB2312" w:eastAsia="仿宋_GB2312" w:cs="仿宋_GB2312"/>
          <w:sz w:val="32"/>
          <w:szCs w:val="32"/>
        </w:rPr>
        <w:t>万元。</w:t>
      </w:r>
    </w:p>
    <w:p>
      <w:pPr>
        <w:autoSpaceDE w:val="0"/>
        <w:autoSpaceDN w:val="0"/>
        <w:adjustRightInd w:val="0"/>
        <w:spacing w:line="600" w:lineRule="exact"/>
        <w:ind w:firstLine="642" w:firstLineChars="200"/>
        <w:jc w:val="left"/>
        <w:outlineLvl w:val="2"/>
        <w:rPr>
          <w:rFonts w:ascii="仿宋" w:hAnsi="仿宋" w:eastAsia="仿宋"/>
          <w:b/>
          <w:bCs/>
          <w:sz w:val="32"/>
          <w:szCs w:val="32"/>
        </w:rPr>
      </w:pPr>
      <w:bookmarkStart w:id="71" w:name="_Toc15377223"/>
      <w:r>
        <w:rPr>
          <w:rFonts w:hint="eastAsia" w:ascii="仿宋" w:hAnsi="仿宋" w:eastAsia="仿宋" w:cs="仿宋"/>
          <w:b/>
          <w:bCs/>
          <w:sz w:val="32"/>
          <w:szCs w:val="32"/>
        </w:rPr>
        <w:t>（二）政府采购支出情况</w:t>
      </w:r>
      <w:bookmarkEnd w:id="71"/>
    </w:p>
    <w:p>
      <w:pPr>
        <w:spacing w:line="600" w:lineRule="exact"/>
        <w:ind w:firstLine="640" w:firstLineChars="200"/>
        <w:rPr>
          <w:rFonts w:ascii="仿宋_GB2312" w:eastAsia="仿宋_GB2312"/>
          <w:sz w:val="32"/>
          <w:szCs w:val="32"/>
        </w:rPr>
      </w:pPr>
      <w:r>
        <w:rPr>
          <w:rFonts w:ascii="仿宋_GB2312" w:eastAsia="仿宋_GB2312" w:cs="仿宋_GB2312"/>
          <w:sz w:val="32"/>
          <w:szCs w:val="32"/>
        </w:rPr>
        <w:t>2021</w:t>
      </w:r>
      <w:r>
        <w:rPr>
          <w:rFonts w:hint="eastAsia" w:ascii="仿宋_GB2312" w:eastAsia="仿宋_GB2312" w:cs="仿宋_GB2312"/>
          <w:sz w:val="32"/>
          <w:szCs w:val="32"/>
        </w:rPr>
        <w:t>年，政府采购支出总额</w:t>
      </w:r>
      <w:r>
        <w:rPr>
          <w:rFonts w:ascii="仿宋_GB2312" w:eastAsia="仿宋_GB2312" w:cs="仿宋_GB2312"/>
          <w:sz w:val="32"/>
          <w:szCs w:val="32"/>
        </w:rPr>
        <w:t>0</w:t>
      </w:r>
      <w:r>
        <w:rPr>
          <w:rFonts w:hint="eastAsia" w:ascii="仿宋_GB2312" w:eastAsia="仿宋_GB2312" w:cs="仿宋_GB2312"/>
          <w:sz w:val="32"/>
          <w:szCs w:val="32"/>
        </w:rPr>
        <w:t>万元，其中：政府采购货物支出</w:t>
      </w:r>
      <w:r>
        <w:rPr>
          <w:rFonts w:ascii="仿宋_GB2312" w:eastAsia="仿宋_GB2312" w:cs="仿宋_GB2312"/>
          <w:sz w:val="32"/>
          <w:szCs w:val="32"/>
        </w:rPr>
        <w:t>0</w:t>
      </w:r>
      <w:r>
        <w:rPr>
          <w:rFonts w:hint="eastAsia" w:ascii="仿宋_GB2312" w:eastAsia="仿宋_GB2312" w:cs="仿宋_GB2312"/>
          <w:sz w:val="32"/>
          <w:szCs w:val="32"/>
        </w:rPr>
        <w:t>万元、政府采购工程支出</w:t>
      </w:r>
      <w:r>
        <w:rPr>
          <w:rFonts w:ascii="仿宋_GB2312" w:eastAsia="仿宋_GB2312" w:cs="仿宋_GB2312"/>
          <w:sz w:val="32"/>
          <w:szCs w:val="32"/>
        </w:rPr>
        <w:t>0</w:t>
      </w:r>
      <w:r>
        <w:rPr>
          <w:rFonts w:hint="eastAsia" w:ascii="仿宋_GB2312" w:eastAsia="仿宋_GB2312" w:cs="仿宋_GB2312"/>
          <w:sz w:val="32"/>
          <w:szCs w:val="32"/>
        </w:rPr>
        <w:t>万元、政府采购服务支出</w:t>
      </w:r>
      <w:r>
        <w:rPr>
          <w:rFonts w:ascii="仿宋_GB2312" w:eastAsia="仿宋_GB2312" w:cs="仿宋_GB2312"/>
          <w:sz w:val="32"/>
          <w:szCs w:val="32"/>
        </w:rPr>
        <w:t>0</w:t>
      </w:r>
      <w:r>
        <w:rPr>
          <w:rFonts w:hint="eastAsia" w:ascii="仿宋_GB2312" w:eastAsia="仿宋_GB2312" w:cs="仿宋_GB2312"/>
          <w:sz w:val="32"/>
          <w:szCs w:val="32"/>
        </w:rPr>
        <w:t>万元。</w:t>
      </w:r>
    </w:p>
    <w:p>
      <w:pPr>
        <w:autoSpaceDE w:val="0"/>
        <w:autoSpaceDN w:val="0"/>
        <w:adjustRightInd w:val="0"/>
        <w:spacing w:line="600" w:lineRule="exact"/>
        <w:ind w:firstLine="642" w:firstLineChars="200"/>
        <w:jc w:val="left"/>
        <w:outlineLvl w:val="2"/>
        <w:rPr>
          <w:rFonts w:ascii="仿宋" w:hAnsi="仿宋" w:eastAsia="仿宋"/>
          <w:b/>
          <w:bCs/>
          <w:sz w:val="32"/>
          <w:szCs w:val="32"/>
        </w:rPr>
      </w:pPr>
      <w:bookmarkStart w:id="72" w:name="_Toc15377224"/>
      <w:r>
        <w:rPr>
          <w:rFonts w:hint="eastAsia" w:ascii="仿宋" w:hAnsi="仿宋" w:eastAsia="仿宋" w:cs="仿宋"/>
          <w:b/>
          <w:bCs/>
          <w:sz w:val="32"/>
          <w:szCs w:val="32"/>
        </w:rPr>
        <w:t>（三）国有资产占有使用情况</w:t>
      </w:r>
      <w:bookmarkEnd w:id="72"/>
    </w:p>
    <w:p>
      <w:pPr>
        <w:autoSpaceDE w:val="0"/>
        <w:autoSpaceDN w:val="0"/>
        <w:adjustRightInd w:val="0"/>
        <w:spacing w:line="600" w:lineRule="exact"/>
        <w:ind w:firstLine="640" w:firstLineChars="200"/>
        <w:jc w:val="left"/>
        <w:rPr>
          <w:rFonts w:ascii="仿宋" w:hAnsi="仿宋" w:eastAsia="仿宋"/>
          <w:b/>
          <w:bCs/>
          <w:sz w:val="32"/>
          <w:szCs w:val="32"/>
        </w:rPr>
      </w:pPr>
      <w:r>
        <w:rPr>
          <w:rFonts w:hint="eastAsia" w:ascii="仿宋_GB2312" w:eastAsia="仿宋_GB2312" w:cs="仿宋_GB2312"/>
          <w:sz w:val="32"/>
          <w:szCs w:val="32"/>
        </w:rPr>
        <w:t>截至</w:t>
      </w:r>
      <w:r>
        <w:rPr>
          <w:rFonts w:ascii="仿宋_GB2312" w:eastAsia="仿宋_GB2312" w:cs="仿宋_GB2312"/>
          <w:sz w:val="32"/>
          <w:szCs w:val="32"/>
        </w:rPr>
        <w:t>2021</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日，共有车辆</w:t>
      </w:r>
      <w:r>
        <w:rPr>
          <w:rFonts w:ascii="仿宋_GB2312" w:eastAsia="仿宋_GB2312" w:cs="仿宋_GB2312"/>
          <w:sz w:val="32"/>
          <w:szCs w:val="32"/>
        </w:rPr>
        <w:t>0</w:t>
      </w:r>
      <w:r>
        <w:rPr>
          <w:rFonts w:hint="eastAsia" w:ascii="仿宋_GB2312" w:eastAsia="仿宋_GB2312" w:cs="仿宋_GB2312"/>
          <w:sz w:val="32"/>
          <w:szCs w:val="32"/>
        </w:rPr>
        <w:t>辆。单价</w:t>
      </w:r>
      <w:r>
        <w:rPr>
          <w:rFonts w:ascii="仿宋_GB2312" w:eastAsia="仿宋_GB2312" w:cs="仿宋_GB2312"/>
          <w:sz w:val="32"/>
          <w:szCs w:val="32"/>
        </w:rPr>
        <w:t>50</w:t>
      </w:r>
      <w:r>
        <w:rPr>
          <w:rFonts w:hint="eastAsia" w:ascii="仿宋_GB2312" w:eastAsia="仿宋_GB2312" w:cs="仿宋_GB2312"/>
          <w:sz w:val="32"/>
          <w:szCs w:val="32"/>
        </w:rPr>
        <w:t>万元以上通用设备</w:t>
      </w:r>
      <w:r>
        <w:rPr>
          <w:rFonts w:ascii="仿宋_GB2312" w:eastAsia="仿宋_GB2312" w:cs="仿宋_GB2312"/>
          <w:sz w:val="32"/>
          <w:szCs w:val="32"/>
        </w:rPr>
        <w:t>0</w:t>
      </w:r>
      <w:r>
        <w:rPr>
          <w:rFonts w:hint="eastAsia" w:ascii="仿宋_GB2312" w:eastAsia="仿宋_GB2312" w:cs="仿宋_GB2312"/>
          <w:sz w:val="32"/>
          <w:szCs w:val="32"/>
        </w:rPr>
        <w:t>台（套），单价</w:t>
      </w:r>
      <w:r>
        <w:rPr>
          <w:rFonts w:ascii="仿宋_GB2312" w:eastAsia="仿宋_GB2312" w:cs="仿宋_GB2312"/>
          <w:sz w:val="32"/>
          <w:szCs w:val="32"/>
        </w:rPr>
        <w:t>100</w:t>
      </w:r>
      <w:r>
        <w:rPr>
          <w:rFonts w:hint="eastAsia" w:ascii="仿宋_GB2312" w:eastAsia="仿宋_GB2312" w:cs="仿宋_GB2312"/>
          <w:sz w:val="32"/>
          <w:szCs w:val="32"/>
        </w:rPr>
        <w:t>万元以上专用设备</w:t>
      </w:r>
      <w:r>
        <w:rPr>
          <w:rFonts w:ascii="仿宋_GB2312" w:eastAsia="仿宋_GB2312" w:cs="仿宋_GB2312"/>
          <w:sz w:val="32"/>
          <w:szCs w:val="32"/>
        </w:rPr>
        <w:t>0</w:t>
      </w:r>
      <w:r>
        <w:rPr>
          <w:rFonts w:hint="eastAsia" w:ascii="仿宋_GB2312" w:eastAsia="仿宋_GB2312" w:cs="仿宋_GB2312"/>
          <w:sz w:val="32"/>
          <w:szCs w:val="32"/>
        </w:rPr>
        <w:t>台（套）。</w:t>
      </w:r>
    </w:p>
    <w:p>
      <w:pPr>
        <w:autoSpaceDE w:val="0"/>
        <w:autoSpaceDN w:val="0"/>
        <w:adjustRightInd w:val="0"/>
        <w:spacing w:line="600" w:lineRule="exact"/>
        <w:ind w:firstLine="642" w:firstLineChars="200"/>
        <w:jc w:val="left"/>
        <w:outlineLvl w:val="2"/>
        <w:rPr>
          <w:rFonts w:ascii="仿宋" w:hAnsi="仿宋" w:eastAsia="仿宋"/>
          <w:b/>
          <w:bCs/>
          <w:sz w:val="32"/>
          <w:szCs w:val="32"/>
        </w:rPr>
      </w:pPr>
      <w:r>
        <w:rPr>
          <w:rFonts w:hint="eastAsia" w:ascii="仿宋" w:hAnsi="仿宋" w:eastAsia="仿宋" w:cs="仿宋"/>
          <w:b/>
          <w:bCs/>
          <w:sz w:val="32"/>
          <w:szCs w:val="32"/>
        </w:rPr>
        <w:t>（四）预算绩效管理情况</w:t>
      </w:r>
    </w:p>
    <w:p>
      <w:pPr>
        <w:spacing w:line="580" w:lineRule="exact"/>
        <w:ind w:firstLine="640" w:firstLineChars="200"/>
        <w:rPr>
          <w:rFonts w:ascii="仿宋_GB2312" w:eastAsia="仿宋_GB2312"/>
          <w:b/>
          <w:bCs/>
          <w:sz w:val="32"/>
          <w:szCs w:val="32"/>
        </w:rPr>
      </w:pPr>
      <w:r>
        <w:rPr>
          <w:rFonts w:hint="eastAsia" w:ascii="仿宋_GB2312" w:hAnsi="仿宋_GB2312" w:eastAsia="仿宋_GB2312" w:cs="仿宋_GB2312"/>
          <w:sz w:val="32"/>
          <w:szCs w:val="32"/>
        </w:rPr>
        <w:t>根据预算绩效管理要求，本部门在</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年度预算编制阶段，组织对</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个项目开展了绩效自评。同时，本部门对</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年部门整体开展绩效自评，《</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年广元市朝天区两河口镇人民政府部门整体绩效评价报告》见附件（第四部分）。</w:t>
      </w:r>
      <w:r>
        <w:rPr>
          <w:rFonts w:ascii="仿宋_GB2312" w:eastAsia="仿宋_GB2312"/>
          <w:b/>
          <w:bCs/>
          <w:sz w:val="32"/>
          <w:szCs w:val="32"/>
        </w:rPr>
        <w:br w:type="page"/>
      </w:r>
    </w:p>
    <w:p>
      <w:pPr>
        <w:numPr>
          <w:ilvl w:val="0"/>
          <w:numId w:val="4"/>
        </w:numPr>
        <w:spacing w:line="600" w:lineRule="exact"/>
        <w:ind w:firstLine="660" w:firstLineChars="150"/>
        <w:jc w:val="center"/>
        <w:outlineLvl w:val="0"/>
        <w:rPr>
          <w:rStyle w:val="20"/>
          <w:rFonts w:ascii="黑体" w:hAnsi="黑体" w:eastAsia="黑体"/>
          <w:b w:val="0"/>
          <w:bCs w:val="0"/>
        </w:rPr>
      </w:pPr>
      <w:bookmarkStart w:id="73" w:name="_Toc15396613"/>
      <w:bookmarkStart w:id="74" w:name="_Toc21321"/>
      <w:bookmarkStart w:id="75" w:name="_Toc15377225"/>
      <w:r>
        <w:rPr>
          <w:rFonts w:hint="eastAsia" w:ascii="黑体" w:hAnsi="黑体" w:eastAsia="黑体" w:cs="黑体"/>
          <w:sz w:val="44"/>
          <w:szCs w:val="44"/>
        </w:rPr>
        <w:t>名</w:t>
      </w:r>
      <w:r>
        <w:rPr>
          <w:rStyle w:val="20"/>
          <w:rFonts w:hint="eastAsia" w:ascii="黑体" w:hAnsi="黑体" w:eastAsia="黑体" w:cs="黑体"/>
          <w:b w:val="0"/>
          <w:bCs w:val="0"/>
        </w:rPr>
        <w:t>词解释</w:t>
      </w:r>
      <w:bookmarkEnd w:id="73"/>
      <w:bookmarkEnd w:id="74"/>
      <w:bookmarkEnd w:id="75"/>
    </w:p>
    <w:p>
      <w:pPr>
        <w:spacing w:line="600" w:lineRule="exact"/>
        <w:jc w:val="left"/>
        <w:rPr>
          <w:rFonts w:ascii="宋体"/>
          <w:b/>
          <w:bCs/>
          <w:sz w:val="44"/>
          <w:szCs w:val="44"/>
        </w:rPr>
      </w:pPr>
    </w:p>
    <w:p>
      <w:pPr>
        <w:pStyle w:val="33"/>
        <w:spacing w:line="560" w:lineRule="exact"/>
        <w:ind w:firstLine="596" w:firstLineChars="200"/>
        <w:outlineLvl w:val="1"/>
        <w:rPr>
          <w:rFonts w:ascii="仿宋_GB2312" w:eastAsia="仿宋_GB2312" w:cs="Times New Roman"/>
          <w:spacing w:val="-11"/>
          <w:sz w:val="32"/>
          <w:szCs w:val="32"/>
        </w:rPr>
      </w:pPr>
      <w:bookmarkStart w:id="76" w:name="_Toc8981"/>
      <w:r>
        <w:rPr>
          <w:rFonts w:ascii="仿宋_GB2312" w:eastAsia="仿宋_GB2312" w:cs="仿宋_GB2312"/>
          <w:spacing w:val="-11"/>
          <w:sz w:val="32"/>
          <w:szCs w:val="32"/>
        </w:rPr>
        <w:t>1.</w:t>
      </w:r>
      <w:r>
        <w:rPr>
          <w:rFonts w:hint="eastAsia" w:ascii="仿宋_GB2312" w:eastAsia="仿宋_GB2312" w:cs="仿宋_GB2312"/>
          <w:spacing w:val="-11"/>
          <w:sz w:val="32"/>
          <w:szCs w:val="32"/>
        </w:rPr>
        <w:t>财政拨款收入：指单位从同级财政部门取得的财政预算资金。</w:t>
      </w:r>
      <w:bookmarkEnd w:id="76"/>
    </w:p>
    <w:p>
      <w:pPr>
        <w:pStyle w:val="33"/>
        <w:spacing w:line="560" w:lineRule="exact"/>
        <w:ind w:firstLine="640" w:firstLineChars="200"/>
        <w:rPr>
          <w:rFonts w:hAnsi="仿宋" w:cs="Times New Roman"/>
          <w:kern w:val="2"/>
          <w:sz w:val="32"/>
          <w:szCs w:val="32"/>
        </w:rPr>
      </w:pPr>
      <w:r>
        <w:rPr>
          <w:rFonts w:ascii="仿宋_GB2312" w:eastAsia="仿宋_GB2312" w:cs="仿宋_GB2312"/>
          <w:sz w:val="32"/>
          <w:szCs w:val="32"/>
        </w:rPr>
        <w:t>2.</w:t>
      </w:r>
      <w:r>
        <w:rPr>
          <w:rFonts w:hint="eastAsia" w:ascii="仿宋_GB2312" w:eastAsia="仿宋_GB2312" w:cs="仿宋_GB2312"/>
          <w:sz w:val="32"/>
          <w:szCs w:val="32"/>
        </w:rPr>
        <w:t>其他收入：</w:t>
      </w:r>
      <w:r>
        <w:rPr>
          <w:rFonts w:hint="eastAsia" w:hAnsi="仿宋"/>
          <w:kern w:val="2"/>
          <w:sz w:val="32"/>
          <w:szCs w:val="32"/>
        </w:rPr>
        <w:t>指单位取得的除上述收入以外的各项收入。主要是利息收入。</w:t>
      </w:r>
    </w:p>
    <w:p>
      <w:pPr>
        <w:pStyle w:val="15"/>
        <w:widowControl w:val="0"/>
        <w:autoSpaceDE w:val="0"/>
        <w:autoSpaceDN w:val="0"/>
        <w:adjustRightInd w:val="0"/>
        <w:spacing w:before="0" w:beforeAutospacing="0" w:after="0" w:afterAutospacing="0" w:line="560" w:lineRule="exact"/>
        <w:ind w:firstLine="640" w:firstLineChars="200"/>
        <w:rPr>
          <w:rFonts w:ascii="仿宋" w:hAnsi="仿宋" w:eastAsia="仿宋" w:cs="Times New Roman"/>
          <w:kern w:val="2"/>
          <w:sz w:val="32"/>
          <w:szCs w:val="32"/>
        </w:rPr>
      </w:pPr>
      <w:r>
        <w:rPr>
          <w:rFonts w:ascii="仿宋" w:hAnsi="仿宋" w:eastAsia="仿宋" w:cs="仿宋"/>
          <w:color w:val="000000"/>
          <w:sz w:val="32"/>
          <w:szCs w:val="32"/>
        </w:rPr>
        <w:t>3.</w:t>
      </w:r>
      <w:r>
        <w:rPr>
          <w:rFonts w:hint="eastAsia" w:ascii="仿宋" w:hAnsi="仿宋" w:eastAsia="仿宋" w:cs="仿宋"/>
          <w:color w:val="000000"/>
          <w:sz w:val="32"/>
          <w:szCs w:val="32"/>
        </w:rPr>
        <w:t>一般公共服务（</w:t>
      </w:r>
      <w:r>
        <w:rPr>
          <w:rFonts w:ascii="仿宋" w:hAnsi="仿宋" w:eastAsia="仿宋" w:cs="仿宋"/>
          <w:color w:val="000000"/>
          <w:sz w:val="32"/>
          <w:szCs w:val="32"/>
        </w:rPr>
        <w:t>201</w:t>
      </w:r>
      <w:r>
        <w:rPr>
          <w:rFonts w:hint="eastAsia" w:ascii="仿宋" w:hAnsi="仿宋" w:eastAsia="仿宋" w:cs="仿宋"/>
          <w:color w:val="000000"/>
          <w:sz w:val="32"/>
          <w:szCs w:val="32"/>
        </w:rPr>
        <w:t>）：</w:t>
      </w:r>
      <w:r>
        <w:rPr>
          <w:rFonts w:hint="eastAsia" w:ascii="仿宋" w:hAnsi="仿宋" w:eastAsia="仿宋" w:cs="仿宋"/>
          <w:kern w:val="2"/>
          <w:sz w:val="32"/>
          <w:szCs w:val="32"/>
        </w:rPr>
        <w:t>反映政府提供一般公共服务的支出，其中：</w:t>
      </w:r>
    </w:p>
    <w:p>
      <w:pPr>
        <w:pStyle w:val="15"/>
        <w:widowControl w:val="0"/>
        <w:autoSpaceDE w:val="0"/>
        <w:autoSpaceDN w:val="0"/>
        <w:adjustRightInd w:val="0"/>
        <w:spacing w:before="0" w:beforeAutospacing="0" w:after="0" w:afterAutospacing="0" w:line="560" w:lineRule="exact"/>
        <w:ind w:firstLine="640" w:firstLineChars="200"/>
        <w:rPr>
          <w:rFonts w:ascii="仿宋" w:hAnsi="仿宋" w:eastAsia="仿宋" w:cs="Times New Roman"/>
          <w:color w:val="000000"/>
          <w:sz w:val="32"/>
          <w:szCs w:val="32"/>
        </w:rPr>
      </w:pPr>
      <w:r>
        <w:rPr>
          <w:rFonts w:hint="eastAsia" w:ascii="仿宋" w:hAnsi="仿宋" w:eastAsia="仿宋" w:cs="仿宋"/>
          <w:kern w:val="2"/>
          <w:sz w:val="32"/>
          <w:szCs w:val="32"/>
        </w:rPr>
        <w:t>行政运行</w:t>
      </w:r>
      <w:r>
        <w:rPr>
          <w:rFonts w:hint="eastAsia" w:ascii="仿宋" w:hAnsi="仿宋" w:eastAsia="仿宋" w:cs="仿宋"/>
          <w:color w:val="000000"/>
          <w:sz w:val="32"/>
          <w:szCs w:val="32"/>
        </w:rPr>
        <w:t>（</w:t>
      </w:r>
      <w:r>
        <w:rPr>
          <w:rFonts w:ascii="仿宋" w:hAnsi="仿宋" w:eastAsia="仿宋" w:cs="仿宋"/>
          <w:color w:val="000000"/>
          <w:sz w:val="32"/>
          <w:szCs w:val="32"/>
        </w:rPr>
        <w:t>2010301</w:t>
      </w:r>
      <w:r>
        <w:rPr>
          <w:rFonts w:hint="eastAsia" w:ascii="仿宋" w:hAnsi="仿宋" w:eastAsia="仿宋" w:cs="仿宋"/>
          <w:color w:val="000000"/>
          <w:sz w:val="32"/>
          <w:szCs w:val="32"/>
        </w:rPr>
        <w:t>）：</w:t>
      </w:r>
      <w:r>
        <w:rPr>
          <w:rFonts w:hint="eastAsia" w:ascii="仿宋" w:hAnsi="仿宋" w:eastAsia="仿宋" w:cs="仿宋"/>
          <w:kern w:val="2"/>
          <w:sz w:val="32"/>
          <w:szCs w:val="32"/>
        </w:rPr>
        <w:t>指反映行政单位（包括实行公务员管理的事业单位）的基本支出。</w:t>
      </w:r>
    </w:p>
    <w:p>
      <w:pPr>
        <w:pStyle w:val="15"/>
        <w:widowControl w:val="0"/>
        <w:autoSpaceDE w:val="0"/>
        <w:autoSpaceDN w:val="0"/>
        <w:adjustRightInd w:val="0"/>
        <w:spacing w:before="0" w:beforeAutospacing="0" w:after="0" w:afterAutospacing="0" w:line="560" w:lineRule="exact"/>
        <w:ind w:firstLine="640" w:firstLineChars="200"/>
        <w:rPr>
          <w:rFonts w:ascii="仿宋" w:hAnsi="仿宋" w:eastAsia="仿宋" w:cs="Times New Roman"/>
          <w:kern w:val="2"/>
          <w:sz w:val="32"/>
          <w:szCs w:val="32"/>
        </w:rPr>
      </w:pPr>
      <w:r>
        <w:rPr>
          <w:rFonts w:hint="eastAsia" w:ascii="仿宋" w:hAnsi="仿宋" w:eastAsia="仿宋" w:cs="仿宋"/>
          <w:kern w:val="2"/>
          <w:sz w:val="32"/>
          <w:szCs w:val="32"/>
        </w:rPr>
        <w:t>一般行政管理事务</w:t>
      </w:r>
      <w:r>
        <w:rPr>
          <w:rFonts w:hint="eastAsia" w:ascii="仿宋" w:hAnsi="仿宋" w:eastAsia="仿宋" w:cs="仿宋"/>
          <w:color w:val="000000"/>
          <w:sz w:val="32"/>
          <w:szCs w:val="32"/>
        </w:rPr>
        <w:t>（</w:t>
      </w:r>
      <w:r>
        <w:rPr>
          <w:rFonts w:ascii="仿宋" w:hAnsi="仿宋" w:eastAsia="仿宋" w:cs="仿宋"/>
          <w:color w:val="000000"/>
          <w:sz w:val="32"/>
          <w:szCs w:val="32"/>
        </w:rPr>
        <w:t>2010302</w:t>
      </w:r>
      <w:r>
        <w:rPr>
          <w:rFonts w:hint="eastAsia" w:ascii="仿宋" w:hAnsi="仿宋" w:eastAsia="仿宋" w:cs="仿宋"/>
          <w:color w:val="000000"/>
          <w:sz w:val="32"/>
          <w:szCs w:val="32"/>
        </w:rPr>
        <w:t>）：</w:t>
      </w:r>
      <w:r>
        <w:rPr>
          <w:rFonts w:hint="eastAsia" w:ascii="仿宋" w:hAnsi="仿宋" w:eastAsia="仿宋" w:cs="仿宋"/>
          <w:kern w:val="2"/>
          <w:sz w:val="32"/>
          <w:szCs w:val="32"/>
        </w:rPr>
        <w:t>指反映行政单位（包括实行公务员管理的事业单位）未单独设置项级科目的其他项目支出。</w:t>
      </w:r>
    </w:p>
    <w:p>
      <w:pPr>
        <w:pStyle w:val="15"/>
        <w:widowControl w:val="0"/>
        <w:autoSpaceDE w:val="0"/>
        <w:autoSpaceDN w:val="0"/>
        <w:adjustRightInd w:val="0"/>
        <w:spacing w:before="0" w:beforeAutospacing="0" w:after="0" w:afterAutospacing="0" w:line="560" w:lineRule="exact"/>
        <w:ind w:firstLine="640" w:firstLineChars="200"/>
        <w:rPr>
          <w:rFonts w:ascii="仿宋" w:hAnsi="仿宋" w:eastAsia="仿宋" w:cs="Times New Roman"/>
          <w:kern w:val="2"/>
          <w:sz w:val="32"/>
          <w:szCs w:val="32"/>
        </w:rPr>
      </w:pPr>
      <w:r>
        <w:rPr>
          <w:rFonts w:ascii="仿宋" w:hAnsi="仿宋" w:eastAsia="仿宋" w:cs="仿宋"/>
          <w:color w:val="000000"/>
          <w:kern w:val="2"/>
          <w:sz w:val="32"/>
          <w:szCs w:val="32"/>
        </w:rPr>
        <w:t>4.</w:t>
      </w:r>
      <w:r>
        <w:rPr>
          <w:rFonts w:hint="eastAsia" w:ascii="仿宋" w:hAnsi="仿宋" w:eastAsia="仿宋" w:cs="仿宋"/>
          <w:color w:val="000000"/>
          <w:kern w:val="2"/>
          <w:sz w:val="32"/>
          <w:szCs w:val="32"/>
        </w:rPr>
        <w:t>社会保障和就业（</w:t>
      </w:r>
      <w:r>
        <w:rPr>
          <w:rFonts w:ascii="仿宋" w:hAnsi="仿宋" w:eastAsia="仿宋" w:cs="仿宋"/>
          <w:color w:val="000000"/>
          <w:kern w:val="2"/>
          <w:sz w:val="32"/>
          <w:szCs w:val="32"/>
        </w:rPr>
        <w:t>208</w:t>
      </w:r>
      <w:r>
        <w:rPr>
          <w:rFonts w:hint="eastAsia" w:ascii="仿宋" w:hAnsi="仿宋" w:eastAsia="仿宋" w:cs="仿宋"/>
          <w:color w:val="000000"/>
          <w:kern w:val="2"/>
          <w:sz w:val="32"/>
          <w:szCs w:val="32"/>
        </w:rPr>
        <w:t>）：</w:t>
      </w:r>
      <w:r>
        <w:rPr>
          <w:rFonts w:hint="eastAsia" w:ascii="仿宋" w:hAnsi="仿宋" w:eastAsia="仿宋" w:cs="仿宋"/>
          <w:kern w:val="2"/>
          <w:sz w:val="32"/>
          <w:szCs w:val="32"/>
        </w:rPr>
        <w:t>指反映政府在社会保障与就业方面的支出，其中：</w:t>
      </w:r>
    </w:p>
    <w:p>
      <w:pPr>
        <w:pStyle w:val="15"/>
        <w:widowControl w:val="0"/>
        <w:autoSpaceDE w:val="0"/>
        <w:autoSpaceDN w:val="0"/>
        <w:adjustRightInd w:val="0"/>
        <w:spacing w:before="0" w:beforeAutospacing="0" w:after="0" w:afterAutospacing="0" w:line="560" w:lineRule="exact"/>
        <w:ind w:firstLine="640" w:firstLineChars="200"/>
        <w:rPr>
          <w:rFonts w:ascii="仿宋" w:hAnsi="仿宋" w:eastAsia="仿宋" w:cs="Times New Roman"/>
          <w:kern w:val="2"/>
          <w:sz w:val="32"/>
          <w:szCs w:val="32"/>
        </w:rPr>
      </w:pPr>
      <w:r>
        <w:rPr>
          <w:rFonts w:hint="eastAsia" w:ascii="仿宋" w:hAnsi="仿宋" w:eastAsia="仿宋" w:cs="仿宋"/>
          <w:kern w:val="2"/>
          <w:sz w:val="32"/>
          <w:szCs w:val="32"/>
        </w:rPr>
        <w:t>机关事业单位基本养老保险费支出</w:t>
      </w:r>
      <w:r>
        <w:rPr>
          <w:rFonts w:hint="eastAsia" w:ascii="仿宋" w:hAnsi="仿宋" w:eastAsia="仿宋" w:cs="仿宋"/>
          <w:color w:val="000000"/>
          <w:sz w:val="32"/>
          <w:szCs w:val="32"/>
        </w:rPr>
        <w:t>（</w:t>
      </w:r>
      <w:r>
        <w:rPr>
          <w:rFonts w:ascii="仿宋" w:hAnsi="仿宋" w:eastAsia="仿宋" w:cs="仿宋"/>
          <w:color w:val="000000"/>
          <w:sz w:val="32"/>
          <w:szCs w:val="32"/>
        </w:rPr>
        <w:t>2080505</w:t>
      </w:r>
      <w:r>
        <w:rPr>
          <w:rFonts w:hint="eastAsia" w:ascii="仿宋" w:hAnsi="仿宋" w:eastAsia="仿宋" w:cs="仿宋"/>
          <w:color w:val="000000"/>
          <w:sz w:val="32"/>
          <w:szCs w:val="32"/>
        </w:rPr>
        <w:t>）：</w:t>
      </w:r>
      <w:r>
        <w:rPr>
          <w:rFonts w:hint="eastAsia" w:ascii="仿宋" w:hAnsi="仿宋" w:eastAsia="仿宋" w:cs="仿宋"/>
          <w:kern w:val="2"/>
          <w:sz w:val="32"/>
          <w:szCs w:val="32"/>
        </w:rPr>
        <w:t>指反映机关事业单位实施养老保险制度由单位缴纳的基本养老保险费支出。</w:t>
      </w:r>
    </w:p>
    <w:p>
      <w:pPr>
        <w:pStyle w:val="15"/>
        <w:widowControl w:val="0"/>
        <w:autoSpaceDE w:val="0"/>
        <w:autoSpaceDN w:val="0"/>
        <w:adjustRightInd w:val="0"/>
        <w:spacing w:before="0" w:beforeAutospacing="0" w:after="0" w:afterAutospacing="0" w:line="560" w:lineRule="exact"/>
        <w:ind w:firstLine="640" w:firstLineChars="200"/>
        <w:rPr>
          <w:rFonts w:ascii="仿宋" w:hAnsi="仿宋" w:eastAsia="仿宋" w:cs="Times New Roman"/>
          <w:kern w:val="2"/>
          <w:sz w:val="32"/>
          <w:szCs w:val="32"/>
        </w:rPr>
      </w:pPr>
      <w:r>
        <w:rPr>
          <w:rFonts w:ascii="仿宋" w:hAnsi="仿宋" w:eastAsia="仿宋" w:cs="仿宋"/>
          <w:color w:val="000000"/>
          <w:kern w:val="2"/>
          <w:sz w:val="32"/>
          <w:szCs w:val="32"/>
        </w:rPr>
        <w:t>5.</w:t>
      </w:r>
      <w:r>
        <w:rPr>
          <w:rFonts w:hint="eastAsia" w:ascii="仿宋" w:hAnsi="仿宋" w:eastAsia="仿宋" w:cs="仿宋"/>
          <w:color w:val="000000"/>
          <w:kern w:val="2"/>
          <w:sz w:val="32"/>
          <w:szCs w:val="32"/>
        </w:rPr>
        <w:t>卫生健康支出（</w:t>
      </w:r>
      <w:r>
        <w:rPr>
          <w:rFonts w:ascii="仿宋" w:hAnsi="仿宋" w:eastAsia="仿宋" w:cs="仿宋"/>
          <w:color w:val="000000"/>
          <w:kern w:val="2"/>
          <w:sz w:val="32"/>
          <w:szCs w:val="32"/>
        </w:rPr>
        <w:t>210</w:t>
      </w:r>
      <w:r>
        <w:rPr>
          <w:rFonts w:hint="eastAsia" w:ascii="仿宋" w:hAnsi="仿宋" w:eastAsia="仿宋" w:cs="仿宋"/>
          <w:color w:val="000000"/>
          <w:kern w:val="2"/>
          <w:sz w:val="32"/>
          <w:szCs w:val="32"/>
        </w:rPr>
        <w:t>）：</w:t>
      </w:r>
      <w:r>
        <w:rPr>
          <w:rFonts w:hint="eastAsia" w:ascii="仿宋" w:hAnsi="仿宋" w:eastAsia="仿宋" w:cs="仿宋"/>
          <w:kern w:val="2"/>
          <w:sz w:val="32"/>
          <w:szCs w:val="32"/>
        </w:rPr>
        <w:t>指反映政府卫生健康方面的支出，其中：</w:t>
      </w:r>
    </w:p>
    <w:p>
      <w:pPr>
        <w:pStyle w:val="15"/>
        <w:widowControl w:val="0"/>
        <w:autoSpaceDE w:val="0"/>
        <w:autoSpaceDN w:val="0"/>
        <w:adjustRightInd w:val="0"/>
        <w:spacing w:before="0" w:beforeAutospacing="0" w:after="0" w:afterAutospacing="0" w:line="560" w:lineRule="exact"/>
        <w:ind w:firstLine="640" w:firstLineChars="200"/>
        <w:rPr>
          <w:rFonts w:ascii="仿宋" w:hAnsi="仿宋" w:eastAsia="仿宋" w:cs="Times New Roman"/>
          <w:kern w:val="2"/>
          <w:sz w:val="32"/>
          <w:szCs w:val="32"/>
        </w:rPr>
      </w:pPr>
      <w:r>
        <w:rPr>
          <w:rFonts w:hint="eastAsia" w:ascii="仿宋" w:hAnsi="仿宋" w:eastAsia="仿宋" w:cs="仿宋"/>
          <w:kern w:val="2"/>
          <w:sz w:val="32"/>
          <w:szCs w:val="32"/>
        </w:rPr>
        <w:t>行政单位医疗</w:t>
      </w:r>
      <w:r>
        <w:rPr>
          <w:rFonts w:hint="eastAsia" w:ascii="仿宋" w:hAnsi="仿宋" w:eastAsia="仿宋" w:cs="仿宋"/>
          <w:color w:val="000000"/>
          <w:sz w:val="32"/>
          <w:szCs w:val="32"/>
        </w:rPr>
        <w:t>（</w:t>
      </w:r>
      <w:r>
        <w:rPr>
          <w:rFonts w:ascii="仿宋" w:hAnsi="仿宋" w:eastAsia="仿宋" w:cs="仿宋"/>
          <w:color w:val="000000"/>
          <w:sz w:val="32"/>
          <w:szCs w:val="32"/>
        </w:rPr>
        <w:t>2101101</w:t>
      </w:r>
      <w:r>
        <w:rPr>
          <w:rFonts w:hint="eastAsia" w:ascii="仿宋" w:hAnsi="仿宋" w:eastAsia="仿宋" w:cs="仿宋"/>
          <w:color w:val="000000"/>
          <w:sz w:val="32"/>
          <w:szCs w:val="32"/>
        </w:rPr>
        <w:t>）：</w:t>
      </w:r>
      <w:r>
        <w:rPr>
          <w:rFonts w:hint="eastAsia" w:ascii="仿宋" w:hAnsi="仿宋" w:eastAsia="仿宋" w:cs="仿宋"/>
          <w:kern w:val="2"/>
          <w:sz w:val="32"/>
          <w:szCs w:val="32"/>
        </w:rPr>
        <w:t>指反映财政部门安排的行政单位（包括实行公务员管理的事业单位）基本医疗保险缴费经费，未参加医疗保险的行政单位的公费医疗经费，按国家规定享受离休人员、红军老战士待遇人员的医疗经费。</w:t>
      </w:r>
    </w:p>
    <w:p>
      <w:pPr>
        <w:pStyle w:val="15"/>
        <w:widowControl w:val="0"/>
        <w:autoSpaceDE w:val="0"/>
        <w:autoSpaceDN w:val="0"/>
        <w:adjustRightInd w:val="0"/>
        <w:spacing w:before="0" w:beforeAutospacing="0" w:after="0" w:afterAutospacing="0" w:line="560" w:lineRule="exact"/>
        <w:ind w:firstLine="640" w:firstLineChars="200"/>
        <w:rPr>
          <w:rFonts w:ascii="仿宋" w:hAnsi="仿宋" w:eastAsia="仿宋" w:cs="Times New Roman"/>
          <w:color w:val="000000"/>
          <w:sz w:val="32"/>
          <w:szCs w:val="32"/>
        </w:rPr>
      </w:pPr>
      <w:r>
        <w:rPr>
          <w:rFonts w:ascii="仿宋" w:hAnsi="仿宋" w:eastAsia="仿宋" w:cs="仿宋"/>
          <w:color w:val="000000"/>
          <w:kern w:val="2"/>
          <w:sz w:val="32"/>
          <w:szCs w:val="32"/>
        </w:rPr>
        <w:t>6.</w:t>
      </w:r>
      <w:r>
        <w:rPr>
          <w:rFonts w:hint="eastAsia" w:ascii="仿宋" w:hAnsi="仿宋" w:eastAsia="仿宋" w:cs="仿宋"/>
          <w:color w:val="000000"/>
          <w:kern w:val="2"/>
          <w:sz w:val="32"/>
          <w:szCs w:val="32"/>
        </w:rPr>
        <w:t>农林水支出（</w:t>
      </w:r>
      <w:r>
        <w:rPr>
          <w:rFonts w:ascii="仿宋" w:hAnsi="仿宋" w:eastAsia="仿宋" w:cs="仿宋"/>
          <w:color w:val="000000"/>
          <w:kern w:val="2"/>
          <w:sz w:val="32"/>
          <w:szCs w:val="32"/>
        </w:rPr>
        <w:t>213</w:t>
      </w:r>
      <w:r>
        <w:rPr>
          <w:rFonts w:hint="eastAsia" w:ascii="仿宋" w:hAnsi="仿宋" w:eastAsia="仿宋" w:cs="仿宋"/>
          <w:color w:val="000000"/>
          <w:kern w:val="2"/>
          <w:sz w:val="32"/>
          <w:szCs w:val="32"/>
        </w:rPr>
        <w:t>）：</w:t>
      </w:r>
      <w:r>
        <w:rPr>
          <w:rFonts w:hint="eastAsia" w:ascii="仿宋" w:hAnsi="仿宋" w:eastAsia="仿宋" w:cs="仿宋"/>
          <w:kern w:val="2"/>
          <w:sz w:val="32"/>
          <w:szCs w:val="32"/>
        </w:rPr>
        <w:t>指反映政府农林水事务支出。</w:t>
      </w:r>
    </w:p>
    <w:p>
      <w:pPr>
        <w:ind w:firstLine="640" w:firstLineChars="200"/>
        <w:jc w:val="left"/>
        <w:rPr>
          <w:rFonts w:ascii="仿宋" w:hAnsi="仿宋" w:eastAsia="仿宋"/>
          <w:sz w:val="32"/>
          <w:szCs w:val="32"/>
        </w:rPr>
      </w:pPr>
      <w:r>
        <w:rPr>
          <w:rFonts w:ascii="仿宋" w:hAnsi="仿宋" w:eastAsia="仿宋" w:cs="仿宋"/>
          <w:color w:val="000000"/>
          <w:sz w:val="32"/>
          <w:szCs w:val="32"/>
        </w:rPr>
        <w:t>7.</w:t>
      </w:r>
      <w:r>
        <w:rPr>
          <w:rFonts w:hint="eastAsia" w:ascii="仿宋" w:hAnsi="仿宋" w:eastAsia="仿宋" w:cs="仿宋"/>
          <w:color w:val="000000"/>
          <w:sz w:val="32"/>
          <w:szCs w:val="32"/>
        </w:rPr>
        <w:t>住房保障（</w:t>
      </w:r>
      <w:r>
        <w:rPr>
          <w:rFonts w:ascii="仿宋" w:hAnsi="仿宋" w:eastAsia="仿宋" w:cs="仿宋"/>
          <w:color w:val="000000"/>
          <w:sz w:val="32"/>
          <w:szCs w:val="32"/>
        </w:rPr>
        <w:t>221</w:t>
      </w:r>
      <w:r>
        <w:rPr>
          <w:rFonts w:hint="eastAsia" w:ascii="仿宋" w:hAnsi="仿宋" w:eastAsia="仿宋" w:cs="仿宋"/>
          <w:color w:val="000000"/>
          <w:sz w:val="32"/>
          <w:szCs w:val="32"/>
        </w:rPr>
        <w:t>）：</w:t>
      </w:r>
      <w:r>
        <w:rPr>
          <w:rFonts w:hint="eastAsia" w:ascii="仿宋" w:hAnsi="仿宋" w:eastAsia="仿宋" w:cs="仿宋"/>
          <w:sz w:val="32"/>
          <w:szCs w:val="32"/>
        </w:rPr>
        <w:t>指集中反映政府用于住房方面的支出。</w:t>
      </w:r>
    </w:p>
    <w:p>
      <w:pPr>
        <w:ind w:firstLine="640" w:firstLineChars="200"/>
        <w:rPr>
          <w:rFonts w:ascii="仿宋" w:hAnsi="仿宋" w:eastAsia="仿宋"/>
          <w:sz w:val="32"/>
          <w:szCs w:val="32"/>
        </w:rPr>
      </w:pPr>
      <w:r>
        <w:rPr>
          <w:rFonts w:hint="eastAsia" w:ascii="仿宋" w:hAnsi="仿宋" w:eastAsia="仿宋" w:cs="仿宋"/>
          <w:sz w:val="32"/>
          <w:szCs w:val="32"/>
        </w:rPr>
        <w:t>住房公积金</w:t>
      </w:r>
      <w:r>
        <w:rPr>
          <w:rFonts w:hint="eastAsia" w:ascii="仿宋" w:hAnsi="仿宋" w:eastAsia="仿宋" w:cs="仿宋"/>
          <w:color w:val="000000"/>
          <w:sz w:val="32"/>
          <w:szCs w:val="32"/>
        </w:rPr>
        <w:t>（</w:t>
      </w:r>
      <w:r>
        <w:rPr>
          <w:rFonts w:ascii="仿宋" w:hAnsi="仿宋" w:eastAsia="仿宋" w:cs="仿宋"/>
          <w:color w:val="000000"/>
          <w:sz w:val="32"/>
          <w:szCs w:val="32"/>
        </w:rPr>
        <w:t>2210201</w:t>
      </w:r>
      <w:r>
        <w:rPr>
          <w:rFonts w:hint="eastAsia" w:ascii="仿宋" w:hAnsi="仿宋" w:eastAsia="仿宋" w:cs="仿宋"/>
          <w:color w:val="000000"/>
          <w:sz w:val="32"/>
          <w:szCs w:val="32"/>
        </w:rPr>
        <w:t>）：</w:t>
      </w:r>
      <w:r>
        <w:rPr>
          <w:rFonts w:hint="eastAsia" w:ascii="仿宋" w:hAnsi="仿宋" w:eastAsia="仿宋" w:cs="仿宋"/>
          <w:sz w:val="32"/>
          <w:szCs w:val="32"/>
        </w:rPr>
        <w:t>指反映行政事业单位按人力资源和社会保障部、财政部规定的基本工资和津贴补贴以及规定比例为职工缴纳的住房公积金。</w:t>
      </w:r>
    </w:p>
    <w:p>
      <w:pPr>
        <w:ind w:firstLine="640" w:firstLineChars="200"/>
        <w:rPr>
          <w:rFonts w:ascii="仿宋" w:hAnsi="仿宋" w:eastAsia="仿宋"/>
          <w:sz w:val="32"/>
          <w:szCs w:val="32"/>
        </w:rPr>
      </w:pPr>
      <w:r>
        <w:rPr>
          <w:rFonts w:ascii="仿宋" w:hAnsi="仿宋" w:eastAsia="仿宋" w:cs="仿宋"/>
          <w:color w:val="000000"/>
          <w:sz w:val="32"/>
          <w:szCs w:val="32"/>
        </w:rPr>
        <w:t>8.</w:t>
      </w:r>
      <w:r>
        <w:rPr>
          <w:rFonts w:hint="eastAsia" w:ascii="仿宋" w:hAnsi="仿宋" w:eastAsia="仿宋" w:cs="仿宋"/>
          <w:color w:val="000000"/>
          <w:sz w:val="32"/>
          <w:szCs w:val="32"/>
        </w:rPr>
        <w:t>基本支出：</w:t>
      </w:r>
      <w:r>
        <w:rPr>
          <w:rFonts w:hint="eastAsia" w:ascii="仿宋" w:hAnsi="仿宋" w:eastAsia="仿宋" w:cs="仿宋"/>
          <w:sz w:val="32"/>
          <w:szCs w:val="32"/>
        </w:rPr>
        <w:t>指为保障机构正常运转、完成日常工作任务而发生的人员支出和公用支出。</w:t>
      </w:r>
    </w:p>
    <w:p>
      <w:pPr>
        <w:ind w:firstLine="640" w:firstLineChars="200"/>
        <w:rPr>
          <w:rFonts w:ascii="仿宋" w:hAnsi="仿宋" w:eastAsia="仿宋"/>
          <w:color w:val="000000"/>
          <w:sz w:val="32"/>
          <w:szCs w:val="32"/>
        </w:rPr>
      </w:pPr>
      <w:r>
        <w:rPr>
          <w:rFonts w:ascii="仿宋" w:hAnsi="仿宋" w:eastAsia="仿宋" w:cs="仿宋"/>
          <w:color w:val="000000"/>
          <w:sz w:val="32"/>
          <w:szCs w:val="32"/>
        </w:rPr>
        <w:t>9.</w:t>
      </w:r>
      <w:r>
        <w:rPr>
          <w:rFonts w:hint="eastAsia" w:ascii="仿宋" w:hAnsi="仿宋" w:eastAsia="仿宋" w:cs="仿宋"/>
          <w:color w:val="000000"/>
          <w:sz w:val="32"/>
          <w:szCs w:val="32"/>
        </w:rPr>
        <w:t>项目支出：</w:t>
      </w:r>
      <w:r>
        <w:rPr>
          <w:rFonts w:hint="eastAsia" w:ascii="仿宋" w:hAnsi="仿宋" w:eastAsia="仿宋" w:cs="仿宋"/>
          <w:sz w:val="32"/>
          <w:szCs w:val="32"/>
        </w:rPr>
        <w:t>指在基本支出之外为完成特定行政任务和事业发展目标所发生的支出。</w:t>
      </w:r>
    </w:p>
    <w:p>
      <w:pPr>
        <w:pStyle w:val="15"/>
        <w:widowControl w:val="0"/>
        <w:autoSpaceDE w:val="0"/>
        <w:autoSpaceDN w:val="0"/>
        <w:adjustRightInd w:val="0"/>
        <w:spacing w:before="0" w:beforeAutospacing="0" w:after="0" w:afterAutospacing="0" w:line="560" w:lineRule="exact"/>
        <w:ind w:firstLine="640" w:firstLineChars="200"/>
        <w:rPr>
          <w:rFonts w:ascii="仿宋" w:hAnsi="仿宋" w:eastAsia="仿宋" w:cs="Times New Roman"/>
          <w:kern w:val="2"/>
          <w:sz w:val="32"/>
          <w:szCs w:val="32"/>
        </w:rPr>
      </w:pPr>
      <w:r>
        <w:rPr>
          <w:rFonts w:ascii="仿宋" w:hAnsi="仿宋" w:eastAsia="仿宋" w:cs="仿宋"/>
          <w:color w:val="000000"/>
          <w:kern w:val="2"/>
          <w:sz w:val="32"/>
          <w:szCs w:val="32"/>
        </w:rPr>
        <w:t>10.</w:t>
      </w:r>
      <w:r>
        <w:rPr>
          <w:rFonts w:hint="eastAsia" w:ascii="仿宋" w:hAnsi="仿宋" w:eastAsia="仿宋" w:cs="仿宋"/>
          <w:color w:val="000000"/>
          <w:kern w:val="2"/>
          <w:sz w:val="32"/>
          <w:szCs w:val="32"/>
        </w:rPr>
        <w:t>“三公”经费：</w:t>
      </w:r>
      <w:r>
        <w:rPr>
          <w:rFonts w:hint="eastAsia" w:ascii="仿宋" w:hAnsi="仿宋" w:eastAsia="仿宋" w:cs="仿宋"/>
          <w:kern w:val="2"/>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5"/>
        <w:widowControl w:val="0"/>
        <w:autoSpaceDE w:val="0"/>
        <w:autoSpaceDN w:val="0"/>
        <w:adjustRightInd w:val="0"/>
        <w:spacing w:before="0" w:beforeAutospacing="0" w:after="0" w:afterAutospacing="0" w:line="560" w:lineRule="exact"/>
        <w:ind w:firstLine="640" w:firstLineChars="200"/>
        <w:rPr>
          <w:rFonts w:ascii="黑体" w:hAnsi="黑体" w:eastAsia="黑体" w:cs="Times New Roman"/>
          <w:sz w:val="44"/>
          <w:szCs w:val="44"/>
        </w:rPr>
      </w:pPr>
      <w:r>
        <w:rPr>
          <w:rFonts w:ascii="仿宋" w:hAnsi="仿宋" w:eastAsia="仿宋" w:cs="仿宋"/>
          <w:color w:val="000000"/>
          <w:kern w:val="2"/>
          <w:sz w:val="32"/>
          <w:szCs w:val="32"/>
        </w:rPr>
        <w:t>11.</w:t>
      </w:r>
      <w:r>
        <w:rPr>
          <w:rFonts w:hint="eastAsia" w:ascii="仿宋" w:hAnsi="仿宋" w:eastAsia="仿宋" w:cs="仿宋"/>
          <w:color w:val="000000"/>
          <w:kern w:val="2"/>
          <w:sz w:val="32"/>
          <w:szCs w:val="32"/>
        </w:rPr>
        <w:t>机关运行经费：</w:t>
      </w:r>
      <w:r>
        <w:rPr>
          <w:rFonts w:hint="eastAsia" w:ascii="仿宋" w:hAnsi="仿宋" w:eastAsia="仿宋" w:cs="仿宋"/>
          <w:kern w:val="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w:t>
      </w:r>
      <w:bookmarkStart w:id="77" w:name="_Toc15396614"/>
      <w:bookmarkStart w:id="78" w:name="_Toc15377226"/>
    </w:p>
    <w:p>
      <w:pPr>
        <w:spacing w:line="600" w:lineRule="exact"/>
        <w:jc w:val="center"/>
        <w:outlineLvl w:val="0"/>
        <w:rPr>
          <w:rStyle w:val="20"/>
          <w:rFonts w:ascii="黑体" w:hAnsi="黑体" w:eastAsia="黑体"/>
          <w:b w:val="0"/>
          <w:bCs w:val="0"/>
        </w:rPr>
      </w:pPr>
      <w:bookmarkStart w:id="79" w:name="_Toc31911"/>
      <w:r>
        <w:rPr>
          <w:rFonts w:hint="eastAsia" w:ascii="黑体" w:hAnsi="黑体" w:eastAsia="黑体" w:cs="黑体"/>
          <w:sz w:val="44"/>
          <w:szCs w:val="44"/>
        </w:rPr>
        <w:t>第</w:t>
      </w:r>
      <w:r>
        <w:rPr>
          <w:rStyle w:val="20"/>
          <w:rFonts w:hint="eastAsia" w:ascii="黑体" w:hAnsi="黑体" w:eastAsia="黑体" w:cs="黑体"/>
          <w:b w:val="0"/>
          <w:bCs w:val="0"/>
        </w:rPr>
        <w:t>四部分附件</w:t>
      </w:r>
      <w:bookmarkEnd w:id="77"/>
      <w:bookmarkEnd w:id="79"/>
    </w:p>
    <w:p>
      <w:pPr>
        <w:spacing w:line="572" w:lineRule="exact"/>
        <w:jc w:val="left"/>
        <w:outlineLvl w:val="1"/>
        <w:rPr>
          <w:rFonts w:ascii="方正小标宋简体" w:hAnsi="方正小标宋简体" w:eastAsia="方正小标宋简体"/>
          <w:sz w:val="44"/>
          <w:szCs w:val="44"/>
        </w:rPr>
      </w:pPr>
      <w:bookmarkStart w:id="80" w:name="_Toc18560"/>
      <w:r>
        <w:rPr>
          <w:rFonts w:hint="eastAsia" w:ascii="黑体" w:hAnsi="黑体" w:eastAsia="黑体" w:cs="黑体"/>
          <w:sz w:val="32"/>
          <w:szCs w:val="32"/>
        </w:rPr>
        <w:t>附件</w:t>
      </w:r>
      <w:bookmarkEnd w:id="80"/>
    </w:p>
    <w:p>
      <w:pPr>
        <w:spacing w:line="600" w:lineRule="exact"/>
        <w:jc w:val="center"/>
        <w:rPr>
          <w:rFonts w:ascii="方正小标宋简体" w:hAnsi="宋体" w:eastAsia="方正小标宋简体"/>
          <w:color w:val="000000"/>
          <w:kern w:val="0"/>
          <w:sz w:val="40"/>
          <w:szCs w:val="40"/>
          <w:lang w:val="zh-CN"/>
        </w:rPr>
      </w:pPr>
      <w:r>
        <w:rPr>
          <w:rFonts w:ascii="方正小标宋简体" w:hAnsi="宋体" w:eastAsia="方正小标宋简体" w:cs="方正小标宋简体"/>
          <w:kern w:val="0"/>
          <w:sz w:val="40"/>
          <w:szCs w:val="40"/>
        </w:rPr>
        <w:t>2021</w:t>
      </w:r>
      <w:r>
        <w:rPr>
          <w:rFonts w:hint="eastAsia" w:ascii="方正小标宋简体" w:hAnsi="宋体" w:eastAsia="方正小标宋简体" w:cs="方正小标宋简体"/>
          <w:kern w:val="0"/>
          <w:sz w:val="40"/>
          <w:szCs w:val="40"/>
        </w:rPr>
        <w:t>年广元市朝天区</w:t>
      </w:r>
      <w:r>
        <w:rPr>
          <w:rFonts w:hint="eastAsia" w:ascii="方正小标宋简体" w:hAnsi="宋体" w:eastAsia="方正小标宋简体" w:cs="方正小标宋简体"/>
          <w:color w:val="000000"/>
          <w:kern w:val="0"/>
          <w:sz w:val="40"/>
          <w:szCs w:val="40"/>
        </w:rPr>
        <w:t>两河口镇人民政府</w:t>
      </w:r>
    </w:p>
    <w:p>
      <w:pPr>
        <w:spacing w:line="572" w:lineRule="exact"/>
        <w:jc w:val="center"/>
        <w:rPr>
          <w:rFonts w:ascii="方正小标宋简体" w:hAnsi="宋体" w:eastAsia="方正小标宋简体"/>
          <w:kern w:val="0"/>
          <w:sz w:val="40"/>
          <w:szCs w:val="40"/>
          <w:lang w:val="zh-CN"/>
        </w:rPr>
      </w:pPr>
      <w:r>
        <w:rPr>
          <w:rFonts w:hint="eastAsia" w:ascii="方正小标宋简体" w:hAnsi="宋体" w:eastAsia="方正小标宋简体" w:cs="方正小标宋简体"/>
          <w:kern w:val="0"/>
          <w:sz w:val="40"/>
          <w:szCs w:val="40"/>
        </w:rPr>
        <w:t>部门整体绩效评价报告</w:t>
      </w:r>
    </w:p>
    <w:p>
      <w:pPr>
        <w:widowControl/>
        <w:adjustRightInd w:val="0"/>
        <w:snapToGrid w:val="0"/>
        <w:spacing w:line="572" w:lineRule="exact"/>
        <w:ind w:firstLine="480" w:firstLineChars="200"/>
        <w:jc w:val="left"/>
        <w:rPr>
          <w:rFonts w:ascii="黑体" w:hAnsi="宋体" w:eastAsia="黑体"/>
          <w:kern w:val="0"/>
          <w:sz w:val="24"/>
          <w:szCs w:val="24"/>
          <w:shd w:val="clear" w:color="auto" w:fill="FFFFFF"/>
        </w:rPr>
      </w:pPr>
    </w:p>
    <w:p>
      <w:pPr>
        <w:widowControl/>
        <w:adjustRightInd w:val="0"/>
        <w:snapToGrid w:val="0"/>
        <w:spacing w:line="572" w:lineRule="exact"/>
        <w:ind w:firstLine="640" w:firstLineChars="200"/>
        <w:jc w:val="left"/>
        <w:outlineLvl w:val="1"/>
        <w:rPr>
          <w:rFonts w:ascii="黑体" w:hAnsi="宋体" w:eastAsia="黑体"/>
          <w:kern w:val="0"/>
          <w:sz w:val="32"/>
          <w:szCs w:val="32"/>
          <w:shd w:val="clear" w:color="auto" w:fill="FFFFFF"/>
          <w:lang w:val="zh-CN"/>
        </w:rPr>
      </w:pPr>
      <w:bookmarkStart w:id="81" w:name="_Toc252"/>
      <w:r>
        <w:rPr>
          <w:rFonts w:hint="eastAsia" w:ascii="黑体" w:hAnsi="宋体" w:eastAsia="黑体" w:cs="黑体"/>
          <w:kern w:val="0"/>
          <w:sz w:val="32"/>
          <w:szCs w:val="32"/>
          <w:shd w:val="clear" w:color="auto" w:fill="FFFFFF"/>
        </w:rPr>
        <w:t>一、</w:t>
      </w:r>
      <w:r>
        <w:rPr>
          <w:rFonts w:hint="eastAsia" w:ascii="黑体" w:hAnsi="宋体" w:eastAsia="黑体" w:cs="黑体"/>
          <w:kern w:val="0"/>
          <w:sz w:val="32"/>
          <w:szCs w:val="32"/>
          <w:shd w:val="clear" w:color="auto" w:fill="FFFFFF"/>
          <w:lang w:val="zh-CN"/>
        </w:rPr>
        <w:t>部门（单位）概况</w:t>
      </w:r>
      <w:bookmarkEnd w:id="81"/>
    </w:p>
    <w:p>
      <w:pPr>
        <w:autoSpaceDN w:val="0"/>
        <w:spacing w:line="576" w:lineRule="exact"/>
        <w:ind w:firstLine="640" w:firstLineChars="200"/>
        <w:rPr>
          <w:rFonts w:ascii="仿宋" w:hAnsi="仿宋" w:eastAsia="仿宋"/>
          <w:sz w:val="32"/>
          <w:szCs w:val="32"/>
        </w:rPr>
      </w:pPr>
      <w:r>
        <w:rPr>
          <w:rFonts w:hint="eastAsia" w:ascii="仿宋" w:hAnsi="仿宋" w:eastAsia="仿宋" w:cs="仿宋"/>
          <w:sz w:val="32"/>
          <w:szCs w:val="32"/>
        </w:rPr>
        <w:t>广元市朝天区两河口镇人民政府辖</w:t>
      </w:r>
      <w:r>
        <w:rPr>
          <w:rFonts w:ascii="仿宋" w:hAnsi="仿宋" w:eastAsia="仿宋" w:cs="仿宋"/>
          <w:sz w:val="32"/>
          <w:szCs w:val="32"/>
        </w:rPr>
        <w:t>7</w:t>
      </w:r>
      <w:r>
        <w:rPr>
          <w:rFonts w:hint="eastAsia" w:ascii="仿宋" w:hAnsi="仿宋" w:eastAsia="仿宋" w:cs="仿宋"/>
          <w:sz w:val="32"/>
          <w:szCs w:val="32"/>
        </w:rPr>
        <w:t>个村</w:t>
      </w:r>
      <w:r>
        <w:rPr>
          <w:rFonts w:ascii="仿宋" w:hAnsi="仿宋" w:eastAsia="仿宋" w:cs="仿宋"/>
          <w:sz w:val="32"/>
          <w:szCs w:val="32"/>
        </w:rPr>
        <w:t>1</w:t>
      </w:r>
      <w:r>
        <w:rPr>
          <w:rFonts w:hint="eastAsia" w:ascii="仿宋" w:hAnsi="仿宋" w:eastAsia="仿宋" w:cs="仿宋"/>
          <w:sz w:val="32"/>
          <w:szCs w:val="32"/>
        </w:rPr>
        <w:t>社区</w:t>
      </w:r>
      <w:r>
        <w:rPr>
          <w:rFonts w:ascii="仿宋" w:hAnsi="仿宋" w:eastAsia="仿宋" w:cs="仿宋"/>
          <w:sz w:val="32"/>
          <w:szCs w:val="32"/>
        </w:rPr>
        <w:t>51</w:t>
      </w:r>
      <w:r>
        <w:rPr>
          <w:rFonts w:hint="eastAsia" w:ascii="仿宋" w:hAnsi="仿宋" w:eastAsia="仿宋" w:cs="仿宋"/>
          <w:sz w:val="32"/>
          <w:szCs w:val="32"/>
        </w:rPr>
        <w:t>个村民小组</w:t>
      </w:r>
      <w:r>
        <w:rPr>
          <w:rFonts w:ascii="仿宋" w:hAnsi="仿宋" w:eastAsia="仿宋" w:cs="仿宋"/>
          <w:sz w:val="32"/>
          <w:szCs w:val="32"/>
        </w:rPr>
        <w:t>1</w:t>
      </w:r>
      <w:r>
        <w:rPr>
          <w:rFonts w:hint="eastAsia" w:ascii="仿宋" w:hAnsi="仿宋" w:eastAsia="仿宋" w:cs="仿宋"/>
          <w:sz w:val="32"/>
          <w:szCs w:val="32"/>
        </w:rPr>
        <w:t>个居民小组，全镇</w:t>
      </w:r>
      <w:r>
        <w:rPr>
          <w:rFonts w:ascii="仿宋" w:hAnsi="仿宋" w:eastAsia="仿宋" w:cs="仿宋"/>
          <w:sz w:val="32"/>
          <w:szCs w:val="32"/>
        </w:rPr>
        <w:t>3326</w:t>
      </w:r>
      <w:r>
        <w:rPr>
          <w:rFonts w:hint="eastAsia" w:ascii="仿宋" w:hAnsi="仿宋" w:eastAsia="仿宋" w:cs="仿宋"/>
          <w:sz w:val="32"/>
          <w:szCs w:val="32"/>
        </w:rPr>
        <w:t>户</w:t>
      </w:r>
      <w:r>
        <w:rPr>
          <w:rFonts w:ascii="仿宋" w:hAnsi="仿宋" w:eastAsia="仿宋" w:cs="仿宋"/>
          <w:sz w:val="32"/>
          <w:szCs w:val="32"/>
        </w:rPr>
        <w:t>10859</w:t>
      </w:r>
      <w:r>
        <w:rPr>
          <w:rFonts w:hint="eastAsia" w:ascii="仿宋" w:hAnsi="仿宋" w:eastAsia="仿宋" w:cs="仿宋"/>
          <w:sz w:val="32"/>
          <w:szCs w:val="32"/>
        </w:rPr>
        <w:t>人。财政供养人口</w:t>
      </w:r>
      <w:r>
        <w:rPr>
          <w:rFonts w:ascii="仿宋" w:hAnsi="仿宋" w:eastAsia="仿宋" w:cs="仿宋"/>
          <w:sz w:val="32"/>
          <w:szCs w:val="32"/>
        </w:rPr>
        <w:t>33</w:t>
      </w:r>
      <w:r>
        <w:rPr>
          <w:rFonts w:hint="eastAsia" w:ascii="仿宋" w:hAnsi="仿宋" w:eastAsia="仿宋" w:cs="仿宋"/>
          <w:sz w:val="32"/>
          <w:szCs w:val="32"/>
        </w:rPr>
        <w:t>人，其中行政人员</w:t>
      </w:r>
      <w:r>
        <w:rPr>
          <w:rFonts w:ascii="仿宋" w:hAnsi="仿宋" w:eastAsia="仿宋" w:cs="仿宋"/>
          <w:sz w:val="32"/>
          <w:szCs w:val="32"/>
        </w:rPr>
        <w:t>20</w:t>
      </w:r>
      <w:r>
        <w:rPr>
          <w:rFonts w:hint="eastAsia" w:ascii="仿宋" w:hAnsi="仿宋" w:eastAsia="仿宋" w:cs="仿宋"/>
          <w:sz w:val="32"/>
          <w:szCs w:val="32"/>
        </w:rPr>
        <w:t>人，事业人员</w:t>
      </w:r>
      <w:r>
        <w:rPr>
          <w:rFonts w:ascii="仿宋" w:hAnsi="仿宋" w:eastAsia="仿宋" w:cs="仿宋"/>
          <w:sz w:val="32"/>
          <w:szCs w:val="32"/>
        </w:rPr>
        <w:t>12</w:t>
      </w:r>
      <w:r>
        <w:rPr>
          <w:rFonts w:hint="eastAsia" w:ascii="仿宋" w:hAnsi="仿宋" w:eastAsia="仿宋" w:cs="仿宋"/>
          <w:sz w:val="32"/>
          <w:szCs w:val="32"/>
        </w:rPr>
        <w:t>人，机关工勤</w:t>
      </w:r>
      <w:r>
        <w:rPr>
          <w:rFonts w:ascii="仿宋" w:hAnsi="仿宋" w:eastAsia="仿宋" w:cs="仿宋"/>
          <w:sz w:val="32"/>
          <w:szCs w:val="32"/>
        </w:rPr>
        <w:t>1</w:t>
      </w:r>
      <w:r>
        <w:rPr>
          <w:rFonts w:hint="eastAsia" w:ascii="仿宋" w:hAnsi="仿宋" w:eastAsia="仿宋" w:cs="仿宋"/>
          <w:sz w:val="32"/>
          <w:szCs w:val="32"/>
        </w:rPr>
        <w:t>人。有机构</w:t>
      </w:r>
      <w:r>
        <w:rPr>
          <w:rFonts w:ascii="仿宋" w:hAnsi="仿宋" w:eastAsia="仿宋" w:cs="仿宋"/>
          <w:sz w:val="32"/>
          <w:szCs w:val="32"/>
        </w:rPr>
        <w:t>8</w:t>
      </w:r>
      <w:r>
        <w:rPr>
          <w:rFonts w:hint="eastAsia" w:ascii="仿宋" w:hAnsi="仿宋" w:eastAsia="仿宋" w:cs="仿宋"/>
          <w:sz w:val="32"/>
          <w:szCs w:val="32"/>
        </w:rPr>
        <w:t>个，有党委、政府、人大、财政、农业、水利、人社、林业。</w:t>
      </w:r>
      <w:bookmarkStart w:id="82" w:name="_Toc21091"/>
    </w:p>
    <w:p>
      <w:pPr>
        <w:numPr>
          <w:ilvl w:val="0"/>
          <w:numId w:val="5"/>
        </w:numPr>
        <w:autoSpaceDN w:val="0"/>
        <w:spacing w:line="576" w:lineRule="exact"/>
        <w:ind w:firstLine="640" w:firstLineChars="200"/>
        <w:rPr>
          <w:rFonts w:ascii="黑体" w:hAnsi="宋体" w:eastAsia="黑体"/>
          <w:kern w:val="0"/>
          <w:sz w:val="32"/>
          <w:szCs w:val="32"/>
          <w:shd w:val="clear" w:color="auto" w:fill="FFFFFF"/>
        </w:rPr>
      </w:pPr>
      <w:r>
        <w:rPr>
          <w:rFonts w:hint="eastAsia" w:ascii="黑体" w:hAnsi="宋体" w:eastAsia="黑体" w:cs="黑体"/>
          <w:kern w:val="0"/>
          <w:sz w:val="32"/>
          <w:szCs w:val="32"/>
          <w:shd w:val="clear" w:color="auto" w:fill="FFFFFF"/>
        </w:rPr>
        <w:t>部门财政资金收支情况</w:t>
      </w:r>
      <w:bookmarkEnd w:id="82"/>
    </w:p>
    <w:p>
      <w:pPr>
        <w:autoSpaceDN w:val="0"/>
        <w:spacing w:line="576" w:lineRule="exact"/>
        <w:ind w:firstLine="640" w:firstLineChars="200"/>
        <w:rPr>
          <w:rFonts w:ascii="仿宋_GB2312" w:eastAsia="仿宋_GB2312"/>
          <w:color w:val="000000"/>
          <w:kern w:val="0"/>
          <w:sz w:val="32"/>
          <w:szCs w:val="32"/>
        </w:rPr>
      </w:pPr>
      <w:r>
        <w:rPr>
          <w:rFonts w:hint="eastAsia" w:ascii="仿宋_GB2312" w:eastAsia="仿宋_GB2312" w:cs="仿宋_GB2312"/>
          <w:color w:val="000000"/>
          <w:kern w:val="0"/>
          <w:sz w:val="32"/>
          <w:szCs w:val="32"/>
          <w:lang w:val="zh-CN"/>
        </w:rPr>
        <w:t>（</w:t>
      </w:r>
      <w:r>
        <w:rPr>
          <w:rFonts w:hint="eastAsia" w:ascii="仿宋_GB2312" w:eastAsia="仿宋_GB2312" w:cs="仿宋_GB2312"/>
          <w:color w:val="000000"/>
          <w:kern w:val="0"/>
          <w:sz w:val="32"/>
          <w:szCs w:val="32"/>
        </w:rPr>
        <w:t>一</w:t>
      </w:r>
      <w:r>
        <w:rPr>
          <w:rFonts w:hint="eastAsia" w:ascii="仿宋_GB2312" w:eastAsia="仿宋_GB2312" w:cs="仿宋_GB2312"/>
          <w:color w:val="000000"/>
          <w:kern w:val="0"/>
          <w:sz w:val="32"/>
          <w:szCs w:val="32"/>
          <w:lang w:val="zh-CN"/>
        </w:rPr>
        <w:t>）部门财政资金收入情况。</w:t>
      </w:r>
      <w:r>
        <w:rPr>
          <w:rFonts w:ascii="仿宋_GB2312" w:eastAsia="仿宋_GB2312" w:cs="仿宋_GB2312"/>
          <w:color w:val="000000"/>
          <w:kern w:val="0"/>
          <w:sz w:val="32"/>
          <w:szCs w:val="32"/>
        </w:rPr>
        <w:t>2021</w:t>
      </w:r>
      <w:r>
        <w:rPr>
          <w:rFonts w:hint="eastAsia" w:ascii="仿宋_GB2312" w:eastAsia="仿宋_GB2312" w:cs="仿宋_GB2312"/>
          <w:color w:val="000000"/>
          <w:kern w:val="0"/>
          <w:sz w:val="32"/>
          <w:szCs w:val="32"/>
        </w:rPr>
        <w:t>年一般公共预算财政拨款收入</w:t>
      </w:r>
      <w:r>
        <w:rPr>
          <w:rFonts w:ascii="仿宋_GB2312" w:eastAsia="仿宋_GB2312" w:cs="仿宋_GB2312"/>
          <w:color w:val="000000"/>
          <w:kern w:val="0"/>
          <w:sz w:val="32"/>
          <w:szCs w:val="32"/>
        </w:rPr>
        <w:t>883.4</w:t>
      </w:r>
      <w:r>
        <w:rPr>
          <w:rFonts w:hint="eastAsia" w:ascii="仿宋_GB2312" w:eastAsia="仿宋_GB2312" w:cs="仿宋_GB2312"/>
          <w:color w:val="000000"/>
          <w:kern w:val="0"/>
          <w:sz w:val="32"/>
          <w:szCs w:val="32"/>
        </w:rPr>
        <w:t>万元</w:t>
      </w:r>
      <w:r>
        <w:rPr>
          <w:rFonts w:ascii="仿宋_GB2312" w:eastAsia="仿宋_GB2312" w:cs="仿宋_GB2312"/>
          <w:color w:val="000000"/>
          <w:kern w:val="0"/>
          <w:sz w:val="32"/>
          <w:szCs w:val="32"/>
        </w:rPr>
        <w:t>,</w:t>
      </w:r>
      <w:r>
        <w:rPr>
          <w:rFonts w:hint="eastAsia" w:ascii="仿宋_GB2312" w:eastAsia="仿宋_GB2312" w:cs="仿宋_GB2312"/>
          <w:color w:val="000000"/>
          <w:kern w:val="0"/>
          <w:sz w:val="32"/>
          <w:szCs w:val="32"/>
        </w:rPr>
        <w:t>其他收入</w:t>
      </w:r>
      <w:r>
        <w:rPr>
          <w:rFonts w:ascii="仿宋_GB2312" w:eastAsia="仿宋_GB2312" w:cs="仿宋_GB2312"/>
          <w:color w:val="000000"/>
          <w:kern w:val="0"/>
          <w:sz w:val="32"/>
          <w:szCs w:val="32"/>
        </w:rPr>
        <w:t>1.01</w:t>
      </w:r>
      <w:r>
        <w:rPr>
          <w:rFonts w:hint="eastAsia" w:ascii="仿宋_GB2312" w:eastAsia="仿宋_GB2312" w:cs="仿宋_GB2312"/>
          <w:color w:val="000000"/>
          <w:kern w:val="0"/>
          <w:sz w:val="32"/>
          <w:szCs w:val="32"/>
        </w:rPr>
        <w:t>万元。</w:t>
      </w:r>
    </w:p>
    <w:p>
      <w:pPr>
        <w:autoSpaceDN w:val="0"/>
        <w:spacing w:line="576" w:lineRule="exact"/>
        <w:ind w:firstLine="640" w:firstLineChars="200"/>
        <w:rPr>
          <w:rFonts w:ascii="黑体" w:hAnsi="宋体" w:eastAsia="黑体"/>
          <w:kern w:val="0"/>
          <w:sz w:val="32"/>
          <w:szCs w:val="32"/>
          <w:shd w:val="clear" w:color="auto" w:fill="FFFFFF"/>
        </w:rPr>
      </w:pPr>
      <w:r>
        <w:rPr>
          <w:rFonts w:hint="eastAsia" w:ascii="仿宋_GB2312" w:eastAsia="仿宋_GB2312" w:cs="仿宋_GB2312"/>
          <w:color w:val="000000"/>
          <w:kern w:val="0"/>
          <w:sz w:val="32"/>
          <w:szCs w:val="32"/>
          <w:lang w:val="zh-CN"/>
        </w:rPr>
        <w:t>（</w:t>
      </w:r>
      <w:r>
        <w:rPr>
          <w:rFonts w:hint="eastAsia" w:ascii="仿宋_GB2312" w:eastAsia="仿宋_GB2312" w:cs="仿宋_GB2312"/>
          <w:color w:val="000000"/>
          <w:kern w:val="0"/>
          <w:sz w:val="32"/>
          <w:szCs w:val="32"/>
        </w:rPr>
        <w:t>二</w:t>
      </w:r>
      <w:r>
        <w:rPr>
          <w:rFonts w:hint="eastAsia" w:ascii="仿宋_GB2312" w:eastAsia="仿宋_GB2312" w:cs="仿宋_GB2312"/>
          <w:color w:val="000000"/>
          <w:kern w:val="0"/>
          <w:sz w:val="32"/>
          <w:szCs w:val="32"/>
          <w:lang w:val="zh-CN"/>
        </w:rPr>
        <w:t>）部门财政资金支出情况。</w:t>
      </w:r>
      <w:r>
        <w:rPr>
          <w:rFonts w:ascii="仿宋_GB2312" w:eastAsia="仿宋_GB2312" w:cs="仿宋_GB2312"/>
          <w:color w:val="000000"/>
          <w:kern w:val="0"/>
          <w:sz w:val="32"/>
          <w:szCs w:val="32"/>
        </w:rPr>
        <w:t>202</w:t>
      </w:r>
      <w:r>
        <w:rPr>
          <w:color w:val="000000"/>
          <w:kern w:val="0"/>
          <w:sz w:val="32"/>
          <w:szCs w:val="32"/>
        </w:rPr>
        <w:t>1</w:t>
      </w:r>
      <w:r>
        <w:rPr>
          <w:rFonts w:hint="eastAsia" w:ascii="仿宋_GB2312" w:eastAsia="仿宋_GB2312" w:cs="仿宋_GB2312"/>
          <w:color w:val="000000"/>
          <w:kern w:val="0"/>
          <w:sz w:val="32"/>
          <w:szCs w:val="32"/>
        </w:rPr>
        <w:t>年本部门支出</w:t>
      </w:r>
      <w:r>
        <w:rPr>
          <w:color w:val="000000"/>
          <w:kern w:val="0"/>
          <w:sz w:val="32"/>
          <w:szCs w:val="32"/>
        </w:rPr>
        <w:t>884.41</w:t>
      </w:r>
      <w:r>
        <w:rPr>
          <w:rFonts w:hint="eastAsia" w:ascii="仿宋_GB2312" w:eastAsia="仿宋_GB2312" w:cs="仿宋_GB2312"/>
          <w:color w:val="000000"/>
          <w:kern w:val="0"/>
          <w:sz w:val="32"/>
          <w:szCs w:val="32"/>
        </w:rPr>
        <w:t>万元，其中：基本支出</w:t>
      </w:r>
      <w:r>
        <w:rPr>
          <w:color w:val="000000"/>
          <w:kern w:val="0"/>
          <w:sz w:val="32"/>
          <w:szCs w:val="32"/>
        </w:rPr>
        <w:t>539.20</w:t>
      </w:r>
      <w:r>
        <w:rPr>
          <w:rFonts w:hint="eastAsia" w:ascii="仿宋_GB2312" w:eastAsia="仿宋_GB2312" w:cs="仿宋_GB2312"/>
          <w:color w:val="000000"/>
          <w:kern w:val="0"/>
          <w:sz w:val="32"/>
          <w:szCs w:val="32"/>
        </w:rPr>
        <w:t>万元（是指为保障单位正常运转、完成日常工作任务而发生的各项支出；其中人员经费</w:t>
      </w:r>
      <w:r>
        <w:rPr>
          <w:color w:val="000000"/>
          <w:kern w:val="0"/>
          <w:sz w:val="32"/>
          <w:szCs w:val="32"/>
        </w:rPr>
        <w:t>472.5815</w:t>
      </w:r>
      <w:r>
        <w:rPr>
          <w:rFonts w:hint="eastAsia" w:ascii="仿宋_GB2312" w:eastAsia="仿宋_GB2312" w:cs="仿宋_GB2312"/>
          <w:color w:val="000000"/>
          <w:kern w:val="0"/>
          <w:sz w:val="32"/>
          <w:szCs w:val="32"/>
        </w:rPr>
        <w:t>万元，日常公用经费</w:t>
      </w:r>
      <w:r>
        <w:rPr>
          <w:rFonts w:ascii="仿宋" w:hAnsi="仿宋" w:eastAsia="仿宋" w:cs="仿宋"/>
          <w:sz w:val="32"/>
          <w:szCs w:val="32"/>
        </w:rPr>
        <w:t>66.6138</w:t>
      </w:r>
      <w:r>
        <w:rPr>
          <w:rFonts w:hint="eastAsia" w:ascii="仿宋_GB2312" w:eastAsia="仿宋_GB2312" w:cs="仿宋_GB2312"/>
          <w:color w:val="000000"/>
          <w:kern w:val="0"/>
          <w:sz w:val="32"/>
          <w:szCs w:val="32"/>
        </w:rPr>
        <w:t>万元）。项目支出</w:t>
      </w:r>
      <w:r>
        <w:rPr>
          <w:color w:val="000000"/>
          <w:kern w:val="0"/>
          <w:sz w:val="32"/>
          <w:szCs w:val="32"/>
        </w:rPr>
        <w:t>344.1997</w:t>
      </w:r>
      <w:r>
        <w:rPr>
          <w:rFonts w:hint="eastAsia" w:ascii="仿宋_GB2312" w:eastAsia="仿宋_GB2312" w:cs="仿宋_GB2312"/>
          <w:color w:val="000000"/>
          <w:kern w:val="0"/>
          <w:sz w:val="32"/>
          <w:szCs w:val="32"/>
        </w:rPr>
        <w:t>万元</w:t>
      </w:r>
      <w:r>
        <w:rPr>
          <w:rFonts w:hint="eastAsia" w:cs="宋体"/>
          <w:color w:val="000000"/>
          <w:kern w:val="0"/>
          <w:sz w:val="32"/>
          <w:szCs w:val="32"/>
        </w:rPr>
        <w:t>。</w:t>
      </w:r>
      <w:bookmarkStart w:id="83" w:name="_Toc16589"/>
    </w:p>
    <w:p>
      <w:pPr>
        <w:autoSpaceDN w:val="0"/>
        <w:spacing w:line="576" w:lineRule="exact"/>
        <w:ind w:firstLine="640" w:firstLineChars="200"/>
        <w:rPr>
          <w:rFonts w:ascii="黑体" w:hAnsi="宋体" w:eastAsia="黑体"/>
          <w:kern w:val="0"/>
          <w:sz w:val="32"/>
          <w:szCs w:val="32"/>
          <w:shd w:val="clear" w:color="auto" w:fill="FFFFFF"/>
        </w:rPr>
      </w:pPr>
      <w:r>
        <w:rPr>
          <w:rFonts w:hint="eastAsia" w:ascii="黑体" w:hAnsi="宋体" w:eastAsia="黑体" w:cs="黑体"/>
          <w:kern w:val="0"/>
          <w:sz w:val="32"/>
          <w:szCs w:val="32"/>
          <w:shd w:val="clear" w:color="auto" w:fill="FFFFFF"/>
        </w:rPr>
        <w:t>三、部门整体预算绩效管理情况</w:t>
      </w:r>
      <w:bookmarkEnd w:id="83"/>
    </w:p>
    <w:p>
      <w:pPr>
        <w:autoSpaceDN w:val="0"/>
        <w:spacing w:line="576" w:lineRule="exact"/>
        <w:ind w:firstLine="640" w:firstLineChars="200"/>
        <w:rPr>
          <w:rFonts w:ascii="仿宋_GB2312" w:hAnsi="宋体" w:eastAsia="仿宋_GB2312"/>
          <w:kern w:val="0"/>
          <w:sz w:val="32"/>
          <w:szCs w:val="32"/>
          <w:shd w:val="clear" w:color="auto" w:fill="FFFFFF"/>
          <w:lang w:val="zh-CN"/>
        </w:rPr>
      </w:pPr>
      <w:r>
        <w:rPr>
          <w:rFonts w:hint="eastAsia" w:ascii="仿宋" w:hAnsi="仿宋" w:eastAsia="仿宋" w:cs="仿宋"/>
          <w:sz w:val="32"/>
          <w:szCs w:val="32"/>
          <w:lang w:val="zh-CN"/>
        </w:rPr>
        <w:t>（一）</w:t>
      </w:r>
      <w:r>
        <w:rPr>
          <w:rFonts w:hint="eastAsia" w:ascii="仿宋_GB2312" w:hAnsi="宋体" w:eastAsia="仿宋_GB2312" w:cs="仿宋_GB2312"/>
          <w:kern w:val="0"/>
          <w:sz w:val="32"/>
          <w:szCs w:val="32"/>
          <w:shd w:val="clear" w:color="auto" w:fill="FFFFFF"/>
          <w:lang w:val="zh-CN"/>
        </w:rPr>
        <w:t>部门预算项目绩效管理。</w:t>
      </w:r>
    </w:p>
    <w:p>
      <w:pPr>
        <w:autoSpaceDN w:val="0"/>
        <w:spacing w:line="576" w:lineRule="exact"/>
        <w:ind w:firstLine="640" w:firstLineChars="200"/>
        <w:rPr>
          <w:rFonts w:ascii="仿宋_GB2312" w:eastAsia="仿宋_GB2312"/>
          <w:color w:val="000000"/>
          <w:kern w:val="0"/>
          <w:sz w:val="32"/>
          <w:szCs w:val="32"/>
        </w:rPr>
      </w:pPr>
      <w:r>
        <w:rPr>
          <w:rFonts w:ascii="仿宋_GB2312" w:eastAsia="仿宋_GB2312" w:cs="仿宋_GB2312"/>
          <w:color w:val="000000"/>
          <w:kern w:val="0"/>
          <w:sz w:val="32"/>
          <w:szCs w:val="32"/>
        </w:rPr>
        <w:t>1.</w:t>
      </w:r>
      <w:r>
        <w:rPr>
          <w:rFonts w:hint="eastAsia" w:ascii="仿宋_GB2312" w:eastAsia="仿宋_GB2312" w:cs="仿宋_GB2312"/>
          <w:color w:val="000000"/>
          <w:kern w:val="0"/>
          <w:sz w:val="32"/>
          <w:szCs w:val="32"/>
        </w:rPr>
        <w:t>预算编制</w:t>
      </w:r>
    </w:p>
    <w:p>
      <w:pPr>
        <w:autoSpaceDN w:val="0"/>
        <w:spacing w:line="576" w:lineRule="exact"/>
        <w:ind w:firstLine="640" w:firstLineChars="200"/>
        <w:rPr>
          <w:rFonts w:ascii="仿宋_GB2312" w:eastAsia="仿宋_GB2312"/>
          <w:color w:val="000000"/>
          <w:kern w:val="0"/>
          <w:sz w:val="32"/>
          <w:szCs w:val="32"/>
        </w:rPr>
      </w:pPr>
      <w:r>
        <w:rPr>
          <w:rFonts w:hint="eastAsia" w:ascii="仿宋_GB2312" w:eastAsia="仿宋_GB2312" w:cs="仿宋_GB2312"/>
          <w:color w:val="000000"/>
          <w:kern w:val="0"/>
          <w:sz w:val="32"/>
          <w:szCs w:val="32"/>
        </w:rPr>
        <w:t>（</w:t>
      </w:r>
      <w:r>
        <w:rPr>
          <w:rFonts w:ascii="仿宋_GB2312" w:eastAsia="仿宋_GB2312" w:cs="仿宋_GB2312"/>
          <w:color w:val="000000"/>
          <w:kern w:val="0"/>
          <w:sz w:val="32"/>
          <w:szCs w:val="32"/>
        </w:rPr>
        <w:t>1</w:t>
      </w:r>
      <w:r>
        <w:rPr>
          <w:rFonts w:hint="eastAsia" w:ascii="仿宋_GB2312" w:eastAsia="仿宋_GB2312" w:cs="仿宋_GB2312"/>
          <w:color w:val="000000"/>
          <w:kern w:val="0"/>
          <w:sz w:val="32"/>
          <w:szCs w:val="32"/>
        </w:rPr>
        <w:t>）严格执行收入预算编制口径，做到应编尽编，无一漏报，保证收入预算编制的真实性、完整性。严格执行支出预算“人员经费按标准、日常公用按定额、专项经费按项目”的编制口径，并将政府采购支出预算和三公经费支出预算列为编制重点，保证支出预算编制的准确性和规范性。</w:t>
      </w:r>
    </w:p>
    <w:p>
      <w:pPr>
        <w:autoSpaceDN w:val="0"/>
        <w:spacing w:line="576" w:lineRule="exact"/>
        <w:ind w:firstLine="640" w:firstLineChars="200"/>
        <w:rPr>
          <w:rFonts w:ascii="仿宋_GB2312" w:eastAsia="仿宋_GB2312"/>
          <w:color w:val="000000"/>
          <w:kern w:val="0"/>
          <w:sz w:val="32"/>
          <w:szCs w:val="32"/>
        </w:rPr>
      </w:pPr>
      <w:r>
        <w:rPr>
          <w:rFonts w:hint="eastAsia" w:ascii="仿宋_GB2312" w:eastAsia="仿宋_GB2312" w:cs="仿宋_GB2312"/>
          <w:color w:val="000000"/>
          <w:kern w:val="0"/>
          <w:sz w:val="32"/>
          <w:szCs w:val="32"/>
        </w:rPr>
        <w:t>（</w:t>
      </w:r>
      <w:r>
        <w:rPr>
          <w:rFonts w:ascii="仿宋_GB2312" w:eastAsia="仿宋_GB2312" w:cs="仿宋_GB2312"/>
          <w:color w:val="000000"/>
          <w:kern w:val="0"/>
          <w:sz w:val="32"/>
          <w:szCs w:val="32"/>
        </w:rPr>
        <w:t>2</w:t>
      </w:r>
      <w:r>
        <w:rPr>
          <w:rFonts w:hint="eastAsia" w:ascii="仿宋_GB2312" w:eastAsia="仿宋_GB2312" w:cs="仿宋_GB2312"/>
          <w:color w:val="000000"/>
          <w:kern w:val="0"/>
          <w:sz w:val="32"/>
          <w:szCs w:val="32"/>
        </w:rPr>
        <w:t>）在预算编制过程中，严格按照规定对专项资金进行功能科目和经济科目分类。对于专项资金进行专项管理，专账核算，专款专用，未使用专项资金用于人员、三公、办公经费的开支。</w:t>
      </w:r>
    </w:p>
    <w:p>
      <w:pPr>
        <w:autoSpaceDN w:val="0"/>
        <w:spacing w:line="576" w:lineRule="exact"/>
        <w:ind w:firstLine="640" w:firstLineChars="200"/>
        <w:rPr>
          <w:rFonts w:ascii="仿宋_GB2312" w:eastAsia="仿宋_GB2312"/>
          <w:color w:val="000000"/>
          <w:kern w:val="0"/>
          <w:sz w:val="32"/>
          <w:szCs w:val="32"/>
        </w:rPr>
      </w:pPr>
      <w:r>
        <w:rPr>
          <w:rFonts w:ascii="仿宋_GB2312" w:eastAsia="仿宋_GB2312" w:cs="仿宋_GB2312"/>
          <w:color w:val="000000"/>
          <w:kern w:val="0"/>
          <w:sz w:val="32"/>
          <w:szCs w:val="32"/>
        </w:rPr>
        <w:t>2.</w:t>
      </w:r>
      <w:r>
        <w:rPr>
          <w:rFonts w:hint="eastAsia" w:ascii="仿宋_GB2312" w:eastAsia="仿宋_GB2312" w:cs="仿宋_GB2312"/>
          <w:color w:val="000000"/>
          <w:kern w:val="0"/>
          <w:sz w:val="32"/>
          <w:szCs w:val="32"/>
        </w:rPr>
        <w:t>预算执行</w:t>
      </w:r>
    </w:p>
    <w:p>
      <w:pPr>
        <w:autoSpaceDN w:val="0"/>
        <w:spacing w:line="576" w:lineRule="exact"/>
        <w:ind w:firstLine="640" w:firstLineChars="200"/>
        <w:rPr>
          <w:rFonts w:ascii="仿宋_GB2312" w:eastAsia="仿宋_GB2312"/>
          <w:color w:val="000000"/>
          <w:kern w:val="0"/>
          <w:sz w:val="32"/>
          <w:szCs w:val="32"/>
        </w:rPr>
      </w:pPr>
      <w:r>
        <w:rPr>
          <w:rFonts w:hint="eastAsia" w:ascii="仿宋_GB2312" w:eastAsia="仿宋_GB2312" w:cs="仿宋_GB2312"/>
          <w:color w:val="000000"/>
          <w:kern w:val="0"/>
          <w:sz w:val="32"/>
          <w:szCs w:val="32"/>
        </w:rPr>
        <w:t>预算总体执行进度按预算资金下达时间执行，预算中期有变化的按照要求中期或年终一次性追加。“三公”经费严格按照预算标准执行，不存在超预算等行为。</w:t>
      </w:r>
    </w:p>
    <w:p>
      <w:pPr>
        <w:autoSpaceDN w:val="0"/>
        <w:spacing w:line="576" w:lineRule="exact"/>
        <w:ind w:firstLine="640" w:firstLineChars="200"/>
        <w:rPr>
          <w:rFonts w:ascii="仿宋_GB2312" w:eastAsia="仿宋_GB2312"/>
          <w:color w:val="000000"/>
          <w:kern w:val="0"/>
          <w:sz w:val="32"/>
          <w:szCs w:val="32"/>
        </w:rPr>
      </w:pPr>
      <w:r>
        <w:rPr>
          <w:rFonts w:ascii="仿宋_GB2312" w:eastAsia="仿宋_GB2312" w:cs="仿宋_GB2312"/>
          <w:color w:val="000000"/>
          <w:kern w:val="0"/>
          <w:sz w:val="32"/>
          <w:szCs w:val="32"/>
        </w:rPr>
        <w:t>3.</w:t>
      </w:r>
      <w:r>
        <w:rPr>
          <w:rFonts w:hint="eastAsia" w:ascii="仿宋_GB2312" w:eastAsia="仿宋_GB2312" w:cs="仿宋_GB2312"/>
          <w:color w:val="000000"/>
          <w:kern w:val="0"/>
          <w:sz w:val="32"/>
          <w:szCs w:val="32"/>
        </w:rPr>
        <w:t>综合管理情况</w:t>
      </w:r>
    </w:p>
    <w:p>
      <w:pPr>
        <w:autoSpaceDN w:val="0"/>
        <w:spacing w:line="576" w:lineRule="exact"/>
        <w:ind w:firstLine="640" w:firstLineChars="200"/>
        <w:rPr>
          <w:rFonts w:ascii="仿宋_GB2312" w:eastAsia="仿宋_GB2312"/>
          <w:color w:val="000000"/>
          <w:kern w:val="0"/>
          <w:sz w:val="32"/>
          <w:szCs w:val="32"/>
        </w:rPr>
      </w:pPr>
      <w:r>
        <w:rPr>
          <w:rFonts w:hint="eastAsia" w:ascii="仿宋_GB2312" w:eastAsia="仿宋_GB2312" w:cs="仿宋_GB2312"/>
          <w:color w:val="000000"/>
          <w:kern w:val="0"/>
          <w:sz w:val="32"/>
          <w:szCs w:val="32"/>
        </w:rPr>
        <w:t>（</w:t>
      </w:r>
      <w:r>
        <w:rPr>
          <w:rFonts w:ascii="仿宋_GB2312" w:eastAsia="仿宋_GB2312" w:cs="仿宋_GB2312"/>
          <w:color w:val="000000"/>
          <w:kern w:val="0"/>
          <w:sz w:val="32"/>
          <w:szCs w:val="32"/>
        </w:rPr>
        <w:t>1</w:t>
      </w:r>
      <w:r>
        <w:rPr>
          <w:rFonts w:hint="eastAsia" w:ascii="仿宋_GB2312" w:eastAsia="仿宋_GB2312" w:cs="仿宋_GB2312"/>
          <w:color w:val="000000"/>
          <w:kern w:val="0"/>
          <w:sz w:val="32"/>
          <w:szCs w:val="32"/>
        </w:rPr>
        <w:t>）根据区上对财务资金使用的相关要求，制定了两河口镇财务管理制度、两河口镇财政资金项目管理办法等相关制度，在资金使用过程中严格按照制度对财政资金进行使用，不存在截留、挤占、挪用等情况；</w:t>
      </w:r>
    </w:p>
    <w:p>
      <w:pPr>
        <w:autoSpaceDN w:val="0"/>
        <w:spacing w:line="576" w:lineRule="exact"/>
        <w:ind w:firstLine="640" w:firstLineChars="200"/>
        <w:rPr>
          <w:rFonts w:ascii="仿宋_GB2312" w:eastAsia="仿宋_GB2312"/>
          <w:color w:val="000000"/>
          <w:kern w:val="0"/>
          <w:sz w:val="32"/>
          <w:szCs w:val="32"/>
        </w:rPr>
      </w:pPr>
      <w:r>
        <w:rPr>
          <w:rFonts w:hint="eastAsia" w:ascii="仿宋_GB2312" w:eastAsia="仿宋_GB2312" w:cs="仿宋_GB2312"/>
          <w:color w:val="000000"/>
          <w:kern w:val="0"/>
          <w:sz w:val="32"/>
          <w:szCs w:val="32"/>
        </w:rPr>
        <w:t>（</w:t>
      </w:r>
      <w:r>
        <w:rPr>
          <w:rFonts w:ascii="仿宋_GB2312" w:eastAsia="仿宋_GB2312" w:cs="仿宋_GB2312"/>
          <w:color w:val="000000"/>
          <w:kern w:val="0"/>
          <w:sz w:val="32"/>
          <w:szCs w:val="32"/>
        </w:rPr>
        <w:t>2</w:t>
      </w:r>
      <w:r>
        <w:rPr>
          <w:rFonts w:hint="eastAsia" w:ascii="仿宋_GB2312" w:eastAsia="仿宋_GB2312" w:cs="仿宋_GB2312"/>
          <w:color w:val="000000"/>
          <w:kern w:val="0"/>
          <w:sz w:val="32"/>
          <w:szCs w:val="32"/>
        </w:rPr>
        <w:t>）按照规定进行会计核算；</w:t>
      </w:r>
    </w:p>
    <w:p>
      <w:pPr>
        <w:autoSpaceDN w:val="0"/>
        <w:spacing w:line="576" w:lineRule="exact"/>
        <w:ind w:firstLine="640" w:firstLineChars="200"/>
        <w:rPr>
          <w:rFonts w:ascii="仿宋_GB2312" w:eastAsia="仿宋_GB2312"/>
          <w:color w:val="000000"/>
          <w:kern w:val="0"/>
          <w:sz w:val="32"/>
          <w:szCs w:val="32"/>
        </w:rPr>
      </w:pPr>
      <w:r>
        <w:rPr>
          <w:rFonts w:hint="eastAsia" w:ascii="仿宋_GB2312" w:eastAsia="仿宋_GB2312" w:cs="仿宋_GB2312"/>
          <w:color w:val="000000"/>
          <w:kern w:val="0"/>
          <w:sz w:val="32"/>
          <w:szCs w:val="32"/>
        </w:rPr>
        <w:t>（</w:t>
      </w:r>
      <w:r>
        <w:rPr>
          <w:rFonts w:ascii="仿宋_GB2312" w:eastAsia="仿宋_GB2312" w:cs="仿宋_GB2312"/>
          <w:color w:val="000000"/>
          <w:kern w:val="0"/>
          <w:sz w:val="32"/>
          <w:szCs w:val="32"/>
        </w:rPr>
        <w:t>3</w:t>
      </w:r>
      <w:r>
        <w:rPr>
          <w:rFonts w:hint="eastAsia" w:ascii="仿宋_GB2312" w:eastAsia="仿宋_GB2312" w:cs="仿宋_GB2312"/>
          <w:color w:val="000000"/>
          <w:kern w:val="0"/>
          <w:sz w:val="32"/>
          <w:szCs w:val="32"/>
        </w:rPr>
        <w:t>）年初编制了政府采购预算表，年中对政府采购预算进行调整，并根据政府采购预算表实施政府采购，未擅自购买需政府采购的设备；</w:t>
      </w:r>
    </w:p>
    <w:p>
      <w:pPr>
        <w:autoSpaceDN w:val="0"/>
        <w:spacing w:line="576" w:lineRule="exact"/>
        <w:ind w:firstLine="640" w:firstLineChars="200"/>
        <w:rPr>
          <w:rFonts w:ascii="仿宋_GB2312" w:eastAsia="仿宋_GB2312"/>
          <w:color w:val="000000"/>
          <w:kern w:val="0"/>
          <w:sz w:val="32"/>
          <w:szCs w:val="32"/>
        </w:rPr>
      </w:pPr>
      <w:r>
        <w:rPr>
          <w:rFonts w:hint="eastAsia" w:ascii="仿宋_GB2312" w:eastAsia="仿宋_GB2312" w:cs="仿宋_GB2312"/>
          <w:color w:val="000000"/>
          <w:kern w:val="0"/>
          <w:sz w:val="32"/>
          <w:szCs w:val="32"/>
        </w:rPr>
        <w:t>（</w:t>
      </w:r>
      <w:r>
        <w:rPr>
          <w:rFonts w:ascii="仿宋_GB2312" w:eastAsia="仿宋_GB2312" w:cs="仿宋_GB2312"/>
          <w:color w:val="000000"/>
          <w:kern w:val="0"/>
          <w:sz w:val="32"/>
          <w:szCs w:val="32"/>
        </w:rPr>
        <w:t>4</w:t>
      </w:r>
      <w:r>
        <w:rPr>
          <w:rFonts w:hint="eastAsia" w:ascii="仿宋_GB2312" w:eastAsia="仿宋_GB2312" w:cs="仿宋_GB2312"/>
          <w:color w:val="000000"/>
          <w:kern w:val="0"/>
          <w:sz w:val="32"/>
          <w:szCs w:val="32"/>
        </w:rPr>
        <w:t>）对我镇</w:t>
      </w:r>
      <w:r>
        <w:rPr>
          <w:rFonts w:ascii="仿宋_GB2312" w:eastAsia="仿宋_GB2312" w:cs="仿宋_GB2312"/>
          <w:color w:val="000000"/>
          <w:kern w:val="0"/>
          <w:sz w:val="32"/>
          <w:szCs w:val="32"/>
        </w:rPr>
        <w:t>2021</w:t>
      </w:r>
      <w:r>
        <w:rPr>
          <w:rFonts w:hint="eastAsia" w:ascii="仿宋_GB2312" w:eastAsia="仿宋_GB2312" w:cs="仿宋_GB2312"/>
          <w:color w:val="000000"/>
          <w:kern w:val="0"/>
          <w:sz w:val="32"/>
          <w:szCs w:val="32"/>
        </w:rPr>
        <w:t>年底的所有资产进行了清查，将清查出来的资产按规定录入国有资产管理信息系统；</w:t>
      </w:r>
    </w:p>
    <w:p>
      <w:pPr>
        <w:autoSpaceDN w:val="0"/>
        <w:spacing w:line="576" w:lineRule="exact"/>
        <w:ind w:firstLine="640" w:firstLineChars="200"/>
        <w:rPr>
          <w:rFonts w:ascii="仿宋_GB2312" w:eastAsia="仿宋_GB2312"/>
          <w:color w:val="000000"/>
          <w:kern w:val="0"/>
          <w:sz w:val="32"/>
          <w:szCs w:val="32"/>
        </w:rPr>
      </w:pPr>
      <w:r>
        <w:rPr>
          <w:rFonts w:hint="eastAsia" w:ascii="仿宋_GB2312" w:eastAsia="仿宋_GB2312" w:cs="仿宋_GB2312"/>
          <w:color w:val="000000"/>
          <w:kern w:val="0"/>
          <w:sz w:val="32"/>
          <w:szCs w:val="32"/>
        </w:rPr>
        <w:t>（</w:t>
      </w:r>
      <w:r>
        <w:rPr>
          <w:rFonts w:ascii="仿宋_GB2312" w:eastAsia="仿宋_GB2312" w:cs="仿宋_GB2312"/>
          <w:color w:val="000000"/>
          <w:kern w:val="0"/>
          <w:sz w:val="32"/>
          <w:szCs w:val="32"/>
        </w:rPr>
        <w:t>5</w:t>
      </w:r>
      <w:r>
        <w:rPr>
          <w:rFonts w:hint="eastAsia" w:ascii="仿宋_GB2312" w:eastAsia="仿宋_GB2312" w:cs="仿宋_GB2312"/>
          <w:color w:val="000000"/>
          <w:kern w:val="0"/>
          <w:sz w:val="32"/>
          <w:szCs w:val="32"/>
        </w:rPr>
        <w:t>）成立了内部控制管理工作小组，制定了内部控制实施方案，建立健全了单位内部控制体系；</w:t>
      </w:r>
    </w:p>
    <w:p>
      <w:pPr>
        <w:autoSpaceDN w:val="0"/>
        <w:spacing w:line="576" w:lineRule="exact"/>
        <w:ind w:firstLine="640" w:firstLineChars="200"/>
        <w:rPr>
          <w:rFonts w:ascii="仿宋_GB2312" w:eastAsia="仿宋_GB2312"/>
          <w:color w:val="000000"/>
          <w:kern w:val="0"/>
          <w:sz w:val="32"/>
          <w:szCs w:val="32"/>
        </w:rPr>
      </w:pPr>
      <w:r>
        <w:rPr>
          <w:rFonts w:hint="eastAsia" w:ascii="仿宋_GB2312" w:eastAsia="仿宋_GB2312" w:cs="仿宋_GB2312"/>
          <w:color w:val="000000"/>
          <w:kern w:val="0"/>
          <w:sz w:val="32"/>
          <w:szCs w:val="32"/>
        </w:rPr>
        <w:t>（</w:t>
      </w:r>
      <w:r>
        <w:rPr>
          <w:rFonts w:ascii="仿宋_GB2312" w:eastAsia="仿宋_GB2312" w:cs="仿宋_GB2312"/>
          <w:color w:val="000000"/>
          <w:kern w:val="0"/>
          <w:sz w:val="32"/>
          <w:szCs w:val="32"/>
        </w:rPr>
        <w:t>6</w:t>
      </w:r>
      <w:r>
        <w:rPr>
          <w:rFonts w:hint="eastAsia" w:ascii="仿宋_GB2312" w:eastAsia="仿宋_GB2312" w:cs="仿宋_GB2312"/>
          <w:color w:val="000000"/>
          <w:kern w:val="0"/>
          <w:sz w:val="32"/>
          <w:szCs w:val="32"/>
        </w:rPr>
        <w:t>）严格按照上级部门的要求，对单位的年初预算批复、年终决算、三公经费预决算在镇人代会后二十日内在朝天区人民政府网站上进行公示；</w:t>
      </w:r>
    </w:p>
    <w:p>
      <w:pPr>
        <w:autoSpaceDN w:val="0"/>
        <w:spacing w:line="576" w:lineRule="exact"/>
        <w:ind w:firstLine="640" w:firstLineChars="200"/>
        <w:rPr>
          <w:rFonts w:ascii="仿宋_GB2312" w:eastAsia="仿宋_GB2312"/>
          <w:color w:val="000000"/>
          <w:kern w:val="0"/>
          <w:sz w:val="32"/>
          <w:szCs w:val="32"/>
          <w:lang w:val="zh-CN"/>
        </w:rPr>
      </w:pPr>
      <w:r>
        <w:rPr>
          <w:rFonts w:hint="eastAsia" w:ascii="仿宋_GB2312" w:eastAsia="仿宋_GB2312" w:cs="仿宋_GB2312"/>
          <w:color w:val="000000"/>
          <w:kern w:val="0"/>
          <w:sz w:val="32"/>
          <w:szCs w:val="32"/>
        </w:rPr>
        <w:t>（</w:t>
      </w:r>
      <w:r>
        <w:rPr>
          <w:rFonts w:ascii="仿宋_GB2312" w:eastAsia="仿宋_GB2312" w:cs="仿宋_GB2312"/>
          <w:color w:val="000000"/>
          <w:kern w:val="0"/>
          <w:sz w:val="32"/>
          <w:szCs w:val="32"/>
        </w:rPr>
        <w:t>7</w:t>
      </w:r>
      <w:r>
        <w:rPr>
          <w:rFonts w:hint="eastAsia" w:ascii="仿宋_GB2312" w:eastAsia="仿宋_GB2312" w:cs="仿宋_GB2312"/>
          <w:color w:val="000000"/>
          <w:kern w:val="0"/>
          <w:sz w:val="32"/>
          <w:szCs w:val="32"/>
        </w:rPr>
        <w:t>）积极地开展绩效评价工作，对部门专项资金在年初时填报了专项资金绩效评价表。</w:t>
      </w:r>
    </w:p>
    <w:p>
      <w:pPr>
        <w:autoSpaceDN w:val="0"/>
        <w:spacing w:line="576" w:lineRule="exact"/>
        <w:ind w:firstLine="640" w:firstLineChars="200"/>
        <w:rPr>
          <w:rFonts w:ascii="仿宋_GB2312" w:eastAsia="仿宋_GB2312"/>
          <w:color w:val="000000"/>
          <w:kern w:val="0"/>
          <w:sz w:val="32"/>
          <w:szCs w:val="32"/>
          <w:lang w:val="zh-CN"/>
        </w:rPr>
      </w:pPr>
      <w:r>
        <w:rPr>
          <w:rFonts w:hint="eastAsia" w:ascii="仿宋_GB2312" w:eastAsia="仿宋_GB2312" w:cs="仿宋_GB2312"/>
          <w:color w:val="000000"/>
          <w:kern w:val="0"/>
          <w:sz w:val="32"/>
          <w:szCs w:val="32"/>
          <w:lang w:val="zh-CN"/>
        </w:rPr>
        <w:t>（二）结果应用情况。</w:t>
      </w:r>
    </w:p>
    <w:p>
      <w:pPr>
        <w:autoSpaceDN w:val="0"/>
        <w:ind w:firstLine="640" w:firstLineChars="200"/>
        <w:rPr>
          <w:rFonts w:ascii="仿宋_GB2312" w:eastAsia="仿宋_GB2312"/>
          <w:color w:val="000000"/>
          <w:kern w:val="0"/>
          <w:sz w:val="32"/>
          <w:szCs w:val="32"/>
        </w:rPr>
      </w:pPr>
      <w:r>
        <w:rPr>
          <w:rFonts w:hint="eastAsia" w:ascii="仿宋_GB2312" w:eastAsia="仿宋_GB2312" w:cs="仿宋_GB2312"/>
          <w:color w:val="000000"/>
          <w:kern w:val="0"/>
          <w:sz w:val="32"/>
          <w:szCs w:val="32"/>
        </w:rPr>
        <w:t>根据各项目提出的问题和建议，对相关项目提出整改意见，提出整改措施，并对整改情况进行再检查、再核实，督促整改措施落到实处，确保每个项目评价取得实效。</w:t>
      </w:r>
      <w:bookmarkStart w:id="84" w:name="_Toc5155"/>
    </w:p>
    <w:p>
      <w:pPr>
        <w:autoSpaceDN w:val="0"/>
        <w:spacing w:line="576" w:lineRule="exact"/>
        <w:ind w:firstLine="640" w:firstLineChars="200"/>
        <w:rPr>
          <w:rFonts w:ascii="黑体" w:hAnsi="宋体" w:eastAsia="黑体"/>
          <w:kern w:val="0"/>
          <w:sz w:val="32"/>
          <w:szCs w:val="32"/>
          <w:shd w:val="clear" w:color="auto" w:fill="FFFFFF"/>
          <w:lang w:val="zh-CN"/>
        </w:rPr>
      </w:pPr>
      <w:r>
        <w:rPr>
          <w:rFonts w:hint="eastAsia" w:ascii="黑体" w:hAnsi="宋体" w:eastAsia="黑体" w:cs="黑体"/>
          <w:kern w:val="0"/>
          <w:sz w:val="32"/>
          <w:szCs w:val="32"/>
          <w:shd w:val="clear" w:color="auto" w:fill="FFFFFF"/>
          <w:lang w:val="zh-CN"/>
        </w:rPr>
        <w:t>四、评价结论及建议</w:t>
      </w:r>
      <w:bookmarkEnd w:id="84"/>
    </w:p>
    <w:p>
      <w:pPr>
        <w:autoSpaceDN w:val="0"/>
        <w:spacing w:line="576" w:lineRule="exact"/>
        <w:ind w:firstLine="640" w:firstLineChars="200"/>
        <w:rPr>
          <w:rFonts w:ascii="仿宋_GB2312" w:eastAsia="仿宋_GB2312"/>
          <w:color w:val="000000"/>
          <w:kern w:val="0"/>
          <w:sz w:val="32"/>
          <w:szCs w:val="32"/>
          <w:lang w:val="zh-CN"/>
        </w:rPr>
      </w:pPr>
      <w:r>
        <w:rPr>
          <w:rFonts w:hint="eastAsia" w:ascii="仿宋_GB2312" w:eastAsia="仿宋_GB2312" w:cs="仿宋_GB2312"/>
          <w:color w:val="000000"/>
          <w:kern w:val="0"/>
          <w:sz w:val="32"/>
          <w:szCs w:val="32"/>
          <w:lang w:val="zh-CN"/>
        </w:rPr>
        <w:t>（一）评价结论</w:t>
      </w:r>
    </w:p>
    <w:p>
      <w:pPr>
        <w:autoSpaceDN w:val="0"/>
        <w:spacing w:line="576" w:lineRule="exact"/>
        <w:ind w:firstLine="640" w:firstLineChars="200"/>
        <w:rPr>
          <w:rFonts w:ascii="仿宋_GB2312" w:eastAsia="仿宋_GB2312"/>
          <w:color w:val="000000"/>
          <w:kern w:val="0"/>
          <w:sz w:val="32"/>
          <w:szCs w:val="32"/>
        </w:rPr>
      </w:pPr>
      <w:r>
        <w:rPr>
          <w:rFonts w:ascii="仿宋_GB2312" w:eastAsia="仿宋_GB2312" w:cs="仿宋_GB2312"/>
          <w:color w:val="000000"/>
          <w:kern w:val="0"/>
          <w:sz w:val="32"/>
          <w:szCs w:val="32"/>
        </w:rPr>
        <w:t>2021</w:t>
      </w:r>
      <w:r>
        <w:rPr>
          <w:rFonts w:hint="eastAsia" w:ascii="仿宋_GB2312" w:eastAsia="仿宋_GB2312" w:cs="仿宋_GB2312"/>
          <w:color w:val="000000"/>
          <w:kern w:val="0"/>
          <w:sz w:val="32"/>
          <w:szCs w:val="32"/>
        </w:rPr>
        <w:t>年，我镇积极履职，强化管理，较好的完成了年度工作目标。通过加强预算收支管理，不断建立健全内部管理制度，梳理内部管理流程，整体支出管理水平得到提升。根据部门整体支出绩效评价指标体系，绩效评价等级为“优”。</w:t>
      </w:r>
    </w:p>
    <w:p>
      <w:pPr>
        <w:autoSpaceDN w:val="0"/>
        <w:spacing w:line="576" w:lineRule="exact"/>
        <w:ind w:firstLine="640" w:firstLineChars="200"/>
        <w:rPr>
          <w:rFonts w:ascii="仿宋_GB2312" w:eastAsia="仿宋_GB2312"/>
          <w:color w:val="000000"/>
          <w:kern w:val="0"/>
          <w:sz w:val="32"/>
          <w:szCs w:val="32"/>
          <w:lang w:val="zh-CN"/>
        </w:rPr>
      </w:pPr>
      <w:r>
        <w:rPr>
          <w:rFonts w:hint="eastAsia" w:ascii="仿宋_GB2312" w:eastAsia="仿宋_GB2312" w:cs="仿宋_GB2312"/>
          <w:color w:val="000000"/>
          <w:kern w:val="0"/>
          <w:sz w:val="32"/>
          <w:szCs w:val="32"/>
          <w:lang w:val="zh-CN"/>
        </w:rPr>
        <w:t>（二）存在问题</w:t>
      </w:r>
    </w:p>
    <w:p>
      <w:pPr>
        <w:autoSpaceDN w:val="0"/>
        <w:spacing w:line="576" w:lineRule="exact"/>
        <w:ind w:firstLine="640" w:firstLineChars="200"/>
        <w:rPr>
          <w:rFonts w:ascii="仿宋_GB2312" w:eastAsia="仿宋_GB2312"/>
          <w:color w:val="000000"/>
          <w:kern w:val="0"/>
          <w:sz w:val="32"/>
          <w:szCs w:val="32"/>
        </w:rPr>
      </w:pPr>
      <w:r>
        <w:rPr>
          <w:rFonts w:ascii="仿宋_GB2312" w:eastAsia="仿宋_GB2312" w:cs="仿宋_GB2312"/>
          <w:color w:val="000000"/>
          <w:kern w:val="0"/>
          <w:sz w:val="32"/>
          <w:szCs w:val="32"/>
        </w:rPr>
        <w:t>1.</w:t>
      </w:r>
      <w:r>
        <w:rPr>
          <w:rFonts w:hint="eastAsia" w:ascii="仿宋_GB2312" w:eastAsia="仿宋_GB2312" w:cs="仿宋_GB2312"/>
          <w:color w:val="000000"/>
          <w:kern w:val="0"/>
          <w:sz w:val="32"/>
          <w:szCs w:val="32"/>
        </w:rPr>
        <w:t>预算控制率有待降低。除政策性因素以外，由于部分临时、紧急或突发的工作任务导致年中追加预算。</w:t>
      </w:r>
    </w:p>
    <w:p>
      <w:pPr>
        <w:autoSpaceDN w:val="0"/>
        <w:spacing w:line="576" w:lineRule="exact"/>
        <w:ind w:firstLine="640" w:firstLineChars="200"/>
        <w:rPr>
          <w:rFonts w:ascii="仿宋_GB2312" w:eastAsia="仿宋_GB2312"/>
          <w:color w:val="000000"/>
          <w:kern w:val="0"/>
          <w:sz w:val="32"/>
          <w:szCs w:val="32"/>
          <w:lang w:val="zh-CN"/>
        </w:rPr>
      </w:pPr>
      <w:r>
        <w:rPr>
          <w:rFonts w:ascii="仿宋_GB2312" w:eastAsia="仿宋_GB2312" w:cs="仿宋_GB2312"/>
          <w:color w:val="000000"/>
          <w:kern w:val="0"/>
          <w:sz w:val="32"/>
          <w:szCs w:val="32"/>
        </w:rPr>
        <w:t>2.</w:t>
      </w:r>
      <w:r>
        <w:rPr>
          <w:rFonts w:ascii="仿宋_GB2312" w:eastAsia="仿宋_GB2312"/>
          <w:color w:val="000000"/>
          <w:kern w:val="0"/>
          <w:sz w:val="32"/>
          <w:szCs w:val="32"/>
        </w:rPr>
        <w:t> </w:t>
      </w:r>
      <w:r>
        <w:rPr>
          <w:rFonts w:hint="eastAsia" w:ascii="仿宋_GB2312" w:eastAsia="仿宋_GB2312" w:cs="仿宋_GB2312"/>
          <w:color w:val="000000"/>
          <w:kern w:val="0"/>
          <w:sz w:val="32"/>
          <w:szCs w:val="32"/>
        </w:rPr>
        <w:t>专项资金少，资金压力大。针对我镇农村经济基础薄弱、资金压力大的现状，重点产业项目尚需进一步的加强。</w:t>
      </w:r>
    </w:p>
    <w:p>
      <w:pPr>
        <w:autoSpaceDN w:val="0"/>
        <w:spacing w:line="576" w:lineRule="exact"/>
        <w:ind w:firstLine="640" w:firstLineChars="200"/>
        <w:rPr>
          <w:rFonts w:ascii="仿宋_GB2312" w:eastAsia="仿宋_GB2312"/>
          <w:color w:val="000000"/>
          <w:kern w:val="0"/>
          <w:sz w:val="32"/>
          <w:szCs w:val="32"/>
          <w:lang w:val="zh-CN"/>
        </w:rPr>
      </w:pPr>
      <w:r>
        <w:rPr>
          <w:rFonts w:hint="eastAsia" w:ascii="仿宋_GB2312" w:eastAsia="仿宋_GB2312" w:cs="仿宋_GB2312"/>
          <w:color w:val="000000"/>
          <w:kern w:val="0"/>
          <w:sz w:val="32"/>
          <w:szCs w:val="32"/>
          <w:lang w:val="zh-CN"/>
        </w:rPr>
        <w:t>（三）改进建议</w:t>
      </w:r>
    </w:p>
    <w:p>
      <w:pPr>
        <w:autoSpaceDN w:val="0"/>
        <w:spacing w:line="576" w:lineRule="exact"/>
        <w:ind w:firstLine="640" w:firstLineChars="200"/>
        <w:rPr>
          <w:rFonts w:ascii="仿宋_GB2312" w:eastAsia="仿宋_GB2312"/>
          <w:color w:val="000000"/>
          <w:kern w:val="0"/>
          <w:sz w:val="32"/>
          <w:szCs w:val="32"/>
        </w:rPr>
      </w:pPr>
      <w:r>
        <w:rPr>
          <w:rFonts w:ascii="仿宋_GB2312" w:eastAsia="仿宋_GB2312" w:cs="仿宋_GB2312"/>
          <w:color w:val="000000"/>
          <w:kern w:val="0"/>
          <w:sz w:val="32"/>
          <w:szCs w:val="32"/>
        </w:rPr>
        <w:t>1</w:t>
      </w:r>
      <w:r>
        <w:rPr>
          <w:rFonts w:hint="eastAsia" w:ascii="仿宋_GB2312" w:eastAsia="仿宋_GB2312" w:cs="仿宋_GB2312"/>
          <w:color w:val="000000"/>
          <w:kern w:val="0"/>
          <w:sz w:val="32"/>
          <w:szCs w:val="32"/>
        </w:rPr>
        <w:t>、细化预算编制工作，认真做好预算的编制。进一步加强内设机构的预算管理意识，严格按照预算编制的相关制度和要求进行预算编制。</w:t>
      </w:r>
    </w:p>
    <w:p>
      <w:pPr>
        <w:autoSpaceDN w:val="0"/>
        <w:spacing w:line="576" w:lineRule="exact"/>
        <w:ind w:firstLine="640" w:firstLineChars="200"/>
        <w:rPr>
          <w:rFonts w:ascii="仿宋_GB2312" w:eastAsia="仿宋_GB2312"/>
          <w:color w:val="000000"/>
          <w:kern w:val="0"/>
          <w:sz w:val="32"/>
          <w:szCs w:val="32"/>
        </w:rPr>
      </w:pPr>
      <w:r>
        <w:rPr>
          <w:rFonts w:ascii="仿宋_GB2312" w:eastAsia="仿宋_GB2312" w:cs="仿宋_GB2312"/>
          <w:color w:val="000000"/>
          <w:kern w:val="0"/>
          <w:sz w:val="32"/>
          <w:szCs w:val="32"/>
        </w:rPr>
        <w:t>2</w:t>
      </w:r>
      <w:r>
        <w:rPr>
          <w:rFonts w:hint="eastAsia" w:ascii="仿宋_GB2312" w:eastAsia="仿宋_GB2312" w:cs="仿宋_GB2312"/>
          <w:color w:val="000000"/>
          <w:kern w:val="0"/>
          <w:sz w:val="32"/>
          <w:szCs w:val="32"/>
        </w:rPr>
        <w:t>、加强财务管理，严格财务审核。加强单位财务管理，健全单位财务管理制度体系，规范单位财务行为。在费用报账支付时，按照预算规定的费用项目和用途进行资金使用审核、财务严格核算，杜绝超支现象的发生。</w:t>
      </w:r>
    </w:p>
    <w:p>
      <w:pPr>
        <w:autoSpaceDN w:val="0"/>
        <w:spacing w:line="576" w:lineRule="exact"/>
        <w:ind w:firstLine="640" w:firstLineChars="200"/>
        <w:rPr>
          <w:rFonts w:ascii="仿宋_GB2312" w:eastAsia="仿宋_GB2312"/>
          <w:color w:val="000000"/>
          <w:kern w:val="0"/>
          <w:sz w:val="32"/>
          <w:szCs w:val="32"/>
        </w:rPr>
      </w:pPr>
      <w:r>
        <w:rPr>
          <w:rFonts w:ascii="仿宋_GB2312" w:eastAsia="仿宋_GB2312" w:cs="仿宋_GB2312"/>
          <w:color w:val="000000"/>
          <w:kern w:val="0"/>
          <w:sz w:val="32"/>
          <w:szCs w:val="32"/>
        </w:rPr>
        <w:t>3</w:t>
      </w:r>
      <w:r>
        <w:rPr>
          <w:rFonts w:hint="eastAsia" w:ascii="仿宋_GB2312" w:eastAsia="仿宋_GB2312" w:cs="仿宋_GB2312"/>
          <w:color w:val="000000"/>
          <w:kern w:val="0"/>
          <w:sz w:val="32"/>
          <w:szCs w:val="32"/>
        </w:rPr>
        <w:t>、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autoSpaceDN w:val="0"/>
        <w:spacing w:line="576" w:lineRule="exact"/>
        <w:ind w:firstLine="640" w:firstLineChars="200"/>
        <w:rPr>
          <w:rFonts w:ascii="仿宋_GB2312" w:eastAsia="仿宋_GB2312"/>
          <w:color w:val="000000"/>
          <w:kern w:val="0"/>
          <w:sz w:val="32"/>
          <w:szCs w:val="32"/>
        </w:rPr>
      </w:pPr>
      <w:r>
        <w:rPr>
          <w:rFonts w:ascii="仿宋_GB2312" w:eastAsia="仿宋_GB2312" w:cs="仿宋_GB2312"/>
          <w:color w:val="000000"/>
          <w:kern w:val="0"/>
          <w:sz w:val="32"/>
          <w:szCs w:val="32"/>
        </w:rPr>
        <w:t>4</w:t>
      </w:r>
      <w:r>
        <w:rPr>
          <w:rFonts w:hint="eastAsia" w:ascii="仿宋_GB2312" w:eastAsia="仿宋_GB2312" w:cs="仿宋_GB2312"/>
          <w:color w:val="000000"/>
          <w:kern w:val="0"/>
          <w:sz w:val="32"/>
          <w:szCs w:val="32"/>
        </w:rPr>
        <w:t>、对相关人员加强培训，特别是针对《预算法》、《行政事业单位会计制度》等学习培训，规范部门预算收支核算，切实提高部门预算收支管理水平。</w:t>
      </w:r>
    </w:p>
    <w:p>
      <w:pPr>
        <w:pStyle w:val="7"/>
        <w:spacing w:before="93"/>
        <w:rPr>
          <w:rFonts w:hAnsi="宋体" w:cs="Times New Roman"/>
          <w:sz w:val="32"/>
          <w:szCs w:val="32"/>
          <w:shd w:val="clear" w:color="auto" w:fill="FFFFFF"/>
          <w:lang w:val="zh-CN"/>
        </w:rPr>
      </w:pPr>
    </w:p>
    <w:p>
      <w:pPr>
        <w:pStyle w:val="7"/>
        <w:spacing w:before="93"/>
        <w:rPr>
          <w:rFonts w:hAnsi="宋体" w:cs="Times New Roman"/>
          <w:sz w:val="32"/>
          <w:szCs w:val="32"/>
          <w:shd w:val="clear" w:color="auto" w:fill="FFFFFF"/>
          <w:lang w:val="zh-CN"/>
        </w:rPr>
      </w:pPr>
    </w:p>
    <w:p>
      <w:pPr>
        <w:pStyle w:val="7"/>
        <w:spacing w:before="93"/>
        <w:rPr>
          <w:rFonts w:hAnsi="宋体" w:cs="Times New Roman"/>
          <w:sz w:val="32"/>
          <w:szCs w:val="32"/>
          <w:shd w:val="clear" w:color="auto" w:fill="FFFFFF"/>
          <w:lang w:val="zh-CN"/>
        </w:rPr>
      </w:pPr>
    </w:p>
    <w:p>
      <w:pPr>
        <w:pStyle w:val="7"/>
        <w:spacing w:before="93"/>
        <w:rPr>
          <w:rFonts w:hAnsi="宋体" w:cs="Times New Roman"/>
          <w:sz w:val="32"/>
          <w:szCs w:val="32"/>
          <w:shd w:val="clear" w:color="auto" w:fill="FFFFFF"/>
          <w:lang w:val="zh-CN"/>
        </w:rPr>
      </w:pPr>
      <w:r>
        <w:rPr>
          <w:rFonts w:hint="eastAsia" w:hAnsi="宋体"/>
          <w:sz w:val="32"/>
          <w:szCs w:val="32"/>
          <w:shd w:val="clear" w:color="auto" w:fill="FFFFFF"/>
          <w:lang w:val="zh-CN"/>
        </w:rPr>
        <w:t>附件</w:t>
      </w:r>
    </w:p>
    <w:p>
      <w:pPr>
        <w:pStyle w:val="8"/>
        <w:rPr>
          <w:rFonts w:hAnsi="宋体" w:cs="Times New Roman"/>
          <w:sz w:val="32"/>
          <w:szCs w:val="32"/>
          <w:shd w:val="clear" w:color="auto" w:fill="FFFFFF"/>
          <w:lang w:val="zh-CN"/>
        </w:rPr>
      </w:pPr>
    </w:p>
    <w:p/>
    <w:p>
      <w:pPr>
        <w:autoSpaceDE w:val="0"/>
        <w:spacing w:line="576" w:lineRule="exact"/>
        <w:jc w:val="center"/>
        <w:rPr>
          <w:rFonts w:ascii="方正小标宋简体" w:hAnsi="方正小标宋简体" w:eastAsia="方正小标宋简体"/>
          <w:color w:val="000000"/>
          <w:kern w:val="0"/>
          <w:sz w:val="44"/>
          <w:szCs w:val="44"/>
        </w:rPr>
      </w:pPr>
      <w:r>
        <w:rPr>
          <w:rFonts w:ascii="方正小标宋简体" w:hAnsi="方正小标宋简体" w:eastAsia="方正小标宋简体" w:cs="方正小标宋简体"/>
          <w:color w:val="000000"/>
          <w:kern w:val="0"/>
          <w:sz w:val="44"/>
          <w:szCs w:val="44"/>
        </w:rPr>
        <w:t>2021</w:t>
      </w:r>
      <w:r>
        <w:rPr>
          <w:rFonts w:hint="eastAsia" w:ascii="方正小标宋简体" w:hAnsi="方正小标宋简体" w:eastAsia="方正小标宋简体" w:cs="方正小标宋简体"/>
          <w:color w:val="000000"/>
          <w:kern w:val="0"/>
          <w:sz w:val="44"/>
          <w:szCs w:val="44"/>
        </w:rPr>
        <w:t>年度高寒山区基层干部冬季集中供暖</w:t>
      </w:r>
    </w:p>
    <w:p>
      <w:pPr>
        <w:autoSpaceDE w:val="0"/>
        <w:spacing w:line="576" w:lineRule="exact"/>
        <w:jc w:val="center"/>
        <w:outlineLvl w:val="1"/>
        <w:rPr>
          <w:rFonts w:ascii="方正小标宋简体" w:hAnsi="方正小标宋简体" w:eastAsia="方正小标宋简体"/>
          <w:color w:val="000000"/>
          <w:kern w:val="0"/>
          <w:sz w:val="44"/>
          <w:szCs w:val="44"/>
        </w:rPr>
      </w:pPr>
      <w:bookmarkStart w:id="85" w:name="_Toc11031"/>
      <w:r>
        <w:rPr>
          <w:rFonts w:hint="eastAsia" w:ascii="方正小标宋简体" w:hAnsi="方正小标宋简体" w:eastAsia="方正小标宋简体" w:cs="方正小标宋简体"/>
          <w:color w:val="000000"/>
          <w:kern w:val="0"/>
          <w:sz w:val="44"/>
          <w:szCs w:val="44"/>
        </w:rPr>
        <w:t>专项经费支出绩效自评报告</w:t>
      </w:r>
      <w:bookmarkEnd w:id="85"/>
    </w:p>
    <w:p>
      <w:pPr>
        <w:pStyle w:val="2"/>
        <w:spacing w:before="0" w:beforeAutospacing="0" w:after="0" w:afterAutospacing="0" w:line="576" w:lineRule="exact"/>
        <w:ind w:leftChars="0" w:firstLine="31680"/>
        <w:rPr>
          <w:sz w:val="32"/>
          <w:szCs w:val="32"/>
        </w:rPr>
      </w:pPr>
    </w:p>
    <w:p>
      <w:pPr>
        <w:autoSpaceDE w:val="0"/>
        <w:adjustRightInd w:val="0"/>
        <w:snapToGrid w:val="0"/>
        <w:spacing w:line="576" w:lineRule="exact"/>
        <w:ind w:firstLine="632" w:firstLineChars="200"/>
        <w:outlineLvl w:val="1"/>
        <w:rPr>
          <w:rFonts w:ascii="黑体" w:hAnsi="宋体" w:eastAsia="黑体"/>
          <w:w w:val="99"/>
          <w:sz w:val="32"/>
          <w:szCs w:val="32"/>
        </w:rPr>
      </w:pPr>
      <w:bookmarkStart w:id="86" w:name="_Toc11593"/>
      <w:r>
        <w:rPr>
          <w:rFonts w:hint="eastAsia" w:ascii="黑体" w:hAnsi="黑体" w:eastAsia="黑体" w:cs="黑体"/>
          <w:w w:val="99"/>
          <w:sz w:val="32"/>
          <w:szCs w:val="32"/>
        </w:rPr>
        <w:t>一、项目概况</w:t>
      </w:r>
      <w:bookmarkEnd w:id="86"/>
    </w:p>
    <w:p>
      <w:pPr>
        <w:autoSpaceDE w:val="0"/>
        <w:adjustRightInd w:val="0"/>
        <w:snapToGrid w:val="0"/>
        <w:spacing w:line="576" w:lineRule="exact"/>
        <w:ind w:firstLine="720"/>
        <w:rPr>
          <w:rFonts w:ascii="楷体_GB2312" w:hAnsi="宋体" w:eastAsia="楷体_GB2312"/>
          <w:w w:val="99"/>
          <w:sz w:val="32"/>
          <w:szCs w:val="32"/>
        </w:rPr>
      </w:pPr>
      <w:r>
        <w:rPr>
          <w:rFonts w:hint="eastAsia" w:ascii="楷体_GB2312" w:hAnsi="宋体" w:eastAsia="楷体_GB2312" w:cs="楷体_GB2312"/>
          <w:w w:val="99"/>
          <w:sz w:val="32"/>
          <w:szCs w:val="32"/>
        </w:rPr>
        <w:t>（一）项目基本情况</w:t>
      </w:r>
    </w:p>
    <w:p>
      <w:pPr>
        <w:autoSpaceDE w:val="0"/>
        <w:adjustRightInd w:val="0"/>
        <w:snapToGrid w:val="0"/>
        <w:spacing w:line="576" w:lineRule="exact"/>
        <w:ind w:firstLine="720"/>
        <w:rPr>
          <w:rFonts w:ascii="仿宋_GB2312" w:hAnsi="宋体" w:eastAsia="仿宋_GB2312"/>
          <w:w w:val="99"/>
          <w:sz w:val="32"/>
          <w:szCs w:val="32"/>
        </w:rPr>
      </w:pPr>
      <w:r>
        <w:rPr>
          <w:rFonts w:hint="eastAsia" w:ascii="仿宋_GB2312" w:hAnsi="宋体" w:eastAsia="仿宋_GB2312" w:cs="仿宋_GB2312"/>
          <w:w w:val="99"/>
          <w:sz w:val="32"/>
          <w:szCs w:val="32"/>
        </w:rPr>
        <w:t>为切实解决曾家山高寒山区基层干部冬季取暖问题，根据《关于朝天区高寒山区干部“温暖过冬”项目有关事宜的请示》（广朝民〔</w:t>
      </w:r>
      <w:r>
        <w:rPr>
          <w:rFonts w:ascii="仿宋_GB2312" w:hAnsi="宋体" w:eastAsia="仿宋_GB2312" w:cs="仿宋_GB2312"/>
          <w:w w:val="99"/>
          <w:sz w:val="32"/>
          <w:szCs w:val="32"/>
        </w:rPr>
        <w:t>2021</w:t>
      </w:r>
      <w:r>
        <w:rPr>
          <w:rFonts w:hint="eastAsia" w:ascii="仿宋_GB2312" w:hAnsi="宋体" w:eastAsia="仿宋_GB2312" w:cs="仿宋_GB2312"/>
          <w:w w:val="99"/>
          <w:sz w:val="32"/>
          <w:szCs w:val="32"/>
        </w:rPr>
        <w:t>〕</w:t>
      </w:r>
      <w:r>
        <w:rPr>
          <w:rFonts w:ascii="仿宋_GB2312" w:hAnsi="宋体" w:eastAsia="仿宋_GB2312" w:cs="仿宋_GB2312"/>
          <w:w w:val="99"/>
          <w:sz w:val="32"/>
          <w:szCs w:val="32"/>
        </w:rPr>
        <w:t>29</w:t>
      </w:r>
      <w:r>
        <w:rPr>
          <w:rFonts w:hint="eastAsia" w:ascii="仿宋_GB2312" w:hAnsi="宋体" w:eastAsia="仿宋_GB2312" w:cs="仿宋_GB2312"/>
          <w:w w:val="99"/>
          <w:sz w:val="32"/>
          <w:szCs w:val="32"/>
        </w:rPr>
        <w:t>号）文件及报区人民政府同意，区财政局下达两河口镇</w:t>
      </w:r>
      <w:r>
        <w:rPr>
          <w:rFonts w:ascii="仿宋_GB2312" w:hAnsi="宋体" w:eastAsia="仿宋_GB2312" w:cs="仿宋_GB2312"/>
          <w:w w:val="99"/>
          <w:sz w:val="32"/>
          <w:szCs w:val="32"/>
        </w:rPr>
        <w:t>2021</w:t>
      </w:r>
      <w:r>
        <w:rPr>
          <w:rFonts w:hint="eastAsia" w:ascii="仿宋_GB2312" w:hAnsi="宋体" w:eastAsia="仿宋_GB2312" w:cs="仿宋_GB2312"/>
          <w:w w:val="99"/>
          <w:sz w:val="32"/>
          <w:szCs w:val="32"/>
        </w:rPr>
        <w:t>年高寒山区基层干部冬季集中供暖专项经费</w:t>
      </w:r>
      <w:r>
        <w:rPr>
          <w:rFonts w:ascii="仿宋_GB2312" w:hAnsi="宋体" w:eastAsia="仿宋_GB2312" w:cs="仿宋_GB2312"/>
          <w:w w:val="99"/>
          <w:sz w:val="32"/>
          <w:szCs w:val="32"/>
        </w:rPr>
        <w:t>10</w:t>
      </w:r>
      <w:r>
        <w:rPr>
          <w:rFonts w:hint="eastAsia" w:ascii="仿宋_GB2312" w:hAnsi="宋体" w:eastAsia="仿宋_GB2312" w:cs="仿宋_GB2312"/>
          <w:w w:val="99"/>
          <w:sz w:val="32"/>
          <w:szCs w:val="32"/>
        </w:rPr>
        <w:t>万元，资金主要用途为天然气接入。</w:t>
      </w:r>
    </w:p>
    <w:p>
      <w:pPr>
        <w:autoSpaceDE w:val="0"/>
        <w:adjustRightInd w:val="0"/>
        <w:snapToGrid w:val="0"/>
        <w:spacing w:line="576" w:lineRule="exact"/>
        <w:ind w:firstLine="720"/>
        <w:rPr>
          <w:rFonts w:ascii="楷体_GB2312" w:hAnsi="宋体" w:eastAsia="楷体_GB2312"/>
          <w:w w:val="99"/>
          <w:sz w:val="32"/>
          <w:szCs w:val="32"/>
        </w:rPr>
      </w:pPr>
      <w:r>
        <w:rPr>
          <w:rFonts w:hint="eastAsia" w:ascii="楷体_GB2312" w:hAnsi="宋体" w:eastAsia="楷体_GB2312" w:cs="楷体_GB2312"/>
          <w:w w:val="99"/>
          <w:sz w:val="32"/>
          <w:szCs w:val="32"/>
        </w:rPr>
        <w:t>（二）项目绩效目标</w:t>
      </w:r>
    </w:p>
    <w:p>
      <w:pPr>
        <w:autoSpaceDE w:val="0"/>
        <w:adjustRightInd w:val="0"/>
        <w:snapToGrid w:val="0"/>
        <w:spacing w:line="576" w:lineRule="exact"/>
        <w:ind w:firstLine="720"/>
        <w:rPr>
          <w:rFonts w:ascii="仿宋_GB2312" w:hAnsi="宋体" w:eastAsia="仿宋_GB2312"/>
          <w:w w:val="99"/>
          <w:sz w:val="32"/>
          <w:szCs w:val="32"/>
        </w:rPr>
      </w:pPr>
      <w:r>
        <w:rPr>
          <w:rFonts w:ascii="仿宋_GB2312" w:hAnsi="宋体" w:eastAsia="仿宋_GB2312" w:cs="仿宋_GB2312"/>
          <w:w w:val="99"/>
          <w:sz w:val="32"/>
          <w:szCs w:val="32"/>
        </w:rPr>
        <w:t>1.</w:t>
      </w:r>
      <w:r>
        <w:rPr>
          <w:rFonts w:hint="eastAsia" w:ascii="仿宋_GB2312" w:hAnsi="宋体" w:eastAsia="仿宋_GB2312" w:cs="仿宋_GB2312"/>
          <w:w w:val="99"/>
          <w:sz w:val="32"/>
          <w:szCs w:val="32"/>
        </w:rPr>
        <w:t>项目主要内容。采取“冷凝式模块炉”方式，在镇办公楼建设由室外“模块炉</w:t>
      </w:r>
      <w:r>
        <w:rPr>
          <w:rFonts w:ascii="仿宋_GB2312" w:hAnsi="宋体" w:eastAsia="仿宋_GB2312" w:cs="仿宋_GB2312"/>
          <w:w w:val="99"/>
          <w:sz w:val="32"/>
          <w:szCs w:val="32"/>
        </w:rPr>
        <w:t>+</w:t>
      </w:r>
      <w:r>
        <w:rPr>
          <w:rFonts w:hint="eastAsia" w:ascii="仿宋_GB2312" w:hAnsi="宋体" w:eastAsia="仿宋_GB2312" w:cs="仿宋_GB2312"/>
          <w:w w:val="99"/>
          <w:sz w:val="32"/>
          <w:szCs w:val="32"/>
        </w:rPr>
        <w:t>耦合罐</w:t>
      </w:r>
      <w:r>
        <w:rPr>
          <w:rFonts w:ascii="仿宋_GB2312" w:hAnsi="宋体" w:eastAsia="仿宋_GB2312" w:cs="仿宋_GB2312"/>
          <w:w w:val="99"/>
          <w:sz w:val="32"/>
          <w:szCs w:val="32"/>
        </w:rPr>
        <w:t>+</w:t>
      </w:r>
      <w:r>
        <w:rPr>
          <w:rFonts w:hint="eastAsia" w:ascii="仿宋_GB2312" w:hAnsi="宋体" w:eastAsia="仿宋_GB2312" w:cs="仿宋_GB2312"/>
          <w:w w:val="99"/>
          <w:sz w:val="32"/>
          <w:szCs w:val="32"/>
        </w:rPr>
        <w:t>暖水罐</w:t>
      </w:r>
      <w:r>
        <w:rPr>
          <w:rFonts w:ascii="仿宋_GB2312" w:hAnsi="宋体" w:eastAsia="仿宋_GB2312" w:cs="仿宋_GB2312"/>
          <w:w w:val="99"/>
          <w:sz w:val="32"/>
          <w:szCs w:val="32"/>
        </w:rPr>
        <w:t>+</w:t>
      </w:r>
      <w:r>
        <w:rPr>
          <w:rFonts w:hint="eastAsia" w:ascii="仿宋_GB2312" w:hAnsi="宋体" w:eastAsia="仿宋_GB2312" w:cs="仿宋_GB2312"/>
          <w:w w:val="99"/>
          <w:sz w:val="32"/>
          <w:szCs w:val="32"/>
        </w:rPr>
        <w:t>储水罐”和室内“供热管道</w:t>
      </w:r>
      <w:r>
        <w:rPr>
          <w:rFonts w:ascii="仿宋_GB2312" w:hAnsi="宋体" w:eastAsia="仿宋_GB2312" w:cs="仿宋_GB2312"/>
          <w:w w:val="99"/>
          <w:sz w:val="32"/>
          <w:szCs w:val="32"/>
        </w:rPr>
        <w:t>+</w:t>
      </w:r>
      <w:r>
        <w:rPr>
          <w:rFonts w:hint="eastAsia" w:ascii="仿宋_GB2312" w:hAnsi="宋体" w:eastAsia="仿宋_GB2312" w:cs="仿宋_GB2312"/>
          <w:w w:val="99"/>
          <w:sz w:val="32"/>
          <w:szCs w:val="32"/>
        </w:rPr>
        <w:t>散热片”两部门构成的天然气供暖设备，同时安装燃气切断装置，确保供暖管网畅通、燃气使用安全。</w:t>
      </w:r>
    </w:p>
    <w:p>
      <w:pPr>
        <w:autoSpaceDE w:val="0"/>
        <w:adjustRightInd w:val="0"/>
        <w:snapToGrid w:val="0"/>
        <w:spacing w:line="576" w:lineRule="exact"/>
        <w:ind w:firstLine="720"/>
        <w:rPr>
          <w:rFonts w:ascii="仿宋_GB2312" w:hAnsi="宋体" w:eastAsia="仿宋_GB2312"/>
          <w:w w:val="99"/>
          <w:sz w:val="32"/>
          <w:szCs w:val="32"/>
        </w:rPr>
      </w:pPr>
      <w:r>
        <w:rPr>
          <w:rFonts w:ascii="仿宋_GB2312" w:hAnsi="宋体" w:eastAsia="仿宋_GB2312" w:cs="仿宋_GB2312"/>
          <w:w w:val="99"/>
          <w:sz w:val="32"/>
          <w:szCs w:val="32"/>
        </w:rPr>
        <w:t>2.</w:t>
      </w:r>
      <w:r>
        <w:rPr>
          <w:rFonts w:hint="eastAsia" w:ascii="仿宋_GB2312" w:hAnsi="宋体" w:eastAsia="仿宋_GB2312" w:cs="仿宋_GB2312"/>
          <w:w w:val="99"/>
          <w:sz w:val="32"/>
          <w:szCs w:val="32"/>
        </w:rPr>
        <w:t>项目实施进度计划。该项目自</w:t>
      </w:r>
      <w:r>
        <w:rPr>
          <w:rFonts w:ascii="仿宋_GB2312" w:hAnsi="宋体" w:eastAsia="仿宋_GB2312" w:cs="仿宋_GB2312"/>
          <w:w w:val="99"/>
          <w:sz w:val="32"/>
          <w:szCs w:val="32"/>
        </w:rPr>
        <w:t>2021</w:t>
      </w:r>
      <w:r>
        <w:rPr>
          <w:rFonts w:hint="eastAsia" w:ascii="仿宋_GB2312" w:hAnsi="宋体" w:eastAsia="仿宋_GB2312" w:cs="仿宋_GB2312"/>
          <w:w w:val="99"/>
          <w:sz w:val="32"/>
          <w:szCs w:val="32"/>
        </w:rPr>
        <w:t>年</w:t>
      </w:r>
      <w:r>
        <w:rPr>
          <w:rFonts w:ascii="仿宋_GB2312" w:hAnsi="宋体" w:eastAsia="仿宋_GB2312" w:cs="仿宋_GB2312"/>
          <w:w w:val="99"/>
          <w:sz w:val="32"/>
          <w:szCs w:val="32"/>
        </w:rPr>
        <w:t>11</w:t>
      </w:r>
      <w:r>
        <w:rPr>
          <w:rFonts w:hint="eastAsia" w:ascii="仿宋_GB2312" w:hAnsi="宋体" w:eastAsia="仿宋_GB2312" w:cs="仿宋_GB2312"/>
          <w:w w:val="99"/>
          <w:sz w:val="32"/>
          <w:szCs w:val="32"/>
        </w:rPr>
        <w:t>月上旬开工建设，</w:t>
      </w:r>
      <w:r>
        <w:rPr>
          <w:rFonts w:ascii="仿宋_GB2312" w:hAnsi="宋体" w:eastAsia="仿宋_GB2312" w:cs="仿宋_GB2312"/>
          <w:w w:val="99"/>
          <w:sz w:val="32"/>
          <w:szCs w:val="32"/>
        </w:rPr>
        <w:t>2021</w:t>
      </w:r>
      <w:r>
        <w:rPr>
          <w:rFonts w:hint="eastAsia" w:ascii="仿宋_GB2312" w:hAnsi="宋体" w:eastAsia="仿宋_GB2312" w:cs="仿宋_GB2312"/>
          <w:w w:val="99"/>
          <w:sz w:val="32"/>
          <w:szCs w:val="32"/>
        </w:rPr>
        <w:t>年</w:t>
      </w:r>
      <w:r>
        <w:rPr>
          <w:rFonts w:ascii="仿宋_GB2312" w:hAnsi="宋体" w:eastAsia="仿宋_GB2312" w:cs="仿宋_GB2312"/>
          <w:w w:val="99"/>
          <w:sz w:val="32"/>
          <w:szCs w:val="32"/>
        </w:rPr>
        <w:t>11</w:t>
      </w:r>
      <w:r>
        <w:rPr>
          <w:rFonts w:hint="eastAsia" w:ascii="仿宋_GB2312" w:hAnsi="宋体" w:eastAsia="仿宋_GB2312" w:cs="仿宋_GB2312"/>
          <w:w w:val="99"/>
          <w:sz w:val="32"/>
          <w:szCs w:val="32"/>
        </w:rPr>
        <w:t>月底竣工验收合格投入使用。</w:t>
      </w:r>
    </w:p>
    <w:p>
      <w:pPr>
        <w:autoSpaceDE w:val="0"/>
        <w:adjustRightInd w:val="0"/>
        <w:snapToGrid w:val="0"/>
        <w:spacing w:line="576" w:lineRule="exact"/>
        <w:ind w:firstLine="720"/>
        <w:rPr>
          <w:rFonts w:ascii="仿宋_GB2312" w:hAnsi="宋体" w:eastAsia="仿宋_GB2312"/>
          <w:w w:val="99"/>
          <w:sz w:val="32"/>
          <w:szCs w:val="32"/>
        </w:rPr>
      </w:pPr>
      <w:r>
        <w:rPr>
          <w:rFonts w:ascii="仿宋_GB2312" w:hAnsi="宋体" w:eastAsia="仿宋_GB2312" w:cs="仿宋_GB2312"/>
          <w:w w:val="99"/>
          <w:sz w:val="32"/>
          <w:szCs w:val="32"/>
        </w:rPr>
        <w:t>3.</w:t>
      </w:r>
      <w:r>
        <w:rPr>
          <w:rFonts w:hint="eastAsia" w:ascii="仿宋_GB2312" w:hAnsi="宋体" w:eastAsia="仿宋_GB2312" w:cs="仿宋_GB2312"/>
          <w:w w:val="99"/>
          <w:sz w:val="32"/>
          <w:szCs w:val="32"/>
        </w:rPr>
        <w:t>项目资金申报相符性。该项目由镇人民政府结合自身气候特点、建筑特征、能源状况等，按照政府采购相关规定组织实施，旨在通过在办公楼实施天然气集中供暖项目，消除以往电取暖器、天然气取暖器等移动取暖方式带来的安全隐患问题，改善干部办公和生活条件，充分调动其工作积极性。该项目申报内容符合实际需要，申报目标合理可行。</w:t>
      </w:r>
    </w:p>
    <w:p>
      <w:pPr>
        <w:autoSpaceDE w:val="0"/>
        <w:adjustRightInd w:val="0"/>
        <w:snapToGrid w:val="0"/>
        <w:spacing w:line="576" w:lineRule="exact"/>
        <w:ind w:firstLine="720"/>
        <w:rPr>
          <w:rFonts w:ascii="楷体_GB2312" w:hAnsi="宋体" w:eastAsia="楷体_GB2312"/>
          <w:w w:val="99"/>
          <w:sz w:val="32"/>
          <w:szCs w:val="32"/>
        </w:rPr>
      </w:pPr>
      <w:r>
        <w:rPr>
          <w:rFonts w:hint="eastAsia" w:ascii="楷体_GB2312" w:hAnsi="宋体" w:eastAsia="楷体_GB2312" w:cs="楷体_GB2312"/>
          <w:w w:val="99"/>
          <w:sz w:val="32"/>
          <w:szCs w:val="32"/>
        </w:rPr>
        <w:t>（三）项目自评步骤及方法</w:t>
      </w:r>
    </w:p>
    <w:p>
      <w:pPr>
        <w:autoSpaceDE w:val="0"/>
        <w:adjustRightInd w:val="0"/>
        <w:snapToGrid w:val="0"/>
        <w:spacing w:line="576" w:lineRule="exact"/>
        <w:ind w:firstLine="720"/>
        <w:rPr>
          <w:rFonts w:ascii="仿宋_GB2312" w:hAnsi="仿宋_GB2312" w:eastAsia="仿宋_GB2312"/>
          <w:sz w:val="32"/>
          <w:szCs w:val="32"/>
        </w:rPr>
      </w:pPr>
      <w:r>
        <w:rPr>
          <w:rFonts w:hint="eastAsia" w:ascii="仿宋_GB2312" w:hAnsi="仿宋_GB2312" w:eastAsia="仿宋_GB2312" w:cs="仿宋_GB2312"/>
          <w:sz w:val="32"/>
          <w:szCs w:val="32"/>
        </w:rPr>
        <w:t>按照财政支出绩效评价工作的相关要求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我镇对各项目的资金投入、使用情况，项目实施情况，管理运行情况，取得的成果，项目资料归档完善情况以及存在的问题等进行自查自评，按照设定的绩效评价指标进行绩效评价，最后形成综合绩效评价报告。</w:t>
      </w:r>
    </w:p>
    <w:p>
      <w:pPr>
        <w:autoSpaceDE w:val="0"/>
        <w:adjustRightInd w:val="0"/>
        <w:snapToGrid w:val="0"/>
        <w:spacing w:line="576" w:lineRule="exact"/>
        <w:ind w:firstLine="720"/>
        <w:outlineLvl w:val="1"/>
        <w:rPr>
          <w:rFonts w:ascii="黑体" w:hAnsi="宋体" w:eastAsia="黑体"/>
          <w:w w:val="99"/>
          <w:sz w:val="32"/>
          <w:szCs w:val="32"/>
        </w:rPr>
      </w:pPr>
      <w:bookmarkStart w:id="87" w:name="_Toc9140"/>
      <w:r>
        <w:rPr>
          <w:rFonts w:hint="eastAsia" w:ascii="黑体" w:hAnsi="黑体" w:eastAsia="黑体" w:cs="黑体"/>
          <w:w w:val="99"/>
          <w:sz w:val="32"/>
          <w:szCs w:val="32"/>
        </w:rPr>
        <w:t>二、项目资金申报及使用情况</w:t>
      </w:r>
      <w:bookmarkEnd w:id="87"/>
    </w:p>
    <w:p>
      <w:pPr>
        <w:autoSpaceDE w:val="0"/>
        <w:adjustRightInd w:val="0"/>
        <w:snapToGrid w:val="0"/>
        <w:spacing w:line="576" w:lineRule="exact"/>
        <w:ind w:firstLine="720"/>
        <w:rPr>
          <w:rFonts w:ascii="楷体_GB2312" w:hAnsi="宋体" w:eastAsia="楷体_GB2312"/>
          <w:w w:val="99"/>
          <w:sz w:val="32"/>
          <w:szCs w:val="32"/>
        </w:rPr>
      </w:pPr>
      <w:r>
        <w:rPr>
          <w:rFonts w:hint="eastAsia" w:ascii="楷体_GB2312" w:hAnsi="宋体" w:eastAsia="楷体_GB2312" w:cs="楷体_GB2312"/>
          <w:w w:val="99"/>
          <w:sz w:val="32"/>
          <w:szCs w:val="32"/>
        </w:rPr>
        <w:t>（一）项目资金申报及批复情况</w:t>
      </w:r>
    </w:p>
    <w:p>
      <w:pPr>
        <w:autoSpaceDE w:val="0"/>
        <w:adjustRightInd w:val="0"/>
        <w:snapToGrid w:val="0"/>
        <w:spacing w:line="576" w:lineRule="exact"/>
        <w:ind w:firstLine="720"/>
        <w:rPr>
          <w:rFonts w:ascii="仿宋_GB2312" w:hAnsi="宋体" w:eastAsia="仿宋_GB2312"/>
          <w:w w:val="99"/>
          <w:sz w:val="32"/>
          <w:szCs w:val="32"/>
        </w:rPr>
      </w:pPr>
      <w:r>
        <w:rPr>
          <w:rFonts w:hint="eastAsia" w:ascii="仿宋_GB2312" w:hAnsi="宋体" w:eastAsia="仿宋_GB2312" w:cs="仿宋_GB2312"/>
          <w:w w:val="99"/>
          <w:sz w:val="32"/>
          <w:szCs w:val="32"/>
        </w:rPr>
        <w:t>该项目申报接入费</w:t>
      </w:r>
      <w:r>
        <w:rPr>
          <w:rFonts w:ascii="仿宋_GB2312" w:hAnsi="宋体" w:eastAsia="仿宋_GB2312" w:cs="仿宋_GB2312"/>
          <w:w w:val="99"/>
          <w:sz w:val="32"/>
          <w:szCs w:val="32"/>
        </w:rPr>
        <w:t>10</w:t>
      </w:r>
      <w:r>
        <w:rPr>
          <w:rFonts w:hint="eastAsia" w:ascii="仿宋_GB2312" w:hAnsi="宋体" w:eastAsia="仿宋_GB2312" w:cs="仿宋_GB2312"/>
          <w:w w:val="99"/>
          <w:sz w:val="32"/>
          <w:szCs w:val="32"/>
        </w:rPr>
        <w:t>万元，由市级财政予以补助。</w:t>
      </w:r>
    </w:p>
    <w:p>
      <w:pPr>
        <w:autoSpaceDE w:val="0"/>
        <w:adjustRightInd w:val="0"/>
        <w:snapToGrid w:val="0"/>
        <w:spacing w:line="576" w:lineRule="exact"/>
        <w:ind w:firstLine="720"/>
        <w:rPr>
          <w:rFonts w:ascii="仿宋_GB2312" w:hAnsi="宋体" w:eastAsia="仿宋_GB2312"/>
          <w:w w:val="99"/>
          <w:sz w:val="32"/>
          <w:szCs w:val="32"/>
        </w:rPr>
      </w:pPr>
      <w:r>
        <w:rPr>
          <w:rFonts w:hint="eastAsia" w:ascii="楷体_GB2312" w:hAnsi="宋体" w:eastAsia="楷体_GB2312" w:cs="楷体_GB2312"/>
          <w:w w:val="99"/>
          <w:sz w:val="32"/>
          <w:szCs w:val="32"/>
        </w:rPr>
        <w:t>（二）资金计划、到位及使用情况</w:t>
      </w:r>
    </w:p>
    <w:p>
      <w:pPr>
        <w:spacing w:line="576" w:lineRule="exact"/>
        <w:ind w:firstLine="632" w:firstLineChars="200"/>
        <w:jc w:val="left"/>
        <w:rPr>
          <w:rFonts w:ascii="仿宋_GB2312" w:hAnsi="宋体" w:eastAsia="仿宋_GB2312"/>
          <w:w w:val="99"/>
          <w:sz w:val="32"/>
          <w:szCs w:val="32"/>
        </w:rPr>
      </w:pPr>
      <w:r>
        <w:rPr>
          <w:rFonts w:hint="eastAsia" w:ascii="仿宋_GB2312" w:hAnsi="宋体" w:eastAsia="仿宋_GB2312" w:cs="仿宋_GB2312"/>
          <w:w w:val="99"/>
          <w:sz w:val="32"/>
          <w:szCs w:val="32"/>
        </w:rPr>
        <w:t>根据《关于朝天区高寒山区干部“温暖过冬”项目有关事宜的请示》（广朝民〔</w:t>
      </w:r>
      <w:r>
        <w:rPr>
          <w:rFonts w:ascii="仿宋_GB2312" w:hAnsi="宋体" w:eastAsia="仿宋_GB2312" w:cs="仿宋_GB2312"/>
          <w:w w:val="99"/>
          <w:sz w:val="32"/>
          <w:szCs w:val="32"/>
        </w:rPr>
        <w:t>2021</w:t>
      </w:r>
      <w:r>
        <w:rPr>
          <w:rFonts w:hint="eastAsia" w:ascii="仿宋_GB2312" w:hAnsi="宋体" w:eastAsia="仿宋_GB2312" w:cs="仿宋_GB2312"/>
          <w:w w:val="99"/>
          <w:sz w:val="32"/>
          <w:szCs w:val="32"/>
        </w:rPr>
        <w:t>〕</w:t>
      </w:r>
      <w:r>
        <w:rPr>
          <w:rFonts w:ascii="仿宋_GB2312" w:hAnsi="宋体" w:eastAsia="仿宋_GB2312" w:cs="仿宋_GB2312"/>
          <w:w w:val="99"/>
          <w:sz w:val="32"/>
          <w:szCs w:val="32"/>
        </w:rPr>
        <w:t>29</w:t>
      </w:r>
      <w:r>
        <w:rPr>
          <w:rFonts w:hint="eastAsia" w:ascii="仿宋_GB2312" w:hAnsi="宋体" w:eastAsia="仿宋_GB2312" w:cs="仿宋_GB2312"/>
          <w:w w:val="99"/>
          <w:sz w:val="32"/>
          <w:szCs w:val="32"/>
        </w:rPr>
        <w:t>号）文件及报区人民政府同意，区财政局拨付我镇天然气接入费</w:t>
      </w:r>
      <w:r>
        <w:rPr>
          <w:rFonts w:ascii="仿宋_GB2312" w:hAnsi="宋体" w:eastAsia="仿宋_GB2312" w:cs="仿宋_GB2312"/>
          <w:w w:val="99"/>
          <w:sz w:val="32"/>
          <w:szCs w:val="32"/>
        </w:rPr>
        <w:t>10</w:t>
      </w:r>
      <w:r>
        <w:rPr>
          <w:rFonts w:hint="eastAsia" w:ascii="仿宋_GB2312" w:hAnsi="宋体" w:eastAsia="仿宋_GB2312" w:cs="仿宋_GB2312"/>
          <w:w w:val="99"/>
          <w:sz w:val="32"/>
          <w:szCs w:val="32"/>
        </w:rPr>
        <w:t>万元，</w:t>
      </w:r>
      <w:r>
        <w:rPr>
          <w:rFonts w:hint="eastAsia" w:ascii="仿宋_GB2312" w:hAnsi="仿宋_GB2312" w:eastAsia="仿宋_GB2312" w:cs="仿宋_GB2312"/>
          <w:color w:val="000000"/>
          <w:sz w:val="32"/>
          <w:szCs w:val="32"/>
          <w:lang w:val="zh-CN"/>
        </w:rPr>
        <w:t>资金到位率</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w:t>
      </w:r>
      <w:r>
        <w:rPr>
          <w:rFonts w:hint="eastAsia" w:ascii="仿宋_GB2312" w:hAnsi="宋体" w:eastAsia="仿宋_GB2312" w:cs="仿宋_GB2312"/>
          <w:w w:val="99"/>
          <w:sz w:val="32"/>
          <w:szCs w:val="32"/>
        </w:rPr>
        <w:t>截止评价时点，该项目支出</w:t>
      </w:r>
      <w:r>
        <w:rPr>
          <w:rFonts w:ascii="仿宋_GB2312" w:hAnsi="宋体" w:eastAsia="仿宋_GB2312" w:cs="仿宋_GB2312"/>
          <w:w w:val="99"/>
          <w:sz w:val="32"/>
          <w:szCs w:val="32"/>
        </w:rPr>
        <w:t>10</w:t>
      </w:r>
      <w:r>
        <w:rPr>
          <w:rFonts w:hint="eastAsia" w:ascii="仿宋_GB2312" w:hAnsi="宋体" w:eastAsia="仿宋_GB2312" w:cs="仿宋_GB2312"/>
          <w:w w:val="99"/>
          <w:sz w:val="32"/>
          <w:szCs w:val="32"/>
        </w:rPr>
        <w:t>万元，支付率</w:t>
      </w:r>
      <w:r>
        <w:rPr>
          <w:rFonts w:ascii="仿宋_GB2312" w:hAnsi="宋体" w:eastAsia="仿宋_GB2312" w:cs="仿宋_GB2312"/>
          <w:w w:val="99"/>
          <w:sz w:val="32"/>
          <w:szCs w:val="32"/>
        </w:rPr>
        <w:t>100%</w:t>
      </w:r>
      <w:r>
        <w:rPr>
          <w:rFonts w:hint="eastAsia" w:ascii="仿宋_GB2312" w:hAnsi="宋体" w:eastAsia="仿宋_GB2312" w:cs="仿宋_GB2312"/>
          <w:w w:val="99"/>
          <w:sz w:val="32"/>
          <w:szCs w:val="32"/>
        </w:rPr>
        <w:t>。</w:t>
      </w:r>
    </w:p>
    <w:p>
      <w:pPr>
        <w:numPr>
          <w:ilvl w:val="0"/>
          <w:numId w:val="6"/>
        </w:numPr>
        <w:autoSpaceDE w:val="0"/>
        <w:adjustRightInd w:val="0"/>
        <w:snapToGrid w:val="0"/>
        <w:spacing w:line="576" w:lineRule="exact"/>
        <w:ind w:firstLine="720"/>
        <w:rPr>
          <w:rFonts w:ascii="楷体_GB2312" w:hAnsi="宋体" w:eastAsia="楷体_GB2312"/>
          <w:w w:val="99"/>
          <w:sz w:val="32"/>
          <w:szCs w:val="32"/>
        </w:rPr>
      </w:pPr>
      <w:r>
        <w:rPr>
          <w:rFonts w:hint="eastAsia" w:ascii="楷体_GB2312" w:hAnsi="宋体" w:eastAsia="楷体_GB2312" w:cs="楷体_GB2312"/>
          <w:w w:val="99"/>
          <w:sz w:val="32"/>
          <w:szCs w:val="32"/>
        </w:rPr>
        <w:t>项目财务管理情况</w:t>
      </w:r>
    </w:p>
    <w:p>
      <w:pPr>
        <w:pStyle w:val="15"/>
        <w:spacing w:beforeAutospacing="0" w:afterAutospacing="0" w:line="576" w:lineRule="exact"/>
        <w:ind w:firstLine="632" w:firstLineChars="200"/>
        <w:rPr>
          <w:rFonts w:ascii="仿宋_GB2312" w:eastAsia="仿宋_GB2312" w:cs="Times New Roman"/>
          <w:w w:val="99"/>
          <w:kern w:val="2"/>
          <w:sz w:val="32"/>
          <w:szCs w:val="32"/>
        </w:rPr>
      </w:pPr>
      <w:r>
        <w:rPr>
          <w:rFonts w:hint="eastAsia" w:ascii="仿宋_GB2312" w:eastAsia="仿宋_GB2312" w:cs="仿宋_GB2312"/>
          <w:w w:val="99"/>
          <w:kern w:val="2"/>
          <w:sz w:val="32"/>
          <w:szCs w:val="32"/>
        </w:rPr>
        <w:t>通过自查，本</w:t>
      </w:r>
      <w:r>
        <w:rPr>
          <w:rFonts w:hint="eastAsia" w:ascii="仿宋_GB2312" w:eastAsia="仿宋_GB2312" w:cs="仿宋_GB2312"/>
          <w:w w:val="99"/>
          <w:kern w:val="2"/>
          <w:sz w:val="32"/>
          <w:szCs w:val="32"/>
          <w:lang w:val="zh-CN"/>
        </w:rPr>
        <w:t>单位财务管理制度健全，严格执行财务管理制度，账务处理及时，会计核算规范。</w:t>
      </w:r>
    </w:p>
    <w:p>
      <w:pPr>
        <w:autoSpaceDE w:val="0"/>
        <w:adjustRightInd w:val="0"/>
        <w:snapToGrid w:val="0"/>
        <w:spacing w:line="576" w:lineRule="exact"/>
        <w:ind w:firstLine="720"/>
        <w:outlineLvl w:val="1"/>
        <w:rPr>
          <w:rFonts w:ascii="黑体" w:hAnsi="宋体" w:eastAsia="黑体"/>
          <w:w w:val="99"/>
          <w:sz w:val="32"/>
          <w:szCs w:val="32"/>
        </w:rPr>
      </w:pPr>
      <w:bookmarkStart w:id="88" w:name="_Toc4824"/>
      <w:r>
        <w:rPr>
          <w:rFonts w:hint="eastAsia" w:ascii="黑体" w:hAnsi="黑体" w:eastAsia="黑体" w:cs="黑体"/>
          <w:w w:val="99"/>
          <w:sz w:val="32"/>
          <w:szCs w:val="32"/>
        </w:rPr>
        <w:t>三、项目实施及管理情况</w:t>
      </w:r>
      <w:bookmarkEnd w:id="88"/>
    </w:p>
    <w:p>
      <w:pPr>
        <w:autoSpaceDE w:val="0"/>
        <w:adjustRightInd w:val="0"/>
        <w:snapToGrid w:val="0"/>
        <w:spacing w:line="576" w:lineRule="exact"/>
        <w:ind w:firstLine="720"/>
        <w:rPr>
          <w:rFonts w:ascii="楷体_GB2312" w:hAnsi="宋体" w:eastAsia="楷体_GB2312"/>
          <w:w w:val="99"/>
          <w:sz w:val="32"/>
          <w:szCs w:val="32"/>
        </w:rPr>
      </w:pPr>
      <w:r>
        <w:rPr>
          <w:rFonts w:hint="eastAsia" w:ascii="楷体_GB2312" w:hAnsi="宋体" w:eastAsia="楷体_GB2312" w:cs="楷体_GB2312"/>
          <w:w w:val="99"/>
          <w:sz w:val="32"/>
          <w:szCs w:val="32"/>
        </w:rPr>
        <w:t>（一）项目组织架构及实施流程</w:t>
      </w:r>
    </w:p>
    <w:p>
      <w:pPr>
        <w:adjustRightInd w:val="0"/>
        <w:spacing w:line="576" w:lineRule="exact"/>
        <w:ind w:firstLine="640" w:firstLineChars="200"/>
      </w:pPr>
      <w:r>
        <w:rPr>
          <w:rFonts w:hint="eastAsia" w:ascii="仿宋_GB2312" w:hAnsi="仿宋_GB2312" w:eastAsia="仿宋_GB2312" w:cs="仿宋_GB2312"/>
          <w:sz w:val="32"/>
          <w:szCs w:val="32"/>
        </w:rPr>
        <w:t>为进一步加强项目资金的监管，保障资金合理使用，按照市、区各相关部门要求，我镇成立了以镇人民政府镇长任组长，分管领导任副组长</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各站所负责人为成员的工作领导小组，</w:t>
      </w:r>
      <w:r>
        <w:rPr>
          <w:rFonts w:hint="eastAsia" w:ascii="仿宋_GB2312" w:hAnsi="仿宋_GB2312" w:eastAsia="仿宋_GB2312" w:cs="仿宋_GB2312"/>
          <w:sz w:val="32"/>
          <w:szCs w:val="32"/>
          <w:lang w:eastAsia="zh-CN"/>
        </w:rPr>
        <w:t>自始至终</w:t>
      </w:r>
      <w:r>
        <w:rPr>
          <w:rFonts w:hint="eastAsia" w:ascii="仿宋_GB2312" w:hAnsi="仿宋_GB2312" w:eastAsia="仿宋_GB2312" w:cs="仿宋_GB2312"/>
          <w:sz w:val="32"/>
          <w:szCs w:val="32"/>
        </w:rPr>
        <w:t>按照各级的要求，对项目产生、实施、监督、评议等环节负责，保证项目建设有序开展、资金监管到位。</w:t>
      </w:r>
    </w:p>
    <w:p>
      <w:pPr>
        <w:pStyle w:val="15"/>
        <w:numPr>
          <w:ilvl w:val="0"/>
          <w:numId w:val="7"/>
        </w:numPr>
        <w:spacing w:beforeAutospacing="0" w:afterAutospacing="0" w:line="576" w:lineRule="exact"/>
        <w:ind w:firstLine="632" w:firstLineChars="200"/>
        <w:rPr>
          <w:rFonts w:ascii="楷体_GB2312" w:eastAsia="楷体_GB2312" w:cs="Times New Roman"/>
          <w:w w:val="99"/>
          <w:sz w:val="32"/>
          <w:szCs w:val="32"/>
        </w:rPr>
      </w:pPr>
      <w:r>
        <w:rPr>
          <w:rFonts w:hint="eastAsia" w:ascii="楷体_GB2312" w:eastAsia="楷体_GB2312" w:cs="楷体_GB2312"/>
          <w:w w:val="99"/>
          <w:sz w:val="32"/>
          <w:szCs w:val="32"/>
        </w:rPr>
        <w:t>项目管理情况</w:t>
      </w:r>
    </w:p>
    <w:p>
      <w:pPr>
        <w:pStyle w:val="15"/>
        <w:spacing w:beforeAutospacing="0" w:afterAutospacing="0" w:line="576" w:lineRule="exact"/>
        <w:ind w:firstLine="640" w:firstLineChars="200"/>
        <w:rPr>
          <w:rFonts w:cs="Times New Roman"/>
          <w:sz w:val="32"/>
          <w:szCs w:val="32"/>
        </w:rPr>
      </w:pPr>
      <w:r>
        <w:rPr>
          <w:rFonts w:hint="eastAsia" w:ascii="仿宋_GB2312" w:hAnsi="仿宋_GB2312" w:eastAsia="仿宋_GB2312" w:cs="仿宋_GB2312"/>
          <w:sz w:val="32"/>
          <w:szCs w:val="32"/>
        </w:rPr>
        <w:t>我镇严格按照《项目资金管理制度》，充分认识资金的重要性和特殊性，以高度的责任感、使命感和工作热情，管好用好每一分钱，发挥资金最大效益</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实现项目目标。财务管理规范，账务处理符合国家规定，能及时、准确、规范反映资金情况，没有出现截留、挤占、挪用、贪污和骗取专项资金的情况，各项支出均符合国家有关规定。</w:t>
      </w:r>
    </w:p>
    <w:p>
      <w:pPr>
        <w:autoSpaceDE w:val="0"/>
        <w:adjustRightInd w:val="0"/>
        <w:snapToGrid w:val="0"/>
        <w:spacing w:line="576" w:lineRule="exact"/>
        <w:ind w:firstLine="632" w:firstLineChars="200"/>
        <w:outlineLvl w:val="1"/>
        <w:rPr>
          <w:rFonts w:ascii="仿宋_GB2312" w:hAnsi="宋体" w:eastAsia="仿宋_GB2312"/>
          <w:w w:val="99"/>
          <w:sz w:val="32"/>
          <w:szCs w:val="32"/>
        </w:rPr>
      </w:pPr>
      <w:bookmarkStart w:id="89" w:name="_Toc12781"/>
      <w:r>
        <w:rPr>
          <w:rFonts w:hint="eastAsia" w:ascii="黑体" w:hAnsi="黑体" w:eastAsia="黑体" w:cs="黑体"/>
          <w:w w:val="99"/>
          <w:sz w:val="32"/>
          <w:szCs w:val="32"/>
        </w:rPr>
        <w:t>四、项目绩效情况</w:t>
      </w:r>
      <w:bookmarkEnd w:id="89"/>
      <w:r>
        <w:rPr>
          <w:rFonts w:ascii="仿宋_GB2312" w:hAnsi="宋体" w:eastAsia="仿宋_GB2312"/>
          <w:w w:val="99"/>
          <w:sz w:val="32"/>
          <w:szCs w:val="32"/>
        </w:rPr>
        <w:tab/>
      </w:r>
    </w:p>
    <w:p>
      <w:pPr>
        <w:autoSpaceDE w:val="0"/>
        <w:adjustRightInd w:val="0"/>
        <w:snapToGrid w:val="0"/>
        <w:spacing w:line="576" w:lineRule="exact"/>
        <w:ind w:firstLine="720"/>
        <w:rPr>
          <w:rFonts w:ascii="仿宋_GB2312" w:hAnsi="宋体" w:eastAsia="仿宋_GB2312"/>
          <w:w w:val="99"/>
          <w:sz w:val="32"/>
          <w:szCs w:val="32"/>
        </w:rPr>
      </w:pPr>
      <w:r>
        <w:rPr>
          <w:rFonts w:hint="eastAsia" w:ascii="楷体_GB2312" w:hAnsi="宋体" w:eastAsia="楷体_GB2312" w:cs="楷体_GB2312"/>
          <w:w w:val="99"/>
          <w:sz w:val="32"/>
          <w:szCs w:val="32"/>
        </w:rPr>
        <w:t>（一）项目完成情况。</w:t>
      </w:r>
      <w:r>
        <w:rPr>
          <w:rFonts w:hint="eastAsia" w:ascii="仿宋_GB2312" w:hAnsi="宋体" w:eastAsia="仿宋_GB2312" w:cs="仿宋_GB2312"/>
          <w:w w:val="99"/>
          <w:sz w:val="32"/>
          <w:szCs w:val="32"/>
        </w:rPr>
        <w:t>该项目共建设供暖设备覆盖</w:t>
      </w:r>
      <w:r>
        <w:rPr>
          <w:rFonts w:ascii="仿宋_GB2312" w:hAnsi="宋体" w:eastAsia="仿宋_GB2312" w:cs="仿宋_GB2312"/>
          <w:w w:val="99"/>
          <w:sz w:val="32"/>
          <w:szCs w:val="32"/>
        </w:rPr>
        <w:t>914</w:t>
      </w:r>
      <w:r>
        <w:rPr>
          <w:rFonts w:hint="eastAsia" w:ascii="仿宋_GB2312" w:hAnsi="宋体" w:eastAsia="仿宋_GB2312" w:cs="仿宋_GB2312"/>
          <w:w w:val="99"/>
          <w:sz w:val="32"/>
          <w:szCs w:val="32"/>
        </w:rPr>
        <w:t>㎡，开设天然气账户</w:t>
      </w:r>
      <w:r>
        <w:rPr>
          <w:rFonts w:ascii="仿宋_GB2312" w:hAnsi="宋体" w:eastAsia="仿宋_GB2312" w:cs="仿宋_GB2312"/>
          <w:w w:val="99"/>
          <w:sz w:val="32"/>
          <w:szCs w:val="32"/>
        </w:rPr>
        <w:t>1</w:t>
      </w:r>
      <w:r>
        <w:rPr>
          <w:rFonts w:hint="eastAsia" w:ascii="仿宋_GB2312" w:hAnsi="宋体" w:eastAsia="仿宋_GB2312" w:cs="仿宋_GB2312"/>
          <w:w w:val="99"/>
          <w:sz w:val="32"/>
          <w:szCs w:val="32"/>
        </w:rPr>
        <w:t>个、安装燃气切断装置</w:t>
      </w:r>
      <w:r>
        <w:rPr>
          <w:rFonts w:ascii="仿宋_GB2312" w:hAnsi="宋体" w:eastAsia="仿宋_GB2312" w:cs="仿宋_GB2312"/>
          <w:w w:val="99"/>
          <w:sz w:val="32"/>
          <w:szCs w:val="32"/>
        </w:rPr>
        <w:t>1</w:t>
      </w:r>
      <w:r>
        <w:rPr>
          <w:rFonts w:hint="eastAsia" w:ascii="仿宋_GB2312" w:hAnsi="宋体" w:eastAsia="仿宋_GB2312" w:cs="仿宋_GB2312"/>
          <w:w w:val="99"/>
          <w:sz w:val="32"/>
          <w:szCs w:val="32"/>
        </w:rPr>
        <w:t>套，共花费</w:t>
      </w:r>
      <w:r>
        <w:rPr>
          <w:rFonts w:ascii="仿宋_GB2312" w:hAnsi="宋体" w:eastAsia="仿宋_GB2312" w:cs="仿宋_GB2312"/>
          <w:w w:val="99"/>
          <w:sz w:val="32"/>
          <w:szCs w:val="32"/>
        </w:rPr>
        <w:t>10</w:t>
      </w:r>
      <w:r>
        <w:rPr>
          <w:rFonts w:hint="eastAsia" w:ascii="仿宋_GB2312" w:hAnsi="宋体" w:eastAsia="仿宋_GB2312" w:cs="仿宋_GB2312"/>
          <w:w w:val="99"/>
          <w:sz w:val="32"/>
          <w:szCs w:val="32"/>
        </w:rPr>
        <w:t>万元，于</w:t>
      </w:r>
      <w:r>
        <w:rPr>
          <w:rFonts w:ascii="仿宋_GB2312" w:hAnsi="宋体" w:eastAsia="仿宋_GB2312" w:cs="仿宋_GB2312"/>
          <w:w w:val="99"/>
          <w:sz w:val="32"/>
          <w:szCs w:val="32"/>
        </w:rPr>
        <w:t>2021</w:t>
      </w:r>
      <w:r>
        <w:rPr>
          <w:rFonts w:hint="eastAsia" w:ascii="仿宋_GB2312" w:hAnsi="宋体" w:eastAsia="仿宋_GB2312" w:cs="仿宋_GB2312"/>
          <w:w w:val="99"/>
          <w:sz w:val="32"/>
          <w:szCs w:val="32"/>
        </w:rPr>
        <w:t>年</w:t>
      </w:r>
      <w:r>
        <w:rPr>
          <w:rFonts w:ascii="仿宋_GB2312" w:hAnsi="宋体" w:eastAsia="仿宋_GB2312" w:cs="仿宋_GB2312"/>
          <w:w w:val="99"/>
          <w:sz w:val="32"/>
          <w:szCs w:val="32"/>
        </w:rPr>
        <w:t>11</w:t>
      </w:r>
      <w:r>
        <w:rPr>
          <w:rFonts w:hint="eastAsia" w:ascii="仿宋_GB2312" w:hAnsi="宋体" w:eastAsia="仿宋_GB2312" w:cs="仿宋_GB2312"/>
          <w:w w:val="99"/>
          <w:sz w:val="32"/>
          <w:szCs w:val="32"/>
        </w:rPr>
        <w:t>月完工并投入使用，项目验收合格率</w:t>
      </w:r>
      <w:r>
        <w:rPr>
          <w:rFonts w:ascii="仿宋_GB2312" w:hAnsi="宋体" w:eastAsia="仿宋_GB2312" w:cs="仿宋_GB2312"/>
          <w:w w:val="99"/>
          <w:sz w:val="32"/>
          <w:szCs w:val="32"/>
        </w:rPr>
        <w:t>100%</w:t>
      </w:r>
      <w:r>
        <w:rPr>
          <w:rFonts w:hint="eastAsia" w:ascii="仿宋_GB2312" w:hAnsi="宋体" w:eastAsia="仿宋_GB2312" w:cs="仿宋_GB2312"/>
          <w:w w:val="99"/>
          <w:sz w:val="32"/>
          <w:szCs w:val="32"/>
        </w:rPr>
        <w:t>，资金预算控制率</w:t>
      </w:r>
      <w:r>
        <w:rPr>
          <w:rFonts w:ascii="仿宋_GB2312" w:hAnsi="宋体" w:eastAsia="仿宋_GB2312" w:cs="仿宋_GB2312"/>
          <w:w w:val="99"/>
          <w:sz w:val="32"/>
          <w:szCs w:val="32"/>
        </w:rPr>
        <w:t>100%</w:t>
      </w:r>
      <w:r>
        <w:rPr>
          <w:rFonts w:hint="eastAsia" w:ascii="仿宋_GB2312" w:hAnsi="宋体" w:eastAsia="仿宋_GB2312" w:cs="仿宋_GB2312"/>
          <w:w w:val="99"/>
          <w:sz w:val="32"/>
          <w:szCs w:val="32"/>
        </w:rPr>
        <w:t>。</w:t>
      </w:r>
    </w:p>
    <w:p>
      <w:pPr>
        <w:autoSpaceDE w:val="0"/>
        <w:adjustRightInd w:val="0"/>
        <w:snapToGrid w:val="0"/>
        <w:spacing w:line="576" w:lineRule="exact"/>
        <w:ind w:firstLine="632" w:firstLineChars="200"/>
      </w:pPr>
      <w:r>
        <w:rPr>
          <w:rFonts w:hint="eastAsia" w:ascii="楷体_GB2312" w:hAnsi="宋体" w:eastAsia="楷体_GB2312" w:cs="楷体_GB2312"/>
          <w:w w:val="99"/>
          <w:sz w:val="32"/>
          <w:szCs w:val="32"/>
        </w:rPr>
        <w:t>（二）项目效益情况。</w:t>
      </w:r>
      <w:r>
        <w:rPr>
          <w:rFonts w:hint="eastAsia" w:ascii="仿宋_GB2312" w:hAnsi="宋体" w:eastAsia="仿宋_GB2312" w:cs="仿宋_GB2312"/>
          <w:w w:val="99"/>
          <w:sz w:val="32"/>
          <w:szCs w:val="32"/>
        </w:rPr>
        <w:t>该项目实施，切实改善了我镇干部冬季办公和生活条件，对充分调动干部工作积极性，提高政府工作效率起到了很大作用，受益干部满意度</w:t>
      </w:r>
      <w:r>
        <w:rPr>
          <w:rFonts w:ascii="仿宋_GB2312" w:hAnsi="宋体" w:eastAsia="仿宋_GB2312" w:cs="仿宋_GB2312"/>
          <w:w w:val="99"/>
          <w:sz w:val="32"/>
          <w:szCs w:val="32"/>
        </w:rPr>
        <w:t>100%</w:t>
      </w:r>
      <w:r>
        <w:rPr>
          <w:rFonts w:hint="eastAsia" w:ascii="仿宋_GB2312" w:hAnsi="宋体" w:eastAsia="仿宋_GB2312" w:cs="仿宋_GB2312"/>
          <w:w w:val="99"/>
          <w:sz w:val="32"/>
          <w:szCs w:val="32"/>
        </w:rPr>
        <w:t>。</w:t>
      </w:r>
    </w:p>
    <w:p>
      <w:pPr>
        <w:autoSpaceDE w:val="0"/>
        <w:adjustRightInd w:val="0"/>
        <w:snapToGrid w:val="0"/>
        <w:spacing w:line="576" w:lineRule="exact"/>
        <w:ind w:firstLine="720"/>
        <w:outlineLvl w:val="1"/>
        <w:rPr>
          <w:rFonts w:ascii="黑体" w:hAnsi="宋体" w:eastAsia="黑体"/>
          <w:w w:val="99"/>
          <w:sz w:val="32"/>
          <w:szCs w:val="32"/>
        </w:rPr>
      </w:pPr>
      <w:bookmarkStart w:id="90" w:name="_Toc9245"/>
      <w:r>
        <w:rPr>
          <w:rFonts w:hint="eastAsia" w:ascii="黑体" w:hAnsi="黑体" w:eastAsia="黑体" w:cs="黑体"/>
          <w:w w:val="99"/>
          <w:sz w:val="32"/>
          <w:szCs w:val="32"/>
        </w:rPr>
        <w:t>五、评价结论及建议</w:t>
      </w:r>
      <w:bookmarkEnd w:id="90"/>
    </w:p>
    <w:p>
      <w:pPr>
        <w:autoSpaceDE w:val="0"/>
        <w:adjustRightInd w:val="0"/>
        <w:snapToGrid w:val="0"/>
        <w:spacing w:line="576" w:lineRule="exact"/>
        <w:ind w:firstLine="720"/>
        <w:rPr>
          <w:rFonts w:ascii="仿宋_GB2312" w:hAnsi="宋体" w:eastAsia="仿宋_GB2312"/>
          <w:w w:val="99"/>
          <w:sz w:val="32"/>
          <w:szCs w:val="32"/>
        </w:rPr>
      </w:pPr>
      <w:r>
        <w:rPr>
          <w:rFonts w:hint="eastAsia" w:ascii="楷体_GB2312" w:hAnsi="宋体" w:eastAsia="楷体_GB2312" w:cs="楷体_GB2312"/>
          <w:w w:val="99"/>
          <w:sz w:val="32"/>
          <w:szCs w:val="32"/>
        </w:rPr>
        <w:t>（一）评价结论。</w:t>
      </w:r>
      <w:r>
        <w:rPr>
          <w:rFonts w:hint="eastAsia" w:ascii="仿宋_GB2312" w:hAnsi="宋体" w:eastAsia="仿宋_GB2312" w:cs="仿宋_GB2312"/>
          <w:w w:val="99"/>
          <w:sz w:val="32"/>
          <w:szCs w:val="32"/>
        </w:rPr>
        <w:t>作为市委市政府为基层办实事的重要内容，该高山供暖工程的实施，切实解决了曾家山高寒山区干部冬季取暖问题，</w:t>
      </w:r>
      <w:r>
        <w:rPr>
          <w:rFonts w:hint="eastAsia" w:ascii="仿宋_GB2312" w:hAnsi="仿宋_GB2312" w:eastAsia="仿宋_GB2312" w:cs="仿宋_GB2312"/>
          <w:color w:val="000000"/>
          <w:sz w:val="32"/>
          <w:szCs w:val="32"/>
        </w:rPr>
        <w:t>项目建设达到预期目标。</w:t>
      </w:r>
    </w:p>
    <w:p>
      <w:pPr>
        <w:pStyle w:val="2"/>
        <w:spacing w:before="0" w:beforeAutospacing="0" w:after="0" w:afterAutospacing="0" w:line="576" w:lineRule="exact"/>
        <w:ind w:leftChars="0" w:firstLine="31680"/>
        <w:rPr>
          <w:rFonts w:ascii="仿宋_GB2312" w:hAnsi="仿宋_GB2312" w:eastAsia="仿宋_GB2312"/>
          <w:sz w:val="32"/>
          <w:szCs w:val="32"/>
        </w:rPr>
      </w:pPr>
      <w:r>
        <w:rPr>
          <w:rFonts w:hint="eastAsia" w:ascii="楷体_GB2312" w:hAnsi="宋体" w:eastAsia="楷体_GB2312" w:cs="楷体_GB2312"/>
          <w:w w:val="99"/>
          <w:sz w:val="32"/>
          <w:szCs w:val="32"/>
        </w:rPr>
        <w:t>（二）存在的问题及建议。</w:t>
      </w:r>
      <w:r>
        <w:rPr>
          <w:rFonts w:hint="eastAsia" w:ascii="仿宋_GB2312" w:hAnsi="宋体" w:eastAsia="仿宋_GB2312" w:cs="仿宋_GB2312"/>
          <w:w w:val="99"/>
          <w:sz w:val="32"/>
          <w:szCs w:val="32"/>
        </w:rPr>
        <w:t>由于我镇位于曾家山高寒山区，</w:t>
      </w:r>
      <w:r>
        <w:rPr>
          <w:rFonts w:hint="eastAsia" w:ascii="仿宋_GB2312" w:hAnsi="仿宋_GB2312" w:eastAsia="仿宋_GB2312" w:cs="仿宋_GB2312"/>
          <w:sz w:val="32"/>
          <w:szCs w:val="32"/>
        </w:rPr>
        <w:t>平均海拔</w:t>
      </w:r>
      <w:r>
        <w:rPr>
          <w:rFonts w:ascii="仿宋_GB2312" w:hAnsi="仿宋_GB2312" w:eastAsia="仿宋_GB2312" w:cs="仿宋_GB2312"/>
          <w:sz w:val="32"/>
          <w:szCs w:val="32"/>
        </w:rPr>
        <w:t>1580</w:t>
      </w:r>
      <w:r>
        <w:rPr>
          <w:rFonts w:hint="eastAsia" w:ascii="仿宋_GB2312" w:hAnsi="仿宋_GB2312" w:eastAsia="仿宋_GB2312" w:cs="仿宋_GB2312"/>
          <w:sz w:val="32"/>
          <w:szCs w:val="32"/>
        </w:rPr>
        <w:t>米，年平均气温</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℃，秋冬季寒冷且周期长，该供暖工程建成后预计每月产生燃气费</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万元，每年使用时间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个月，我镇后期燃气费及管网维护费承担压力大，建议区财政将该费用纳入长期预算项目，以确保该项目能长久良好运行。</w:t>
      </w:r>
    </w:p>
    <w:p>
      <w:pPr>
        <w:pStyle w:val="7"/>
        <w:spacing w:before="93"/>
        <w:rPr>
          <w:rFonts w:cs="Times New Roman"/>
          <w:lang w:val="zh-CN"/>
        </w:rPr>
      </w:pPr>
    </w:p>
    <w:p>
      <w:pPr>
        <w:pStyle w:val="8"/>
        <w:rPr>
          <w:rFonts w:cs="Times New Roman"/>
          <w:lang w:val="zh-CN"/>
        </w:rPr>
      </w:pPr>
    </w:p>
    <w:p>
      <w:pPr>
        <w:rPr>
          <w:lang w:val="zh-CN"/>
        </w:rPr>
      </w:pPr>
    </w:p>
    <w:p>
      <w:pPr>
        <w:pStyle w:val="2"/>
        <w:ind w:left="31680" w:firstLine="31680"/>
        <w:rPr>
          <w:lang w:val="zh-CN"/>
        </w:rPr>
      </w:pPr>
    </w:p>
    <w:p>
      <w:pPr>
        <w:pStyle w:val="2"/>
        <w:ind w:left="31680" w:firstLine="31680"/>
        <w:rPr>
          <w:lang w:val="zh-CN"/>
        </w:rPr>
      </w:pPr>
    </w:p>
    <w:p>
      <w:pPr>
        <w:pStyle w:val="2"/>
        <w:ind w:left="31680" w:firstLine="31680"/>
        <w:rPr>
          <w:lang w:val="zh-CN"/>
        </w:rPr>
      </w:pPr>
    </w:p>
    <w:p>
      <w:pPr>
        <w:pStyle w:val="2"/>
        <w:ind w:left="31680" w:firstLine="31680"/>
        <w:rPr>
          <w:lang w:val="zh-CN"/>
        </w:rPr>
      </w:pPr>
    </w:p>
    <w:p>
      <w:pPr>
        <w:pStyle w:val="2"/>
        <w:ind w:left="31680" w:firstLine="31680"/>
        <w:rPr>
          <w:lang w:val="zh-CN"/>
        </w:rPr>
      </w:pPr>
    </w:p>
    <w:p>
      <w:pPr>
        <w:pStyle w:val="2"/>
        <w:ind w:left="31680" w:firstLine="31680"/>
        <w:rPr>
          <w:lang w:val="zh-CN"/>
        </w:rPr>
      </w:pPr>
    </w:p>
    <w:p>
      <w:pPr>
        <w:pStyle w:val="2"/>
        <w:ind w:left="31680" w:firstLine="31680"/>
        <w:rPr>
          <w:lang w:val="zh-CN"/>
        </w:rPr>
      </w:pPr>
    </w:p>
    <w:p>
      <w:pPr>
        <w:pStyle w:val="2"/>
        <w:ind w:left="31680" w:firstLine="31680"/>
        <w:rPr>
          <w:lang w:val="zh-CN"/>
        </w:rPr>
      </w:pPr>
    </w:p>
    <w:p>
      <w:pPr>
        <w:pStyle w:val="2"/>
        <w:ind w:left="31680" w:firstLine="31680"/>
        <w:rPr>
          <w:lang w:val="zh-CN"/>
        </w:rPr>
      </w:pPr>
    </w:p>
    <w:p>
      <w:pPr>
        <w:pStyle w:val="2"/>
        <w:ind w:left="31680" w:firstLine="31680"/>
        <w:rPr>
          <w:lang w:val="zh-CN"/>
        </w:rPr>
      </w:pPr>
    </w:p>
    <w:p>
      <w:pPr>
        <w:autoSpaceDE w:val="0"/>
        <w:spacing w:line="576" w:lineRule="exact"/>
        <w:rPr>
          <w:rFonts w:ascii="仿宋_GB2312" w:hAnsi="仿宋_GB2312" w:eastAsia="仿宋_GB2312"/>
          <w:color w:val="000000"/>
          <w:spacing w:val="-6"/>
          <w:kern w:val="0"/>
          <w:sz w:val="32"/>
          <w:szCs w:val="32"/>
        </w:rPr>
      </w:pPr>
      <w:r>
        <w:rPr>
          <w:rFonts w:hint="eastAsia" w:ascii="仿宋_GB2312" w:hAnsi="仿宋_GB2312" w:eastAsia="仿宋_GB2312" w:cs="仿宋_GB2312"/>
          <w:color w:val="000000"/>
          <w:spacing w:val="-6"/>
          <w:kern w:val="0"/>
          <w:sz w:val="32"/>
          <w:szCs w:val="32"/>
        </w:rPr>
        <w:t>附件</w:t>
      </w:r>
    </w:p>
    <w:p>
      <w:pPr>
        <w:autoSpaceDE w:val="0"/>
        <w:spacing w:line="576" w:lineRule="exact"/>
        <w:jc w:val="center"/>
        <w:rPr>
          <w:rFonts w:ascii="方正大标宋简体" w:hAnsi="??" w:eastAsia="方正大标宋简体"/>
          <w:color w:val="000000"/>
          <w:spacing w:val="-6"/>
          <w:kern w:val="0"/>
          <w:sz w:val="44"/>
          <w:szCs w:val="44"/>
        </w:rPr>
      </w:pPr>
      <w:r>
        <w:rPr>
          <w:rFonts w:ascii="方正大标宋简体" w:hAnsi="??" w:eastAsia="方正大标宋简体" w:cs="方正大标宋简体"/>
          <w:color w:val="000000"/>
          <w:spacing w:val="-6"/>
          <w:kern w:val="0"/>
          <w:sz w:val="44"/>
          <w:szCs w:val="44"/>
        </w:rPr>
        <w:t>2021</w:t>
      </w:r>
      <w:r>
        <w:rPr>
          <w:rFonts w:hint="eastAsia" w:ascii="方正大标宋简体" w:hAnsi="??" w:eastAsia="方正大标宋简体" w:cs="方正大标宋简体"/>
          <w:color w:val="000000"/>
          <w:spacing w:val="-6"/>
          <w:kern w:val="0"/>
          <w:sz w:val="44"/>
          <w:szCs w:val="44"/>
        </w:rPr>
        <w:t>年部门预算项目支出绩效自评报告</w:t>
      </w:r>
    </w:p>
    <w:p>
      <w:pPr>
        <w:autoSpaceDE w:val="0"/>
        <w:spacing w:line="576" w:lineRule="exact"/>
        <w:jc w:val="center"/>
      </w:pPr>
      <w:r>
        <w:rPr>
          <w:rFonts w:hint="eastAsia" w:ascii="仿宋_GB2312" w:hAnsi="宋体" w:eastAsia="仿宋_GB2312" w:cs="仿宋_GB2312"/>
          <w:spacing w:val="-6"/>
          <w:sz w:val="32"/>
          <w:szCs w:val="32"/>
        </w:rPr>
        <w:t>（</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年农村公共服务运行维护及社区服务群众专项活动经费</w:t>
      </w:r>
      <w:r>
        <w:rPr>
          <w:rFonts w:hint="eastAsia" w:ascii="仿宋_GB2312" w:hAnsi="宋体" w:eastAsia="仿宋_GB2312" w:cs="仿宋_GB2312"/>
          <w:spacing w:val="-6"/>
          <w:sz w:val="32"/>
          <w:szCs w:val="32"/>
        </w:rPr>
        <w:t>）</w:t>
      </w:r>
    </w:p>
    <w:p>
      <w:pPr>
        <w:autoSpaceDE w:val="0"/>
        <w:spacing w:line="576" w:lineRule="exact"/>
        <w:ind w:firstLine="616" w:firstLineChars="200"/>
        <w:outlineLvl w:val="1"/>
        <w:rPr>
          <w:rFonts w:ascii="黑体" w:hAnsi="黑体" w:eastAsia="黑体"/>
          <w:spacing w:val="-6"/>
          <w:sz w:val="32"/>
          <w:szCs w:val="32"/>
        </w:rPr>
      </w:pPr>
      <w:bookmarkStart w:id="91" w:name="_Toc24691"/>
      <w:r>
        <w:rPr>
          <w:rFonts w:hint="eastAsia" w:ascii="黑体" w:hAnsi="黑体" w:eastAsia="黑体" w:cs="黑体"/>
          <w:spacing w:val="-6"/>
          <w:sz w:val="32"/>
          <w:szCs w:val="32"/>
        </w:rPr>
        <w:t>一、项目概况</w:t>
      </w:r>
      <w:bookmarkEnd w:id="91"/>
    </w:p>
    <w:p>
      <w:pPr>
        <w:widowControl/>
        <w:spacing w:line="576" w:lineRule="exact"/>
        <w:ind w:firstLine="616" w:firstLineChars="200"/>
        <w:jc w:val="left"/>
      </w:pPr>
      <w:r>
        <w:rPr>
          <w:rFonts w:hint="eastAsia" w:ascii="楷体_GB2312" w:eastAsia="楷体_GB2312" w:cs="楷体_GB2312"/>
          <w:spacing w:val="-6"/>
          <w:sz w:val="32"/>
          <w:szCs w:val="32"/>
        </w:rPr>
        <w:t>（一）项目基本情况：</w:t>
      </w:r>
      <w:r>
        <w:rPr>
          <w:rFonts w:hint="eastAsia" w:ascii="仿宋_GB2312" w:hAnsi="Arial" w:eastAsia="仿宋_GB2312" w:cs="仿宋_GB2312"/>
          <w:color w:val="000000"/>
          <w:kern w:val="0"/>
          <w:sz w:val="32"/>
          <w:szCs w:val="32"/>
        </w:rPr>
        <w:t>为深入贯彻落实党的十九大精神，加快推进农村综合改革使强农惠农政策力度不断加大，公共服务不断延伸，农村基础设施不断完善，解决落实好广大农民群众的需求最迫切、利益最直接、关系最密切的村级公共服务运行维护问题，下达了两河口镇</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年农村公共服务运行维护项目资金，共覆盖辖七村一社区</w:t>
      </w:r>
      <w:r>
        <w:rPr>
          <w:rFonts w:ascii="仿宋_GB2312" w:hAnsi="仿宋_GB2312" w:eastAsia="仿宋_GB2312" w:cs="仿宋_GB2312"/>
          <w:kern w:val="0"/>
          <w:sz w:val="32"/>
          <w:szCs w:val="32"/>
        </w:rPr>
        <w:t>49.5</w:t>
      </w:r>
      <w:r>
        <w:rPr>
          <w:rFonts w:hint="eastAsia" w:ascii="仿宋_GB2312" w:hAnsi="仿宋_GB2312" w:eastAsia="仿宋_GB2312" w:cs="仿宋_GB2312"/>
          <w:kern w:val="0"/>
          <w:sz w:val="32"/>
          <w:szCs w:val="32"/>
        </w:rPr>
        <w:t>万元。</w:t>
      </w:r>
    </w:p>
    <w:p>
      <w:pPr>
        <w:autoSpaceDE w:val="0"/>
        <w:spacing w:line="576" w:lineRule="exact"/>
        <w:ind w:firstLine="616" w:firstLineChars="200"/>
        <w:rPr>
          <w:rFonts w:ascii="仿宋_GB2312" w:eastAsia="仿宋_GB2312"/>
          <w:spacing w:val="-6"/>
          <w:sz w:val="32"/>
          <w:szCs w:val="32"/>
        </w:rPr>
      </w:pPr>
      <w:r>
        <w:rPr>
          <w:rFonts w:hint="eastAsia" w:ascii="楷体_GB2312" w:eastAsia="楷体_GB2312" w:cs="楷体_GB2312"/>
          <w:spacing w:val="-6"/>
          <w:sz w:val="32"/>
          <w:szCs w:val="32"/>
        </w:rPr>
        <w:t>（二）项目绩效目标：</w:t>
      </w:r>
      <w:r>
        <w:rPr>
          <w:rFonts w:hint="eastAsia" w:ascii="仿宋_GB2312" w:hAnsi="Arial" w:eastAsia="仿宋_GB2312" w:cs="仿宋_GB2312"/>
          <w:color w:val="000000"/>
          <w:kern w:val="0"/>
          <w:sz w:val="32"/>
          <w:szCs w:val="32"/>
        </w:rPr>
        <w:t>坚持统筹城乡发展方略，创新体制机制，加大财政投入，加快与生产发展相配套的农村基础设施建设，建立健全农村公共服务运行维护机制，提升农村公共服务和社会管理水平，推进农村增收致富和农村繁荣稳定。</w:t>
      </w:r>
    </w:p>
    <w:p>
      <w:pPr>
        <w:spacing w:line="576" w:lineRule="exact"/>
        <w:ind w:firstLine="616" w:firstLineChars="200"/>
        <w:rPr>
          <w:rFonts w:ascii="仿宋_GB2312" w:eastAsia="仿宋_GB2312"/>
          <w:spacing w:val="-6"/>
          <w:sz w:val="32"/>
          <w:szCs w:val="32"/>
        </w:rPr>
      </w:pPr>
      <w:r>
        <w:rPr>
          <w:rFonts w:hint="eastAsia" w:ascii="楷体_GB2312" w:eastAsia="楷体_GB2312" w:cs="楷体_GB2312"/>
          <w:spacing w:val="-6"/>
          <w:sz w:val="32"/>
          <w:szCs w:val="32"/>
        </w:rPr>
        <w:t>（三）项目资金申报相符性：</w:t>
      </w:r>
      <w:r>
        <w:rPr>
          <w:rFonts w:hint="eastAsia" w:ascii="仿宋_GB2312" w:eastAsia="仿宋_GB2312" w:cs="仿宋_GB2312"/>
          <w:sz w:val="32"/>
          <w:szCs w:val="32"/>
        </w:rPr>
        <w:t>项目资金使用符合相关的财务管理制度规定，不存在截留、挤占、挪用、虚列支出等情况。</w:t>
      </w:r>
    </w:p>
    <w:p>
      <w:pPr>
        <w:autoSpaceDE w:val="0"/>
        <w:spacing w:line="576" w:lineRule="exact"/>
        <w:ind w:firstLine="616" w:firstLineChars="200"/>
        <w:outlineLvl w:val="1"/>
        <w:rPr>
          <w:rFonts w:ascii="黑体" w:hAnsi="黑体" w:eastAsia="黑体"/>
          <w:spacing w:val="-6"/>
          <w:sz w:val="32"/>
          <w:szCs w:val="32"/>
        </w:rPr>
      </w:pPr>
      <w:bookmarkStart w:id="92" w:name="_Toc12083"/>
      <w:r>
        <w:rPr>
          <w:rFonts w:hint="eastAsia" w:ascii="黑体" w:hAnsi="黑体" w:eastAsia="黑体" w:cs="黑体"/>
          <w:spacing w:val="-6"/>
          <w:sz w:val="32"/>
          <w:szCs w:val="32"/>
        </w:rPr>
        <w:t>二、项目实施及管理情况</w:t>
      </w:r>
      <w:bookmarkEnd w:id="92"/>
    </w:p>
    <w:p>
      <w:pPr>
        <w:autoSpaceDE w:val="0"/>
        <w:spacing w:line="576" w:lineRule="exact"/>
        <w:ind w:firstLine="616" w:firstLineChars="200"/>
        <w:rPr>
          <w:rFonts w:ascii="楷体_GB2312" w:eastAsia="楷体_GB2312"/>
          <w:spacing w:val="-6"/>
          <w:sz w:val="32"/>
          <w:szCs w:val="32"/>
        </w:rPr>
      </w:pPr>
      <w:r>
        <w:rPr>
          <w:rFonts w:hint="eastAsia" w:ascii="楷体_GB2312" w:eastAsia="楷体_GB2312" w:cs="楷体_GB2312"/>
          <w:spacing w:val="-6"/>
          <w:sz w:val="32"/>
          <w:szCs w:val="32"/>
        </w:rPr>
        <w:t>（一）资金计划、到位及使用情况</w:t>
      </w:r>
    </w:p>
    <w:p>
      <w:pPr>
        <w:autoSpaceDE w:val="0"/>
        <w:spacing w:line="576" w:lineRule="exact"/>
        <w:ind w:firstLine="616" w:firstLineChars="200"/>
        <w:rPr>
          <w:rFonts w:ascii="仿宋_GB2312" w:eastAsia="仿宋_GB2312"/>
          <w:spacing w:val="-6"/>
          <w:sz w:val="32"/>
          <w:szCs w:val="32"/>
        </w:rPr>
      </w:pPr>
      <w:r>
        <w:rPr>
          <w:rFonts w:ascii="仿宋_GB2312" w:eastAsia="仿宋_GB2312" w:cs="仿宋_GB2312"/>
          <w:spacing w:val="-6"/>
          <w:sz w:val="32"/>
          <w:szCs w:val="32"/>
        </w:rPr>
        <w:t>1.</w:t>
      </w:r>
      <w:r>
        <w:rPr>
          <w:rFonts w:hint="eastAsia" w:ascii="仿宋_GB2312" w:eastAsia="仿宋_GB2312" w:cs="仿宋_GB2312"/>
          <w:spacing w:val="-6"/>
          <w:sz w:val="32"/>
          <w:szCs w:val="32"/>
        </w:rPr>
        <w:t>资金计划及到位。该项目截止评价时点实际到位</w:t>
      </w:r>
      <w:r>
        <w:rPr>
          <w:rFonts w:ascii="仿宋_GB2312" w:eastAsia="仿宋_GB2312" w:cs="仿宋_GB2312"/>
          <w:spacing w:val="-6"/>
          <w:sz w:val="32"/>
          <w:szCs w:val="32"/>
        </w:rPr>
        <w:t>49.5</w:t>
      </w:r>
      <w:r>
        <w:rPr>
          <w:rFonts w:hint="eastAsia" w:ascii="仿宋_GB2312" w:eastAsia="仿宋_GB2312" w:cs="仿宋_GB2312"/>
          <w:spacing w:val="-6"/>
          <w:sz w:val="32"/>
          <w:szCs w:val="32"/>
        </w:rPr>
        <w:t>万元，其中：市级资金</w:t>
      </w:r>
      <w:r>
        <w:rPr>
          <w:rFonts w:ascii="仿宋_GB2312" w:eastAsia="仿宋_GB2312" w:cs="仿宋_GB2312"/>
          <w:spacing w:val="-6"/>
          <w:sz w:val="32"/>
          <w:szCs w:val="32"/>
        </w:rPr>
        <w:t>5.5</w:t>
      </w:r>
      <w:r>
        <w:rPr>
          <w:rFonts w:hint="eastAsia" w:ascii="仿宋_GB2312" w:eastAsia="仿宋_GB2312" w:cs="仿宋_GB2312"/>
          <w:spacing w:val="-6"/>
          <w:sz w:val="32"/>
          <w:szCs w:val="32"/>
        </w:rPr>
        <w:t>万元，本级资金</w:t>
      </w:r>
      <w:r>
        <w:rPr>
          <w:rFonts w:ascii="仿宋_GB2312" w:eastAsia="仿宋_GB2312" w:cs="仿宋_GB2312"/>
          <w:spacing w:val="-6"/>
          <w:sz w:val="32"/>
          <w:szCs w:val="32"/>
        </w:rPr>
        <w:t>44</w:t>
      </w:r>
      <w:r>
        <w:rPr>
          <w:rFonts w:hint="eastAsia" w:ascii="仿宋_GB2312" w:eastAsia="仿宋_GB2312" w:cs="仿宋_GB2312"/>
          <w:spacing w:val="-6"/>
          <w:sz w:val="32"/>
          <w:szCs w:val="32"/>
        </w:rPr>
        <w:t>万元，到位率</w:t>
      </w:r>
      <w:r>
        <w:rPr>
          <w:rFonts w:ascii="仿宋_GB2312" w:eastAsia="仿宋_GB2312" w:cs="仿宋_GB2312"/>
          <w:spacing w:val="-6"/>
          <w:sz w:val="32"/>
          <w:szCs w:val="32"/>
        </w:rPr>
        <w:t>100%</w:t>
      </w:r>
      <w:r>
        <w:rPr>
          <w:rFonts w:hint="eastAsia" w:ascii="仿宋_GB2312" w:eastAsia="仿宋_GB2312" w:cs="仿宋_GB2312"/>
          <w:spacing w:val="-6"/>
          <w:sz w:val="32"/>
          <w:szCs w:val="32"/>
        </w:rPr>
        <w:t>。</w:t>
      </w:r>
    </w:p>
    <w:p>
      <w:pPr>
        <w:widowControl/>
        <w:spacing w:line="576" w:lineRule="exact"/>
        <w:ind w:firstLine="616" w:firstLineChars="200"/>
        <w:jc w:val="left"/>
        <w:rPr>
          <w:rFonts w:ascii="仿宋_GB2312" w:eastAsia="仿宋_GB2312"/>
          <w:spacing w:val="-6"/>
          <w:sz w:val="32"/>
          <w:szCs w:val="32"/>
        </w:rPr>
      </w:pPr>
      <w:r>
        <w:rPr>
          <w:rFonts w:ascii="仿宋_GB2312" w:eastAsia="仿宋_GB2312" w:cs="仿宋_GB2312"/>
          <w:spacing w:val="-6"/>
          <w:sz w:val="32"/>
          <w:szCs w:val="32"/>
        </w:rPr>
        <w:t>2.</w:t>
      </w:r>
      <w:r>
        <w:rPr>
          <w:rFonts w:hint="eastAsia" w:ascii="仿宋_GB2312" w:eastAsia="仿宋_GB2312" w:cs="仿宋_GB2312"/>
          <w:spacing w:val="-6"/>
          <w:sz w:val="32"/>
          <w:szCs w:val="32"/>
        </w:rPr>
        <w:t>资金使用。截止评价时点项目资金的实际支出</w:t>
      </w:r>
      <w:r>
        <w:rPr>
          <w:rFonts w:ascii="仿宋_GB2312" w:eastAsia="仿宋_GB2312" w:cs="仿宋_GB2312"/>
          <w:spacing w:val="-6"/>
          <w:sz w:val="32"/>
          <w:szCs w:val="32"/>
        </w:rPr>
        <w:t>49.5</w:t>
      </w:r>
      <w:r>
        <w:rPr>
          <w:rFonts w:hint="eastAsia" w:ascii="仿宋_GB2312" w:eastAsia="仿宋_GB2312" w:cs="仿宋_GB2312"/>
          <w:spacing w:val="-6"/>
          <w:sz w:val="32"/>
          <w:szCs w:val="32"/>
        </w:rPr>
        <w:t>万元，严格按照专项资金管理办法规定，加强管理，做到专款专用，提高资金使用效益。主要用于</w:t>
      </w:r>
      <w:r>
        <w:rPr>
          <w:rFonts w:hint="eastAsia" w:ascii="仿宋_GB2312" w:hAnsi="仿宋_GB2312" w:eastAsia="仿宋_GB2312" w:cs="仿宋_GB2312"/>
          <w:kern w:val="0"/>
          <w:sz w:val="32"/>
          <w:szCs w:val="32"/>
        </w:rPr>
        <w:t>日常保洁劳务、垃圾清运费</w:t>
      </w:r>
      <w:r>
        <w:rPr>
          <w:rFonts w:hint="eastAsia" w:ascii="仿宋_GB2312" w:eastAsia="仿宋_GB2312" w:cs="仿宋_GB2312"/>
          <w:spacing w:val="-6"/>
          <w:sz w:val="32"/>
          <w:szCs w:val="32"/>
        </w:rPr>
        <w:t>。使用率</w:t>
      </w:r>
      <w:r>
        <w:rPr>
          <w:rFonts w:ascii="仿宋_GB2312" w:eastAsia="仿宋_GB2312" w:cs="仿宋_GB2312"/>
          <w:spacing w:val="-6"/>
          <w:sz w:val="32"/>
          <w:szCs w:val="32"/>
        </w:rPr>
        <w:t>100%</w:t>
      </w:r>
      <w:r>
        <w:rPr>
          <w:rFonts w:hint="eastAsia" w:ascii="仿宋_GB2312" w:eastAsia="仿宋_GB2312" w:cs="仿宋_GB2312"/>
          <w:spacing w:val="-6"/>
          <w:sz w:val="32"/>
          <w:szCs w:val="32"/>
        </w:rPr>
        <w:t>，无结余。</w:t>
      </w:r>
    </w:p>
    <w:p>
      <w:pPr>
        <w:widowControl/>
        <w:spacing w:line="576" w:lineRule="exact"/>
        <w:ind w:firstLine="616" w:firstLineChars="200"/>
        <w:jc w:val="left"/>
        <w:rPr>
          <w:rFonts w:ascii="楷体" w:hAnsi="楷体" w:eastAsia="楷体"/>
          <w:spacing w:val="-6"/>
          <w:sz w:val="32"/>
          <w:szCs w:val="32"/>
        </w:rPr>
      </w:pPr>
      <w:r>
        <w:rPr>
          <w:rFonts w:hint="eastAsia" w:ascii="楷体" w:hAnsi="楷体" w:eastAsia="楷体" w:cs="楷体"/>
          <w:spacing w:val="-6"/>
          <w:sz w:val="32"/>
          <w:szCs w:val="32"/>
        </w:rPr>
        <w:t>（二）项目财务管理情况</w:t>
      </w:r>
    </w:p>
    <w:p>
      <w:pPr>
        <w:widowControl/>
        <w:spacing w:line="576" w:lineRule="exact"/>
        <w:ind w:firstLine="616" w:firstLineChars="200"/>
        <w:jc w:val="left"/>
        <w:rPr>
          <w:rFonts w:ascii="仿宋_GB2312" w:eastAsia="仿宋_GB2312"/>
          <w:spacing w:val="-6"/>
          <w:sz w:val="32"/>
          <w:szCs w:val="32"/>
        </w:rPr>
      </w:pPr>
      <w:r>
        <w:rPr>
          <w:rFonts w:hint="eastAsia" w:ascii="仿宋_GB2312" w:eastAsia="仿宋_GB2312" w:cs="仿宋_GB2312"/>
          <w:spacing w:val="-6"/>
          <w:sz w:val="32"/>
          <w:szCs w:val="32"/>
        </w:rPr>
        <w:t>本单位严格按照《项目资金管理制度》，项目资金使用符合国家财经法规、项目资金管理办法的规定，符合项目预算批复规定的用途，资金的拨付审批程序和手续完整；财务管理严格按照我乡财务管理制度规范执行，坚持“专项核算、专人管理、专款专用”的原则，不存在超标准、截留、挪用、虚列支出等情况。</w:t>
      </w:r>
    </w:p>
    <w:p>
      <w:pPr>
        <w:autoSpaceDE w:val="0"/>
        <w:spacing w:line="576" w:lineRule="exact"/>
        <w:ind w:firstLine="616" w:firstLineChars="200"/>
        <w:rPr>
          <w:rFonts w:ascii="楷体_GB2312" w:eastAsia="楷体_GB2312"/>
          <w:spacing w:val="-6"/>
          <w:sz w:val="32"/>
          <w:szCs w:val="32"/>
        </w:rPr>
      </w:pPr>
      <w:r>
        <w:rPr>
          <w:rFonts w:hint="eastAsia" w:ascii="楷体_GB2312" w:eastAsia="楷体_GB2312" w:cs="楷体_GB2312"/>
          <w:spacing w:val="-6"/>
          <w:sz w:val="32"/>
          <w:szCs w:val="32"/>
        </w:rPr>
        <w:t>（三）项目组织实施情况</w:t>
      </w:r>
    </w:p>
    <w:p>
      <w:pPr>
        <w:widowControl/>
        <w:spacing w:line="576" w:lineRule="exact"/>
        <w:ind w:firstLine="640"/>
        <w:jc w:val="left"/>
        <w:rPr>
          <w:rFonts w:ascii="仿宋_GB2312" w:hAnsi="Arial" w:eastAsia="仿宋_GB2312"/>
          <w:color w:val="000000"/>
          <w:kern w:val="0"/>
          <w:sz w:val="32"/>
          <w:szCs w:val="32"/>
        </w:rPr>
      </w:pPr>
      <w:r>
        <w:rPr>
          <w:rFonts w:ascii="仿宋_GB2312" w:hAnsi="Arial" w:eastAsia="仿宋_GB2312" w:cs="仿宋_GB2312"/>
          <w:color w:val="000000"/>
          <w:kern w:val="0"/>
          <w:sz w:val="32"/>
          <w:szCs w:val="32"/>
        </w:rPr>
        <w:t>1.</w:t>
      </w:r>
      <w:r>
        <w:rPr>
          <w:rFonts w:hint="eastAsia" w:ascii="仿宋_GB2312" w:hAnsi="Arial" w:eastAsia="仿宋_GB2312" w:cs="仿宋_GB2312"/>
          <w:color w:val="000000"/>
          <w:kern w:val="0"/>
          <w:sz w:val="32"/>
          <w:szCs w:val="32"/>
        </w:rPr>
        <w:t>加强组织领导。充实和完善农村综合改革领导小组，农村公共服务运行维护机制建设工作领导小组职能并入农村综改领导小组。</w:t>
      </w:r>
    </w:p>
    <w:p>
      <w:pPr>
        <w:widowControl/>
        <w:spacing w:line="576" w:lineRule="exact"/>
        <w:ind w:firstLine="640"/>
        <w:jc w:val="left"/>
        <w:rPr>
          <w:rFonts w:ascii="仿宋_GB2312" w:hAnsi="Arial" w:eastAsia="仿宋_GB2312"/>
          <w:color w:val="000000"/>
          <w:kern w:val="0"/>
          <w:sz w:val="32"/>
          <w:szCs w:val="32"/>
        </w:rPr>
      </w:pPr>
      <w:r>
        <w:rPr>
          <w:rFonts w:ascii="仿宋_GB2312" w:hAnsi="Arial" w:eastAsia="仿宋_GB2312" w:cs="仿宋_GB2312"/>
          <w:color w:val="000000"/>
          <w:kern w:val="0"/>
          <w:sz w:val="32"/>
          <w:szCs w:val="32"/>
        </w:rPr>
        <w:t>2.</w:t>
      </w:r>
      <w:r>
        <w:rPr>
          <w:rFonts w:hint="eastAsia" w:ascii="仿宋_GB2312" w:hAnsi="Arial" w:eastAsia="仿宋_GB2312" w:cs="仿宋_GB2312"/>
          <w:color w:val="000000"/>
          <w:kern w:val="0"/>
          <w:sz w:val="32"/>
          <w:szCs w:val="32"/>
        </w:rPr>
        <w:t>强化监督管理。建立农村公共服务维护机制建设工作监督检查制度。监督检查的重点是：资金使用范围是否符合规定、是否公开透明、有无截留挪用、使用决策程序是否规范、民主监督措施是否落实、项目建设质量是否符合要求等。要坚持村内民主使用资金的硬性要求，要坚持财政资金的拾遗补缺作用，解决农村最公益的事项，不能用运行维护资金包打天下。要注重项目实施绩效，运行维护资金向群众积极性高，运行程序规范的村倾斜。</w:t>
      </w:r>
    </w:p>
    <w:p>
      <w:pPr>
        <w:widowControl/>
        <w:spacing w:line="576" w:lineRule="exact"/>
        <w:ind w:firstLine="640"/>
        <w:jc w:val="left"/>
        <w:rPr>
          <w:rFonts w:ascii="仿宋_GB2312" w:hAnsi="Arial" w:eastAsia="仿宋_GB2312"/>
          <w:color w:val="000000"/>
          <w:kern w:val="0"/>
          <w:sz w:val="32"/>
          <w:szCs w:val="32"/>
        </w:rPr>
      </w:pPr>
      <w:r>
        <w:rPr>
          <w:rFonts w:ascii="仿宋_GB2312" w:hAnsi="Arial" w:eastAsia="仿宋_GB2312" w:cs="仿宋_GB2312"/>
          <w:color w:val="000000"/>
          <w:kern w:val="0"/>
          <w:sz w:val="32"/>
          <w:szCs w:val="32"/>
        </w:rPr>
        <w:t>3.</w:t>
      </w:r>
      <w:r>
        <w:rPr>
          <w:rFonts w:hint="eastAsia" w:ascii="仿宋_GB2312" w:hAnsi="Arial" w:eastAsia="仿宋_GB2312" w:cs="仿宋_GB2312"/>
          <w:color w:val="000000"/>
          <w:kern w:val="0"/>
          <w:sz w:val="32"/>
          <w:szCs w:val="32"/>
        </w:rPr>
        <w:t>搞好政策宣传。为确保村民的知情权、参与权、决策权和监督权，各村应根据实际情况，通过多种方式广泛宣传相关政策，做到家喻户晓、人人皆知，充分调动广大农民群众的积极性，形成推动此项工作的强大合力。</w:t>
      </w:r>
    </w:p>
    <w:p>
      <w:pPr>
        <w:autoSpaceDE w:val="0"/>
        <w:spacing w:line="576" w:lineRule="exact"/>
        <w:ind w:firstLine="616" w:firstLineChars="200"/>
        <w:outlineLvl w:val="1"/>
        <w:rPr>
          <w:rFonts w:ascii="黑体" w:hAnsi="黑体" w:eastAsia="黑体"/>
          <w:spacing w:val="-6"/>
          <w:sz w:val="32"/>
          <w:szCs w:val="32"/>
        </w:rPr>
      </w:pPr>
      <w:bookmarkStart w:id="93" w:name="_Toc16987"/>
      <w:r>
        <w:rPr>
          <w:rFonts w:hint="eastAsia" w:ascii="黑体" w:hAnsi="黑体" w:eastAsia="黑体" w:cs="黑体"/>
          <w:spacing w:val="-6"/>
          <w:sz w:val="32"/>
          <w:szCs w:val="32"/>
        </w:rPr>
        <w:t>三、项目绩效情况</w:t>
      </w:r>
      <w:bookmarkEnd w:id="93"/>
      <w:r>
        <w:rPr>
          <w:rFonts w:ascii="黑体" w:hAnsi="黑体" w:eastAsia="黑体"/>
          <w:spacing w:val="-6"/>
          <w:sz w:val="32"/>
          <w:szCs w:val="32"/>
        </w:rPr>
        <w:tab/>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（一）项目绩效目标完成情况分析。</w:t>
      </w:r>
    </w:p>
    <w:p>
      <w:pPr>
        <w:widowControl/>
        <w:spacing w:line="576" w:lineRule="exact"/>
        <w:ind w:firstLine="640" w:firstLineChars="200"/>
        <w:jc w:val="left"/>
        <w:rPr>
          <w:rFonts w:ascii="仿宋_GB2312" w:hAnsi="仿宋_GB2312" w:eastAsia="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项目的经济性分析。</w:t>
      </w:r>
    </w:p>
    <w:p>
      <w:pPr>
        <w:widowControl/>
        <w:spacing w:line="576"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）项目成本</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预算</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控制情况</w:t>
      </w:r>
      <w:r>
        <w:rPr>
          <w:rFonts w:ascii="仿宋_GB2312" w:hAnsi="仿宋_GB2312" w:eastAsia="仿宋_GB2312" w:cs="仿宋_GB2312"/>
          <w:kern w:val="0"/>
          <w:sz w:val="32"/>
          <w:szCs w:val="32"/>
        </w:rPr>
        <w:t>;</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项目支出</w:t>
      </w:r>
      <w:r>
        <w:rPr>
          <w:rFonts w:ascii="仿宋_GB2312" w:hAnsi="仿宋_GB2312" w:eastAsia="仿宋_GB2312" w:cs="仿宋_GB2312"/>
          <w:kern w:val="0"/>
          <w:sz w:val="32"/>
          <w:szCs w:val="32"/>
        </w:rPr>
        <w:t>49.5</w:t>
      </w:r>
      <w:r>
        <w:rPr>
          <w:rFonts w:hint="eastAsia" w:ascii="仿宋_GB2312" w:hAnsi="仿宋_GB2312" w:eastAsia="仿宋_GB2312" w:cs="仿宋_GB2312"/>
          <w:kern w:val="0"/>
          <w:sz w:val="32"/>
          <w:szCs w:val="32"/>
        </w:rPr>
        <w:t>万元，项目支出主要包括各村基础设施建设、环境卫生治理等。</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）项目成本</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预算</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节约情况。</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项目支出过程中均按照厉行节约原则完成。</w:t>
      </w:r>
    </w:p>
    <w:p>
      <w:pPr>
        <w:widowControl/>
        <w:spacing w:line="576" w:lineRule="exact"/>
        <w:ind w:firstLine="640" w:firstLineChars="200"/>
        <w:jc w:val="left"/>
        <w:rPr>
          <w:rFonts w:ascii="仿宋_GB2312" w:hAnsi="仿宋_GB2312" w:eastAsia="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项目的效率性分析。</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）项目的实施进度。</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按时完成了</w:t>
      </w:r>
      <w:r>
        <w:rPr>
          <w:rFonts w:ascii="仿宋_GB2312" w:hAnsi="仿宋_GB2312" w:eastAsia="仿宋_GB2312" w:cs="仿宋_GB2312"/>
          <w:kern w:val="0"/>
          <w:sz w:val="32"/>
          <w:szCs w:val="32"/>
        </w:rPr>
        <w:t>7</w:t>
      </w:r>
      <w:r>
        <w:rPr>
          <w:rFonts w:hint="eastAsia" w:ascii="仿宋_GB2312" w:hAnsi="仿宋_GB2312" w:eastAsia="仿宋_GB2312" w:cs="仿宋_GB2312"/>
          <w:kern w:val="0"/>
          <w:sz w:val="32"/>
          <w:szCs w:val="32"/>
        </w:rPr>
        <w:t>个村</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年农村公共服务运行维护的工作任务。</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）项目完成质量。</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工作任务全部按时完成，改善农村基础设施建设，促进农村经济的发展，运输成本降低，增加农民收入。</w:t>
      </w:r>
    </w:p>
    <w:p>
      <w:pPr>
        <w:autoSpaceDE w:val="0"/>
        <w:spacing w:line="576" w:lineRule="exact"/>
        <w:ind w:firstLine="616" w:firstLineChars="200"/>
        <w:rPr>
          <w:rFonts w:ascii="楷体_GB2312" w:eastAsia="楷体_GB2312"/>
          <w:spacing w:val="-6"/>
          <w:sz w:val="32"/>
          <w:szCs w:val="32"/>
        </w:rPr>
      </w:pPr>
      <w:r>
        <w:rPr>
          <w:rFonts w:hint="eastAsia" w:ascii="楷体_GB2312" w:eastAsia="楷体_GB2312" w:cs="楷体_GB2312"/>
          <w:spacing w:val="-6"/>
          <w:sz w:val="32"/>
          <w:szCs w:val="32"/>
        </w:rPr>
        <w:t>（二）项目效益情况</w:t>
      </w:r>
    </w:p>
    <w:p>
      <w:pPr>
        <w:widowControl/>
        <w:spacing w:line="576" w:lineRule="exact"/>
        <w:ind w:firstLine="640" w:firstLineChars="200"/>
        <w:jc w:val="left"/>
        <w:rPr>
          <w:rFonts w:ascii="仿宋_GB2312" w:hAnsi="仿宋_GB2312" w:eastAsia="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项目的效益性分析。</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坚持长期促进社区和谐稳定发展，增加农村公路使用年限</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年以上，改善村容村貌，提升生态环境，推进美丽乡村建设，农民人均收入增加</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以上。</w:t>
      </w:r>
    </w:p>
    <w:p>
      <w:pPr>
        <w:widowControl/>
        <w:spacing w:line="576" w:lineRule="exact"/>
        <w:ind w:firstLine="640" w:firstLineChars="200"/>
        <w:jc w:val="left"/>
        <w:rPr>
          <w:rFonts w:ascii="仿宋_GB2312" w:hAnsi="仿宋_GB2312" w:eastAsia="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项目的可持续性分析。</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坚持长期促进社区和谐稳定发展，推进基层党组织基础设施建设，提升基层党组织的战斗堡垒作用。</w:t>
      </w:r>
    </w:p>
    <w:p>
      <w:pPr>
        <w:widowControl/>
        <w:spacing w:line="576" w:lineRule="exact"/>
        <w:ind w:firstLine="640" w:firstLineChars="200"/>
        <w:jc w:val="left"/>
        <w:rPr>
          <w:rFonts w:ascii="仿宋_GB2312" w:hAnsi="仿宋_GB2312" w:eastAsia="仿宋_GB2312"/>
          <w:kern w:val="0"/>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项目预算批复的绩效指标完成情况分析</w:t>
      </w:r>
    </w:p>
    <w:p>
      <w:pPr>
        <w:widowControl/>
        <w:spacing w:line="576"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项目共设置</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个绩效指标，绩效目标基本以高标准完成。具体情况如下</w:t>
      </w:r>
      <w:r>
        <w:rPr>
          <w:rFonts w:ascii="仿宋_GB2312" w:hAnsi="仿宋_GB2312" w:eastAsia="仿宋_GB2312" w:cs="仿宋_GB2312"/>
          <w:kern w:val="0"/>
          <w:sz w:val="32"/>
          <w:szCs w:val="32"/>
        </w:rPr>
        <w:t>:</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数量指标：水泥路面维护工程量</w:t>
      </w:r>
      <w:r>
        <w:rPr>
          <w:rFonts w:ascii="仿宋_GB2312" w:hAnsi="仿宋_GB2312" w:eastAsia="仿宋_GB2312" w:cs="仿宋_GB2312"/>
          <w:kern w:val="0"/>
          <w:sz w:val="32"/>
          <w:szCs w:val="32"/>
        </w:rPr>
        <w:t>200m3</w:t>
      </w:r>
      <w:r>
        <w:rPr>
          <w:rFonts w:hint="eastAsia" w:ascii="仿宋_GB2312" w:hAnsi="仿宋_GB2312" w:eastAsia="仿宋_GB2312" w:cs="仿宋_GB2312"/>
          <w:kern w:val="0"/>
          <w:sz w:val="32"/>
          <w:szCs w:val="32"/>
        </w:rPr>
        <w:t>；堡坎建设工程量</w:t>
      </w:r>
      <w:r>
        <w:rPr>
          <w:rFonts w:ascii="仿宋_GB2312" w:hAnsi="仿宋_GB2312" w:eastAsia="仿宋_GB2312" w:cs="仿宋_GB2312"/>
          <w:kern w:val="0"/>
          <w:sz w:val="32"/>
          <w:szCs w:val="32"/>
        </w:rPr>
        <w:t>308.5m3</w:t>
      </w:r>
      <w:r>
        <w:rPr>
          <w:rFonts w:hint="eastAsia" w:ascii="仿宋_GB2312" w:hAnsi="仿宋_GB2312" w:eastAsia="仿宋_GB2312" w:cs="仿宋_GB2312"/>
          <w:kern w:val="0"/>
          <w:sz w:val="32"/>
          <w:szCs w:val="32"/>
        </w:rPr>
        <w:t>；垃圾清运趟数</w:t>
      </w:r>
      <w:r>
        <w:rPr>
          <w:rFonts w:ascii="仿宋_GB2312" w:hAnsi="仿宋_GB2312" w:eastAsia="仿宋_GB2312" w:cs="仿宋_GB2312"/>
          <w:kern w:val="0"/>
          <w:sz w:val="32"/>
          <w:szCs w:val="32"/>
        </w:rPr>
        <w:t>528</w:t>
      </w:r>
      <w:r>
        <w:rPr>
          <w:rFonts w:hint="eastAsia" w:ascii="仿宋_GB2312" w:hAnsi="仿宋_GB2312" w:eastAsia="仿宋_GB2312" w:cs="仿宋_GB2312"/>
          <w:kern w:val="0"/>
          <w:sz w:val="32"/>
          <w:szCs w:val="32"/>
        </w:rPr>
        <w:t>趟；农村道路清扫聘请保洁员数量</w:t>
      </w:r>
      <w:r>
        <w:rPr>
          <w:rFonts w:ascii="仿宋_GB2312" w:hAnsi="仿宋_GB2312" w:eastAsia="仿宋_GB2312" w:cs="仿宋_GB2312"/>
          <w:kern w:val="0"/>
          <w:sz w:val="32"/>
          <w:szCs w:val="32"/>
        </w:rPr>
        <w:t>18</w:t>
      </w:r>
      <w:r>
        <w:rPr>
          <w:rFonts w:hint="eastAsia" w:ascii="仿宋_GB2312" w:hAnsi="仿宋_GB2312" w:eastAsia="仿宋_GB2312" w:cs="仿宋_GB2312"/>
          <w:kern w:val="0"/>
          <w:sz w:val="32"/>
          <w:szCs w:val="32"/>
        </w:rPr>
        <w:t>人；毛路开挖里程</w:t>
      </w:r>
      <w:r>
        <w:rPr>
          <w:rFonts w:ascii="仿宋_GB2312" w:hAnsi="仿宋_GB2312" w:eastAsia="仿宋_GB2312" w:cs="仿宋_GB2312"/>
          <w:kern w:val="0"/>
          <w:sz w:val="32"/>
          <w:szCs w:val="32"/>
        </w:rPr>
        <w:t>4.5</w:t>
      </w:r>
      <w:r>
        <w:rPr>
          <w:rFonts w:hint="eastAsia" w:ascii="仿宋_GB2312" w:hAnsi="仿宋_GB2312" w:eastAsia="仿宋_GB2312" w:cs="仿宋_GB2312"/>
          <w:kern w:val="0"/>
          <w:sz w:val="32"/>
          <w:szCs w:val="32"/>
        </w:rPr>
        <w:t>公里。</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质量指标：项目质量合格率</w:t>
      </w:r>
      <w:r>
        <w:rPr>
          <w:rFonts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rPr>
        <w:t>。</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时效指标：项目完成时间，</w:t>
      </w:r>
      <w:r>
        <w:rPr>
          <w:rFonts w:ascii="仿宋_GB2312" w:hAnsi="仿宋_GB2312" w:eastAsia="仿宋_GB2312" w:cs="仿宋_GB2312"/>
          <w:kern w:val="0"/>
          <w:sz w:val="32"/>
          <w:szCs w:val="32"/>
        </w:rPr>
        <w:t>12</w:t>
      </w:r>
      <w:r>
        <w:rPr>
          <w:rFonts w:hint="eastAsia" w:ascii="仿宋_GB2312" w:hAnsi="仿宋_GB2312" w:eastAsia="仿宋_GB2312" w:cs="仿宋_GB2312"/>
          <w:kern w:val="0"/>
          <w:sz w:val="32"/>
          <w:szCs w:val="32"/>
        </w:rPr>
        <w:t>个月完成工作任务；</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成本指标：水泥路面维护</w:t>
      </w:r>
      <w:r>
        <w:rPr>
          <w:rFonts w:ascii="仿宋_GB2312" w:hAnsi="仿宋_GB2312" w:eastAsia="仿宋_GB2312" w:cs="仿宋_GB2312"/>
          <w:kern w:val="0"/>
          <w:sz w:val="32"/>
          <w:szCs w:val="32"/>
        </w:rPr>
        <w:t>680</w:t>
      </w:r>
      <w:r>
        <w:rPr>
          <w:rFonts w:hint="eastAsia" w:ascii="仿宋_GB2312" w:hAnsi="仿宋_GB2312" w:eastAsia="仿宋_GB2312" w:cs="仿宋_GB2312"/>
          <w:kern w:val="0"/>
          <w:sz w:val="32"/>
          <w:szCs w:val="32"/>
        </w:rPr>
        <w:t>元</w:t>
      </w:r>
      <w:r>
        <w:rPr>
          <w:rFonts w:ascii="仿宋_GB2312" w:hAnsi="仿宋_GB2312" w:eastAsia="仿宋_GB2312" w:cs="仿宋_GB2312"/>
          <w:kern w:val="0"/>
          <w:sz w:val="32"/>
          <w:szCs w:val="32"/>
        </w:rPr>
        <w:t>/m3</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15.028</w:t>
      </w:r>
      <w:r>
        <w:rPr>
          <w:rFonts w:hint="eastAsia" w:ascii="仿宋_GB2312" w:hAnsi="仿宋_GB2312" w:eastAsia="仿宋_GB2312" w:cs="仿宋_GB2312"/>
          <w:kern w:val="0"/>
          <w:sz w:val="32"/>
          <w:szCs w:val="32"/>
        </w:rPr>
        <w:t>万元；堡坎建设</w:t>
      </w:r>
      <w:r>
        <w:rPr>
          <w:rFonts w:ascii="仿宋_GB2312" w:hAnsi="仿宋_GB2312" w:eastAsia="仿宋_GB2312" w:cs="仿宋_GB2312"/>
          <w:kern w:val="0"/>
          <w:sz w:val="32"/>
          <w:szCs w:val="32"/>
        </w:rPr>
        <w:t>320</w:t>
      </w:r>
      <w:r>
        <w:rPr>
          <w:rFonts w:hint="eastAsia" w:ascii="仿宋_GB2312" w:hAnsi="仿宋_GB2312" w:eastAsia="仿宋_GB2312" w:cs="仿宋_GB2312"/>
          <w:kern w:val="0"/>
          <w:sz w:val="32"/>
          <w:szCs w:val="32"/>
        </w:rPr>
        <w:t>元</w:t>
      </w:r>
      <w:r>
        <w:rPr>
          <w:rFonts w:ascii="仿宋_GB2312" w:hAnsi="仿宋_GB2312" w:eastAsia="仿宋_GB2312" w:cs="仿宋_GB2312"/>
          <w:kern w:val="0"/>
          <w:sz w:val="32"/>
          <w:szCs w:val="32"/>
        </w:rPr>
        <w:t>/m3</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9.872</w:t>
      </w:r>
      <w:r>
        <w:rPr>
          <w:rFonts w:hint="eastAsia" w:ascii="仿宋_GB2312" w:hAnsi="仿宋_GB2312" w:eastAsia="仿宋_GB2312" w:cs="仿宋_GB2312"/>
          <w:kern w:val="0"/>
          <w:sz w:val="32"/>
          <w:szCs w:val="32"/>
        </w:rPr>
        <w:t>万元；垃圾清运</w:t>
      </w:r>
      <w:r>
        <w:rPr>
          <w:rFonts w:ascii="仿宋_GB2312" w:hAnsi="仿宋_GB2312" w:eastAsia="仿宋_GB2312" w:cs="仿宋_GB2312"/>
          <w:kern w:val="0"/>
          <w:sz w:val="32"/>
          <w:szCs w:val="32"/>
        </w:rPr>
        <w:t>200</w:t>
      </w:r>
      <w:r>
        <w:rPr>
          <w:rFonts w:hint="eastAsia" w:ascii="仿宋_GB2312" w:hAnsi="仿宋_GB2312" w:eastAsia="仿宋_GB2312" w:cs="仿宋_GB2312"/>
          <w:kern w:val="0"/>
          <w:sz w:val="32"/>
          <w:szCs w:val="32"/>
        </w:rPr>
        <w:t>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趟，</w:t>
      </w:r>
      <w:r>
        <w:rPr>
          <w:rFonts w:ascii="仿宋_GB2312" w:hAnsi="仿宋_GB2312" w:eastAsia="仿宋_GB2312" w:cs="仿宋_GB2312"/>
          <w:kern w:val="0"/>
          <w:sz w:val="32"/>
          <w:szCs w:val="32"/>
        </w:rPr>
        <w:t>10.56</w:t>
      </w:r>
      <w:r>
        <w:rPr>
          <w:rFonts w:hint="eastAsia" w:ascii="仿宋_GB2312" w:hAnsi="仿宋_GB2312" w:eastAsia="仿宋_GB2312" w:cs="仿宋_GB2312"/>
          <w:kern w:val="0"/>
          <w:sz w:val="32"/>
          <w:szCs w:val="32"/>
        </w:rPr>
        <w:t>万元；农村道路清扫聘请保洁员</w:t>
      </w:r>
      <w:r>
        <w:rPr>
          <w:rFonts w:ascii="仿宋_GB2312" w:hAnsi="仿宋_GB2312" w:eastAsia="仿宋_GB2312" w:cs="仿宋_GB2312"/>
          <w:kern w:val="0"/>
          <w:sz w:val="32"/>
          <w:szCs w:val="32"/>
        </w:rPr>
        <w:t>400</w:t>
      </w:r>
      <w:r>
        <w:rPr>
          <w:rFonts w:hint="eastAsia" w:ascii="仿宋_GB2312" w:hAnsi="仿宋_GB2312" w:eastAsia="仿宋_GB2312" w:cs="仿宋_GB2312"/>
          <w:kern w:val="0"/>
          <w:sz w:val="32"/>
          <w:szCs w:val="32"/>
        </w:rPr>
        <w:t>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rPr>
        <w:t>8.64</w:t>
      </w:r>
      <w:r>
        <w:rPr>
          <w:rFonts w:hint="eastAsia" w:ascii="仿宋_GB2312" w:hAnsi="仿宋_GB2312" w:eastAsia="仿宋_GB2312" w:cs="仿宋_GB2312"/>
          <w:kern w:val="0"/>
          <w:sz w:val="32"/>
          <w:szCs w:val="32"/>
        </w:rPr>
        <w:t>万元；毛路开挖</w:t>
      </w:r>
      <w:r>
        <w:rPr>
          <w:rFonts w:ascii="仿宋_GB2312" w:hAnsi="仿宋_GB2312" w:eastAsia="仿宋_GB2312" w:cs="仿宋_GB2312"/>
          <w:kern w:val="0"/>
          <w:sz w:val="32"/>
          <w:szCs w:val="32"/>
        </w:rPr>
        <w:t>1.2</w:t>
      </w:r>
      <w:r>
        <w:rPr>
          <w:rFonts w:hint="eastAsia" w:ascii="仿宋_GB2312" w:hAnsi="仿宋_GB2312" w:eastAsia="仿宋_GB2312" w:cs="仿宋_GB2312"/>
          <w:kern w:val="0"/>
          <w:sz w:val="32"/>
          <w:szCs w:val="32"/>
        </w:rPr>
        <w:t>万元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公里，</w:t>
      </w:r>
      <w:r>
        <w:rPr>
          <w:rFonts w:ascii="仿宋_GB2312" w:hAnsi="仿宋_GB2312" w:eastAsia="仿宋_GB2312" w:cs="仿宋_GB2312"/>
          <w:kern w:val="0"/>
          <w:sz w:val="32"/>
          <w:szCs w:val="32"/>
        </w:rPr>
        <w:t>5.4</w:t>
      </w:r>
      <w:r>
        <w:rPr>
          <w:rFonts w:hint="eastAsia" w:ascii="仿宋_GB2312" w:hAnsi="仿宋_GB2312" w:eastAsia="仿宋_GB2312" w:cs="仿宋_GB2312"/>
          <w:kern w:val="0"/>
          <w:sz w:val="32"/>
          <w:szCs w:val="32"/>
        </w:rPr>
        <w:t>万元。</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满意度指标：项目村受益群众满意度达到</w:t>
      </w:r>
      <w:r>
        <w:rPr>
          <w:rFonts w:ascii="仿宋_GB2312" w:hAnsi="仿宋_GB2312" w:eastAsia="仿宋_GB2312" w:cs="仿宋_GB2312"/>
          <w:kern w:val="0"/>
          <w:sz w:val="32"/>
          <w:szCs w:val="32"/>
        </w:rPr>
        <w:t>98%</w:t>
      </w:r>
      <w:r>
        <w:rPr>
          <w:rFonts w:hint="eastAsia" w:ascii="仿宋_GB2312" w:hAnsi="仿宋_GB2312" w:eastAsia="仿宋_GB2312" w:cs="仿宋_GB2312"/>
          <w:kern w:val="0"/>
          <w:sz w:val="32"/>
          <w:szCs w:val="32"/>
        </w:rPr>
        <w:t>。</w:t>
      </w:r>
    </w:p>
    <w:p>
      <w:pPr>
        <w:autoSpaceDE w:val="0"/>
        <w:spacing w:line="576" w:lineRule="exact"/>
        <w:ind w:firstLine="616" w:firstLineChars="200"/>
        <w:outlineLvl w:val="1"/>
        <w:rPr>
          <w:rFonts w:ascii="黑体" w:hAnsi="黑体" w:eastAsia="黑体"/>
          <w:spacing w:val="-6"/>
          <w:sz w:val="32"/>
          <w:szCs w:val="32"/>
        </w:rPr>
      </w:pPr>
      <w:bookmarkStart w:id="94" w:name="_Toc10910"/>
      <w:r>
        <w:rPr>
          <w:rFonts w:hint="eastAsia" w:ascii="黑体" w:hAnsi="黑体" w:eastAsia="黑体" w:cs="黑体"/>
          <w:spacing w:val="-6"/>
          <w:sz w:val="32"/>
          <w:szCs w:val="32"/>
        </w:rPr>
        <w:t>四、问题及建议</w:t>
      </w:r>
      <w:bookmarkEnd w:id="94"/>
    </w:p>
    <w:p>
      <w:pPr>
        <w:widowControl/>
        <w:spacing w:line="576" w:lineRule="exact"/>
        <w:ind w:firstLine="616" w:firstLineChars="200"/>
        <w:jc w:val="left"/>
        <w:rPr>
          <w:rFonts w:ascii="楷体_GB2312" w:eastAsia="楷体_GB2312"/>
          <w:spacing w:val="-6"/>
          <w:sz w:val="32"/>
          <w:szCs w:val="32"/>
        </w:rPr>
      </w:pPr>
      <w:r>
        <w:rPr>
          <w:rFonts w:hint="eastAsia" w:ascii="楷体_GB2312" w:eastAsia="楷体_GB2312" w:cs="楷体_GB2312"/>
          <w:spacing w:val="-6"/>
          <w:sz w:val="32"/>
          <w:szCs w:val="32"/>
        </w:rPr>
        <w:t>（一）存在的问题</w:t>
      </w:r>
    </w:p>
    <w:p>
      <w:pPr>
        <w:widowControl/>
        <w:spacing w:line="576" w:lineRule="exact"/>
        <w:ind w:firstLine="640" w:firstLineChars="200"/>
        <w:jc w:val="left"/>
        <w:rPr>
          <w:rFonts w:ascii="楷体_GB2312" w:eastAsia="楷体_GB2312"/>
          <w:spacing w:val="-6"/>
          <w:sz w:val="32"/>
          <w:szCs w:val="32"/>
        </w:rPr>
      </w:pPr>
      <w:r>
        <w:rPr>
          <w:rFonts w:hint="eastAsia" w:ascii="仿宋_GB2312" w:hAnsi="仿宋_GB2312" w:eastAsia="仿宋_GB2312" w:cs="仿宋_GB2312"/>
          <w:kern w:val="0"/>
          <w:sz w:val="32"/>
          <w:szCs w:val="32"/>
        </w:rPr>
        <w:t>综合预算项目绩效评价情况认为，在项目资金预算绩效方面总体上是管理使用到位的，个别项目未完成预算资金使用量</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虽然存在较多客观因素，但是应及时做好汇报和资金调整工作。</w:t>
      </w:r>
    </w:p>
    <w:p>
      <w:pPr>
        <w:widowControl/>
        <w:spacing w:line="576" w:lineRule="exact"/>
        <w:ind w:firstLine="616" w:firstLineChars="200"/>
        <w:jc w:val="left"/>
        <w:rPr>
          <w:rFonts w:ascii="仿宋_GB2312" w:hAnsi="仿宋_GB2312" w:eastAsia="仿宋_GB2312"/>
          <w:kern w:val="0"/>
          <w:sz w:val="32"/>
          <w:szCs w:val="32"/>
        </w:rPr>
      </w:pPr>
      <w:r>
        <w:rPr>
          <w:rFonts w:hint="eastAsia" w:ascii="楷体_GB2312" w:eastAsia="楷体_GB2312" w:cs="楷体_GB2312"/>
          <w:spacing w:val="-6"/>
          <w:sz w:val="32"/>
          <w:szCs w:val="32"/>
        </w:rPr>
        <w:t>（二）相关建议。</w:t>
      </w:r>
      <w:r>
        <w:rPr>
          <w:rFonts w:hint="eastAsia" w:ascii="仿宋_GB2312" w:hAnsi="仿宋_GB2312" w:eastAsia="仿宋_GB2312" w:cs="仿宋_GB2312"/>
          <w:kern w:val="0"/>
          <w:sz w:val="32"/>
          <w:szCs w:val="32"/>
        </w:rPr>
        <w:t>建议制订年度项目资金预算方案前，认真做好每个项目的市场预测和绩效目标分析</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及时向领导通报资金使用情况，以便及时作出调整，实现项目资金利用效率最大化。</w:t>
      </w:r>
    </w:p>
    <w:p>
      <w:pPr>
        <w:pStyle w:val="7"/>
        <w:spacing w:before="93"/>
        <w:rPr>
          <w:rFonts w:cs="Times New Roman"/>
          <w:lang w:val="zh-CN"/>
        </w:rPr>
      </w:pPr>
    </w:p>
    <w:p>
      <w:pPr>
        <w:pStyle w:val="8"/>
        <w:rPr>
          <w:rFonts w:cs="Times New Roman"/>
          <w:lang w:val="zh-CN"/>
        </w:rPr>
      </w:pPr>
    </w:p>
    <w:p>
      <w:pPr>
        <w:widowControl/>
        <w:spacing w:line="576" w:lineRule="exact"/>
        <w:ind w:firstLine="640" w:firstLineChars="200"/>
        <w:jc w:val="left"/>
        <w:rPr>
          <w:rFonts w:ascii="仿宋_GB2312" w:hAnsi="仿宋_GB2312" w:eastAsia="仿宋_GB2312"/>
          <w:kern w:val="0"/>
          <w:sz w:val="32"/>
          <w:szCs w:val="32"/>
        </w:rPr>
      </w:pPr>
    </w:p>
    <w:p>
      <w:pPr>
        <w:widowControl/>
        <w:spacing w:line="576" w:lineRule="exact"/>
        <w:ind w:firstLine="640" w:firstLineChars="200"/>
        <w:jc w:val="left"/>
        <w:rPr>
          <w:rFonts w:ascii="仿宋_GB2312" w:hAnsi="仿宋_GB2312" w:eastAsia="仿宋_GB2312"/>
          <w:kern w:val="0"/>
          <w:sz w:val="32"/>
          <w:szCs w:val="32"/>
        </w:rPr>
      </w:pPr>
    </w:p>
    <w:p>
      <w:pPr>
        <w:widowControl/>
        <w:spacing w:line="576" w:lineRule="exact"/>
        <w:ind w:firstLine="640" w:firstLineChars="200"/>
        <w:jc w:val="left"/>
        <w:rPr>
          <w:rFonts w:ascii="仿宋_GB2312" w:hAnsi="仿宋_GB2312" w:eastAsia="仿宋_GB2312"/>
          <w:kern w:val="0"/>
          <w:sz w:val="32"/>
          <w:szCs w:val="32"/>
        </w:rPr>
      </w:pPr>
    </w:p>
    <w:p>
      <w:pPr>
        <w:widowControl/>
        <w:spacing w:line="576" w:lineRule="exact"/>
        <w:ind w:firstLine="640" w:firstLineChars="200"/>
        <w:jc w:val="left"/>
        <w:rPr>
          <w:rFonts w:ascii="仿宋_GB2312" w:hAnsi="仿宋_GB2312" w:eastAsia="仿宋_GB2312"/>
          <w:kern w:val="0"/>
          <w:sz w:val="32"/>
          <w:szCs w:val="32"/>
        </w:rPr>
      </w:pPr>
    </w:p>
    <w:p>
      <w:pPr>
        <w:widowControl/>
        <w:spacing w:line="576" w:lineRule="exact"/>
        <w:ind w:firstLine="640" w:firstLineChars="200"/>
        <w:jc w:val="left"/>
        <w:rPr>
          <w:rFonts w:ascii="仿宋_GB2312" w:hAnsi="仿宋_GB2312" w:eastAsia="仿宋_GB2312"/>
          <w:kern w:val="0"/>
          <w:sz w:val="32"/>
          <w:szCs w:val="32"/>
        </w:rPr>
      </w:pPr>
    </w:p>
    <w:p>
      <w:pPr>
        <w:widowControl/>
        <w:spacing w:line="576" w:lineRule="exact"/>
        <w:ind w:firstLine="640" w:firstLineChars="200"/>
        <w:jc w:val="left"/>
        <w:rPr>
          <w:rFonts w:ascii="仿宋_GB2312" w:hAnsi="仿宋_GB2312" w:eastAsia="仿宋_GB2312"/>
          <w:kern w:val="0"/>
          <w:sz w:val="32"/>
          <w:szCs w:val="32"/>
        </w:rPr>
      </w:pPr>
    </w:p>
    <w:p>
      <w:pPr>
        <w:widowControl/>
        <w:spacing w:line="576" w:lineRule="exact"/>
        <w:ind w:firstLine="640" w:firstLineChars="200"/>
        <w:jc w:val="left"/>
        <w:rPr>
          <w:rFonts w:ascii="仿宋_GB2312" w:hAnsi="仿宋_GB2312" w:eastAsia="仿宋_GB2312"/>
          <w:kern w:val="0"/>
          <w:sz w:val="32"/>
          <w:szCs w:val="32"/>
        </w:rPr>
      </w:pPr>
    </w:p>
    <w:p>
      <w:pPr>
        <w:widowControl/>
        <w:spacing w:line="576" w:lineRule="exact"/>
        <w:ind w:firstLine="640" w:firstLineChars="200"/>
        <w:jc w:val="left"/>
        <w:rPr>
          <w:rFonts w:ascii="仿宋_GB2312" w:hAnsi="仿宋_GB2312" w:eastAsia="仿宋_GB2312"/>
          <w:kern w:val="0"/>
          <w:sz w:val="32"/>
          <w:szCs w:val="32"/>
        </w:rPr>
      </w:pPr>
    </w:p>
    <w:p>
      <w:pPr>
        <w:widowControl/>
        <w:spacing w:line="576" w:lineRule="exact"/>
        <w:ind w:firstLine="640" w:firstLineChars="200"/>
        <w:jc w:val="left"/>
        <w:rPr>
          <w:rFonts w:ascii="仿宋_GB2312" w:hAnsi="仿宋_GB2312" w:eastAsia="仿宋_GB2312"/>
          <w:kern w:val="0"/>
          <w:sz w:val="32"/>
          <w:szCs w:val="32"/>
        </w:rPr>
      </w:pPr>
    </w:p>
    <w:p>
      <w:pPr>
        <w:widowControl/>
        <w:spacing w:line="576" w:lineRule="exact"/>
        <w:ind w:firstLine="640" w:firstLineChars="200"/>
        <w:jc w:val="left"/>
        <w:rPr>
          <w:rFonts w:ascii="仿宋_GB2312" w:hAnsi="仿宋_GB2312" w:eastAsia="仿宋_GB2312"/>
          <w:kern w:val="0"/>
          <w:sz w:val="32"/>
          <w:szCs w:val="32"/>
        </w:rPr>
      </w:pPr>
    </w:p>
    <w:p>
      <w:pPr>
        <w:widowControl/>
        <w:spacing w:line="576" w:lineRule="exact"/>
        <w:ind w:firstLine="640" w:firstLineChars="200"/>
        <w:jc w:val="left"/>
        <w:rPr>
          <w:rFonts w:ascii="仿宋_GB2312" w:hAnsi="仿宋_GB2312" w:eastAsia="仿宋_GB2312"/>
          <w:kern w:val="0"/>
          <w:sz w:val="32"/>
          <w:szCs w:val="32"/>
        </w:rPr>
      </w:pPr>
    </w:p>
    <w:p>
      <w:pPr>
        <w:widowControl/>
        <w:spacing w:line="576" w:lineRule="exact"/>
        <w:ind w:firstLine="640" w:firstLineChars="200"/>
        <w:jc w:val="left"/>
        <w:rPr>
          <w:rFonts w:ascii="仿宋_GB2312" w:hAnsi="仿宋_GB2312" w:eastAsia="仿宋_GB2312"/>
          <w:kern w:val="0"/>
          <w:sz w:val="32"/>
          <w:szCs w:val="32"/>
        </w:rPr>
      </w:pPr>
    </w:p>
    <w:p>
      <w:pPr>
        <w:widowControl/>
        <w:spacing w:line="576" w:lineRule="exact"/>
        <w:ind w:firstLine="640" w:firstLineChars="200"/>
        <w:jc w:val="left"/>
        <w:rPr>
          <w:rFonts w:ascii="仿宋_GB2312" w:hAnsi="仿宋_GB2312" w:eastAsia="仿宋_GB2312"/>
          <w:kern w:val="0"/>
          <w:sz w:val="32"/>
          <w:szCs w:val="32"/>
        </w:rPr>
      </w:pPr>
    </w:p>
    <w:p>
      <w:pPr>
        <w:widowControl/>
        <w:spacing w:line="576" w:lineRule="exact"/>
        <w:ind w:firstLine="640" w:firstLineChars="200"/>
        <w:jc w:val="left"/>
        <w:rPr>
          <w:rFonts w:ascii="仿宋_GB2312" w:hAnsi="仿宋_GB2312" w:eastAsia="仿宋_GB2312"/>
          <w:kern w:val="0"/>
          <w:sz w:val="32"/>
          <w:szCs w:val="32"/>
        </w:rPr>
      </w:pPr>
    </w:p>
    <w:p>
      <w:pPr>
        <w:widowControl/>
        <w:spacing w:line="576" w:lineRule="exact"/>
        <w:ind w:firstLine="640" w:firstLineChars="200"/>
        <w:jc w:val="left"/>
        <w:rPr>
          <w:rFonts w:ascii="仿宋_GB2312" w:hAnsi="仿宋_GB2312" w:eastAsia="仿宋_GB2312"/>
          <w:kern w:val="0"/>
          <w:sz w:val="32"/>
          <w:szCs w:val="32"/>
        </w:rPr>
      </w:pPr>
    </w:p>
    <w:p>
      <w:pPr>
        <w:widowControl/>
        <w:spacing w:line="576" w:lineRule="exact"/>
        <w:ind w:firstLine="640" w:firstLineChars="200"/>
        <w:jc w:val="left"/>
        <w:rPr>
          <w:rFonts w:ascii="仿宋_GB2312" w:hAnsi="仿宋_GB2312" w:eastAsia="仿宋_GB2312"/>
          <w:kern w:val="0"/>
          <w:sz w:val="32"/>
          <w:szCs w:val="32"/>
        </w:rPr>
      </w:pPr>
    </w:p>
    <w:p>
      <w:pPr>
        <w:widowControl/>
        <w:spacing w:line="576" w:lineRule="exact"/>
        <w:ind w:firstLine="640" w:firstLineChars="200"/>
        <w:jc w:val="left"/>
        <w:rPr>
          <w:rFonts w:ascii="仿宋_GB2312" w:hAnsi="仿宋_GB2312" w:eastAsia="仿宋_GB2312"/>
          <w:kern w:val="0"/>
          <w:sz w:val="32"/>
          <w:szCs w:val="32"/>
        </w:rPr>
      </w:pPr>
    </w:p>
    <w:p>
      <w:pPr>
        <w:widowControl/>
        <w:spacing w:line="576" w:lineRule="exact"/>
        <w:jc w:val="left"/>
        <w:rPr>
          <w:lang w:val="zh-CN"/>
        </w:rPr>
      </w:pPr>
      <w:r>
        <w:rPr>
          <w:rFonts w:hint="eastAsia" w:ascii="仿宋_GB2312" w:hAnsi="仿宋_GB2312" w:eastAsia="仿宋_GB2312" w:cs="仿宋_GB2312"/>
          <w:kern w:val="0"/>
          <w:sz w:val="32"/>
          <w:szCs w:val="32"/>
        </w:rPr>
        <w:t>附件</w:t>
      </w:r>
    </w:p>
    <w:p>
      <w:pPr>
        <w:autoSpaceDE w:val="0"/>
        <w:spacing w:line="576" w:lineRule="exact"/>
        <w:jc w:val="center"/>
        <w:rPr>
          <w:rFonts w:ascii="方正大标宋简体" w:hAnsi="??" w:eastAsia="方正大标宋简体"/>
          <w:color w:val="000000"/>
          <w:spacing w:val="-6"/>
          <w:kern w:val="0"/>
          <w:sz w:val="44"/>
          <w:szCs w:val="44"/>
        </w:rPr>
      </w:pPr>
      <w:r>
        <w:rPr>
          <w:rFonts w:ascii="方正大标宋简体" w:hAnsi="??" w:eastAsia="方正大标宋简体" w:cs="方正大标宋简体"/>
          <w:color w:val="000000"/>
          <w:spacing w:val="-6"/>
          <w:kern w:val="0"/>
          <w:sz w:val="44"/>
          <w:szCs w:val="44"/>
        </w:rPr>
        <w:t>2021</w:t>
      </w:r>
      <w:r>
        <w:rPr>
          <w:rFonts w:hint="eastAsia" w:ascii="方正大标宋简体" w:hAnsi="??" w:eastAsia="方正大标宋简体" w:cs="方正大标宋简体"/>
          <w:color w:val="000000"/>
          <w:spacing w:val="-6"/>
          <w:kern w:val="0"/>
          <w:sz w:val="44"/>
          <w:szCs w:val="44"/>
        </w:rPr>
        <w:t>年部门预算项目支出绩效自评报告</w:t>
      </w:r>
    </w:p>
    <w:p>
      <w:pPr>
        <w:autoSpaceDE w:val="0"/>
        <w:spacing w:line="576" w:lineRule="exact"/>
        <w:ind w:firstLine="640" w:firstLineChars="200"/>
        <w:jc w:val="center"/>
      </w:pPr>
      <w:r>
        <w:rPr>
          <w:rFonts w:hint="eastAsia" w:ascii="仿宋_GB2312" w:eastAsia="仿宋_GB2312" w:cs="仿宋_GB2312"/>
          <w:sz w:val="32"/>
          <w:szCs w:val="32"/>
        </w:rPr>
        <w:t>（</w:t>
      </w:r>
      <w:r>
        <w:rPr>
          <w:rFonts w:ascii="仿宋_GB2312" w:eastAsia="仿宋_GB2312" w:cs="仿宋_GB2312"/>
          <w:sz w:val="32"/>
          <w:szCs w:val="32"/>
        </w:rPr>
        <w:t>2021</w:t>
      </w:r>
      <w:r>
        <w:rPr>
          <w:rFonts w:hint="eastAsia" w:ascii="仿宋_GB2312" w:eastAsia="仿宋_GB2312" w:cs="仿宋_GB2312"/>
          <w:sz w:val="32"/>
          <w:szCs w:val="32"/>
        </w:rPr>
        <w:t>年城乡环境综合治理工作经费）</w:t>
      </w:r>
    </w:p>
    <w:p>
      <w:pPr>
        <w:autoSpaceDE w:val="0"/>
        <w:spacing w:line="576" w:lineRule="exact"/>
        <w:ind w:firstLine="616" w:firstLineChars="200"/>
        <w:outlineLvl w:val="1"/>
        <w:rPr>
          <w:rFonts w:ascii="黑体" w:hAnsi="黑体" w:eastAsia="黑体"/>
          <w:spacing w:val="-6"/>
          <w:sz w:val="32"/>
          <w:szCs w:val="32"/>
        </w:rPr>
      </w:pPr>
      <w:bookmarkStart w:id="95" w:name="_Toc27861"/>
      <w:r>
        <w:rPr>
          <w:rFonts w:hint="eastAsia" w:ascii="黑体" w:hAnsi="黑体" w:eastAsia="黑体" w:cs="黑体"/>
          <w:spacing w:val="-6"/>
          <w:sz w:val="32"/>
          <w:szCs w:val="32"/>
        </w:rPr>
        <w:t>一、项目概况</w:t>
      </w:r>
      <w:bookmarkEnd w:id="95"/>
    </w:p>
    <w:p>
      <w:pPr>
        <w:widowControl/>
        <w:spacing w:line="576" w:lineRule="exact"/>
        <w:ind w:firstLine="616" w:firstLineChars="200"/>
        <w:jc w:val="left"/>
        <w:rPr>
          <w:rFonts w:ascii="仿宋_GB2312" w:hAnsi="仿宋_GB2312" w:eastAsia="仿宋_GB2312"/>
          <w:kern w:val="0"/>
          <w:sz w:val="32"/>
          <w:szCs w:val="32"/>
        </w:rPr>
      </w:pPr>
      <w:r>
        <w:rPr>
          <w:rFonts w:hint="eastAsia" w:ascii="楷体_GB2312" w:eastAsia="楷体_GB2312" w:cs="楷体_GB2312"/>
          <w:spacing w:val="-6"/>
          <w:sz w:val="32"/>
          <w:szCs w:val="32"/>
        </w:rPr>
        <w:t>（一）</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年城乡环境综合治理</w:t>
      </w:r>
    </w:p>
    <w:p>
      <w:pPr>
        <w:autoSpaceDE w:val="0"/>
        <w:spacing w:line="576" w:lineRule="exact"/>
        <w:ind w:firstLine="616" w:firstLineChars="200"/>
        <w:rPr>
          <w:rFonts w:ascii="仿宋_GB2312" w:eastAsia="仿宋_GB2312"/>
          <w:spacing w:val="-6"/>
          <w:sz w:val="32"/>
          <w:szCs w:val="32"/>
        </w:rPr>
      </w:pPr>
      <w:r>
        <w:rPr>
          <w:rFonts w:hint="eastAsia" w:ascii="楷体_GB2312" w:eastAsia="楷体_GB2312" w:cs="楷体_GB2312"/>
          <w:spacing w:val="-6"/>
          <w:sz w:val="32"/>
          <w:szCs w:val="32"/>
        </w:rPr>
        <w:t>（二）项目绩效目标。</w:t>
      </w:r>
      <w:r>
        <w:rPr>
          <w:rFonts w:hint="eastAsia" w:ascii="仿宋_GB2312" w:eastAsia="仿宋_GB2312" w:cs="仿宋_GB2312"/>
          <w:sz w:val="32"/>
          <w:szCs w:val="32"/>
        </w:rPr>
        <w:t>全镇环境卫生持续保持，提升各村（社区）的村容村貌，环境优美，路面干净。完成</w:t>
      </w:r>
      <w:r>
        <w:rPr>
          <w:rFonts w:ascii="仿宋_GB2312" w:eastAsia="仿宋_GB2312" w:cs="仿宋_GB2312"/>
          <w:sz w:val="32"/>
          <w:szCs w:val="32"/>
        </w:rPr>
        <w:t>7</w:t>
      </w:r>
      <w:r>
        <w:rPr>
          <w:rFonts w:hint="eastAsia" w:ascii="仿宋_GB2312" w:eastAsia="仿宋_GB2312" w:cs="仿宋_GB2312"/>
          <w:sz w:val="32"/>
          <w:szCs w:val="32"/>
        </w:rPr>
        <w:t>个行政村、</w:t>
      </w:r>
      <w:r>
        <w:rPr>
          <w:rFonts w:ascii="仿宋_GB2312" w:eastAsia="仿宋_GB2312" w:cs="仿宋_GB2312"/>
          <w:sz w:val="32"/>
          <w:szCs w:val="32"/>
        </w:rPr>
        <w:t>1</w:t>
      </w:r>
      <w:r>
        <w:rPr>
          <w:rFonts w:hint="eastAsia" w:ascii="仿宋_GB2312" w:eastAsia="仿宋_GB2312" w:cs="仿宋_GB2312"/>
          <w:sz w:val="32"/>
          <w:szCs w:val="32"/>
        </w:rPr>
        <w:t>个社区垃圾房、垃圾车正常运转和日常保洁；保障垃圾填埋场正常运转，做好城乡环境治理的相关宣传。</w:t>
      </w:r>
    </w:p>
    <w:p>
      <w:pPr>
        <w:spacing w:line="576" w:lineRule="exact"/>
        <w:ind w:firstLine="616" w:firstLineChars="200"/>
        <w:rPr>
          <w:rFonts w:ascii="仿宋_GB2312" w:eastAsia="仿宋_GB2312"/>
          <w:spacing w:val="-6"/>
          <w:sz w:val="32"/>
          <w:szCs w:val="32"/>
        </w:rPr>
      </w:pPr>
      <w:r>
        <w:rPr>
          <w:rFonts w:hint="eastAsia" w:ascii="楷体_GB2312" w:eastAsia="楷体_GB2312" w:cs="楷体_GB2312"/>
          <w:spacing w:val="-6"/>
          <w:sz w:val="32"/>
          <w:szCs w:val="32"/>
        </w:rPr>
        <w:t>（三）项目资金申报相符性。</w:t>
      </w:r>
      <w:r>
        <w:rPr>
          <w:rFonts w:hint="eastAsia" w:ascii="仿宋_GB2312" w:eastAsia="仿宋_GB2312" w:cs="仿宋_GB2312"/>
          <w:sz w:val="32"/>
          <w:szCs w:val="32"/>
        </w:rPr>
        <w:t>项目资金使用符合相关的财务管理制度规定，不存在截留、挤占、挪用、虚列支出等情况。</w:t>
      </w:r>
    </w:p>
    <w:p>
      <w:pPr>
        <w:autoSpaceDE w:val="0"/>
        <w:spacing w:line="576" w:lineRule="exact"/>
        <w:ind w:firstLine="616" w:firstLineChars="200"/>
        <w:outlineLvl w:val="1"/>
        <w:rPr>
          <w:rFonts w:ascii="黑体" w:hAnsi="黑体" w:eastAsia="黑体"/>
          <w:spacing w:val="-6"/>
          <w:sz w:val="32"/>
          <w:szCs w:val="32"/>
        </w:rPr>
      </w:pPr>
      <w:bookmarkStart w:id="96" w:name="_Toc21660"/>
      <w:r>
        <w:rPr>
          <w:rFonts w:hint="eastAsia" w:ascii="黑体" w:hAnsi="黑体" w:eastAsia="黑体" w:cs="黑体"/>
          <w:spacing w:val="-6"/>
          <w:sz w:val="32"/>
          <w:szCs w:val="32"/>
        </w:rPr>
        <w:t>二、项目实施及管理情况</w:t>
      </w:r>
      <w:bookmarkEnd w:id="96"/>
    </w:p>
    <w:p>
      <w:pPr>
        <w:autoSpaceDE w:val="0"/>
        <w:spacing w:line="576" w:lineRule="exact"/>
        <w:ind w:firstLine="616" w:firstLineChars="200"/>
        <w:rPr>
          <w:rFonts w:ascii="楷体_GB2312" w:eastAsia="楷体_GB2312"/>
          <w:spacing w:val="-6"/>
          <w:sz w:val="32"/>
          <w:szCs w:val="32"/>
        </w:rPr>
      </w:pPr>
      <w:r>
        <w:rPr>
          <w:rFonts w:hint="eastAsia" w:ascii="楷体_GB2312" w:eastAsia="楷体_GB2312" w:cs="楷体_GB2312"/>
          <w:spacing w:val="-6"/>
          <w:sz w:val="32"/>
          <w:szCs w:val="32"/>
        </w:rPr>
        <w:t>（一）资金计划、到位及使用情况</w:t>
      </w:r>
    </w:p>
    <w:p>
      <w:pPr>
        <w:autoSpaceDE w:val="0"/>
        <w:spacing w:line="576" w:lineRule="exact"/>
        <w:ind w:firstLine="616" w:firstLineChars="200"/>
        <w:rPr>
          <w:rFonts w:ascii="仿宋_GB2312" w:eastAsia="仿宋_GB2312"/>
          <w:spacing w:val="-6"/>
          <w:sz w:val="32"/>
          <w:szCs w:val="32"/>
        </w:rPr>
      </w:pPr>
      <w:r>
        <w:rPr>
          <w:rFonts w:ascii="仿宋_GB2312" w:eastAsia="仿宋_GB2312" w:cs="仿宋_GB2312"/>
          <w:spacing w:val="-6"/>
          <w:sz w:val="32"/>
          <w:szCs w:val="32"/>
        </w:rPr>
        <w:t>1.</w:t>
      </w:r>
      <w:r>
        <w:rPr>
          <w:rFonts w:hint="eastAsia" w:ascii="仿宋_GB2312" w:eastAsia="仿宋_GB2312" w:cs="仿宋_GB2312"/>
          <w:spacing w:val="-6"/>
          <w:sz w:val="32"/>
          <w:szCs w:val="32"/>
        </w:rPr>
        <w:t>资金计划及到位。该项目截止评价时点实际到位</w:t>
      </w:r>
      <w:r>
        <w:rPr>
          <w:rFonts w:ascii="仿宋_GB2312" w:eastAsia="仿宋_GB2312" w:cs="仿宋_GB2312"/>
          <w:spacing w:val="-6"/>
          <w:sz w:val="32"/>
          <w:szCs w:val="32"/>
        </w:rPr>
        <w:t>17</w:t>
      </w:r>
      <w:r>
        <w:rPr>
          <w:rFonts w:hint="eastAsia" w:ascii="仿宋_GB2312" w:eastAsia="仿宋_GB2312" w:cs="仿宋_GB2312"/>
          <w:spacing w:val="-6"/>
          <w:sz w:val="32"/>
          <w:szCs w:val="32"/>
        </w:rPr>
        <w:t>万元，其中：本级资金</w:t>
      </w:r>
      <w:r>
        <w:rPr>
          <w:rFonts w:ascii="仿宋_GB2312" w:eastAsia="仿宋_GB2312" w:cs="仿宋_GB2312"/>
          <w:spacing w:val="-6"/>
          <w:sz w:val="32"/>
          <w:szCs w:val="32"/>
        </w:rPr>
        <w:t>17</w:t>
      </w:r>
      <w:r>
        <w:rPr>
          <w:rFonts w:hint="eastAsia" w:ascii="仿宋_GB2312" w:eastAsia="仿宋_GB2312" w:cs="仿宋_GB2312"/>
          <w:spacing w:val="-6"/>
          <w:sz w:val="32"/>
          <w:szCs w:val="32"/>
        </w:rPr>
        <w:t>万元，到位率</w:t>
      </w:r>
      <w:r>
        <w:rPr>
          <w:rFonts w:ascii="仿宋_GB2312" w:eastAsia="仿宋_GB2312" w:cs="仿宋_GB2312"/>
          <w:spacing w:val="-6"/>
          <w:sz w:val="32"/>
          <w:szCs w:val="32"/>
        </w:rPr>
        <w:t>100%</w:t>
      </w:r>
      <w:r>
        <w:rPr>
          <w:rFonts w:hint="eastAsia" w:ascii="仿宋_GB2312" w:eastAsia="仿宋_GB2312" w:cs="仿宋_GB2312"/>
          <w:spacing w:val="-6"/>
          <w:sz w:val="32"/>
          <w:szCs w:val="32"/>
        </w:rPr>
        <w:t>。</w:t>
      </w:r>
    </w:p>
    <w:p>
      <w:pPr>
        <w:widowControl/>
        <w:spacing w:line="576" w:lineRule="exact"/>
        <w:ind w:firstLine="616" w:firstLineChars="200"/>
        <w:jc w:val="left"/>
        <w:rPr>
          <w:rFonts w:ascii="仿宋_GB2312" w:eastAsia="仿宋_GB2312"/>
          <w:spacing w:val="-6"/>
          <w:sz w:val="32"/>
          <w:szCs w:val="32"/>
        </w:rPr>
      </w:pPr>
      <w:r>
        <w:rPr>
          <w:rFonts w:ascii="仿宋_GB2312" w:eastAsia="仿宋_GB2312" w:cs="仿宋_GB2312"/>
          <w:spacing w:val="-6"/>
          <w:sz w:val="32"/>
          <w:szCs w:val="32"/>
        </w:rPr>
        <w:t>2.</w:t>
      </w:r>
      <w:r>
        <w:rPr>
          <w:rFonts w:hint="eastAsia" w:ascii="仿宋_GB2312" w:eastAsia="仿宋_GB2312" w:cs="仿宋_GB2312"/>
          <w:spacing w:val="-6"/>
          <w:sz w:val="32"/>
          <w:szCs w:val="32"/>
        </w:rPr>
        <w:t>资金使用。截止评价时点项目资金的实际支出</w:t>
      </w:r>
      <w:r>
        <w:rPr>
          <w:rFonts w:ascii="仿宋_GB2312" w:eastAsia="仿宋_GB2312" w:cs="仿宋_GB2312"/>
          <w:spacing w:val="-6"/>
          <w:sz w:val="32"/>
          <w:szCs w:val="32"/>
        </w:rPr>
        <w:t>17</w:t>
      </w:r>
      <w:r>
        <w:rPr>
          <w:rFonts w:hint="eastAsia" w:ascii="仿宋_GB2312" w:eastAsia="仿宋_GB2312" w:cs="仿宋_GB2312"/>
          <w:spacing w:val="-6"/>
          <w:sz w:val="32"/>
          <w:szCs w:val="32"/>
        </w:rPr>
        <w:t>万元，严格按照专项资金管理办法规定，加强管理，做到专款专用，提高资金使用效益。主要用于</w:t>
      </w:r>
      <w:r>
        <w:rPr>
          <w:rFonts w:hint="eastAsia" w:ascii="仿宋_GB2312" w:hAnsi="仿宋_GB2312" w:eastAsia="仿宋_GB2312" w:cs="仿宋_GB2312"/>
          <w:kern w:val="0"/>
          <w:sz w:val="32"/>
          <w:szCs w:val="32"/>
        </w:rPr>
        <w:t>日常保洁劳务、垃圾清运费</w:t>
      </w:r>
      <w:r>
        <w:rPr>
          <w:rFonts w:hint="eastAsia" w:ascii="仿宋_GB2312" w:eastAsia="仿宋_GB2312" w:cs="仿宋_GB2312"/>
          <w:spacing w:val="-6"/>
          <w:sz w:val="32"/>
          <w:szCs w:val="32"/>
        </w:rPr>
        <w:t>。使用率</w:t>
      </w:r>
      <w:r>
        <w:rPr>
          <w:rFonts w:ascii="仿宋_GB2312" w:eastAsia="仿宋_GB2312" w:cs="仿宋_GB2312"/>
          <w:spacing w:val="-6"/>
          <w:sz w:val="32"/>
          <w:szCs w:val="32"/>
        </w:rPr>
        <w:t>100%</w:t>
      </w:r>
      <w:r>
        <w:rPr>
          <w:rFonts w:hint="eastAsia" w:ascii="仿宋_GB2312" w:eastAsia="仿宋_GB2312" w:cs="仿宋_GB2312"/>
          <w:spacing w:val="-6"/>
          <w:sz w:val="32"/>
          <w:szCs w:val="32"/>
        </w:rPr>
        <w:t>，无结余。</w:t>
      </w:r>
    </w:p>
    <w:p>
      <w:pPr>
        <w:widowControl/>
        <w:spacing w:line="576" w:lineRule="exact"/>
        <w:ind w:firstLine="616" w:firstLineChars="200"/>
        <w:jc w:val="left"/>
        <w:rPr>
          <w:rFonts w:ascii="仿宋_GB2312" w:eastAsia="仿宋_GB2312"/>
          <w:spacing w:val="-6"/>
          <w:sz w:val="32"/>
          <w:szCs w:val="32"/>
        </w:rPr>
      </w:pPr>
      <w:r>
        <w:rPr>
          <w:rFonts w:hint="eastAsia" w:ascii="仿宋_GB2312" w:eastAsia="仿宋_GB2312" w:cs="仿宋_GB2312"/>
          <w:spacing w:val="-6"/>
          <w:sz w:val="32"/>
          <w:szCs w:val="32"/>
        </w:rPr>
        <w:t>（二）项目财务管理情况</w:t>
      </w:r>
    </w:p>
    <w:p>
      <w:pPr>
        <w:widowControl/>
        <w:spacing w:line="576" w:lineRule="exact"/>
        <w:ind w:firstLine="616" w:firstLineChars="200"/>
        <w:jc w:val="left"/>
        <w:rPr>
          <w:rFonts w:ascii="仿宋_GB2312" w:eastAsia="仿宋_GB2312"/>
          <w:spacing w:val="-6"/>
          <w:sz w:val="32"/>
          <w:szCs w:val="32"/>
        </w:rPr>
      </w:pPr>
      <w:r>
        <w:rPr>
          <w:rFonts w:hint="eastAsia" w:ascii="仿宋_GB2312" w:eastAsia="仿宋_GB2312" w:cs="仿宋_GB2312"/>
          <w:spacing w:val="-6"/>
          <w:sz w:val="32"/>
          <w:szCs w:val="32"/>
        </w:rPr>
        <w:t>本单位严格按照《项目资金管理制度》，项目资金使用符合国家财经法规、项目资金管理办法的规定，符合项目预算批复规定的用途，资金的拨付审批程序和手续完整；财务管理严格按照我镇财务管理制度规范执行，坚持“专项核算、专人管理、专款专用”的原则，不存在超标准、截留、挪用、虚列支出等情况。</w:t>
      </w:r>
    </w:p>
    <w:p>
      <w:pPr>
        <w:autoSpaceDE w:val="0"/>
        <w:spacing w:line="576" w:lineRule="exact"/>
        <w:ind w:firstLine="616" w:firstLineChars="200"/>
        <w:rPr>
          <w:rFonts w:ascii="楷体_GB2312" w:eastAsia="楷体_GB2312"/>
          <w:spacing w:val="-6"/>
          <w:sz w:val="32"/>
          <w:szCs w:val="32"/>
        </w:rPr>
      </w:pPr>
      <w:r>
        <w:rPr>
          <w:rFonts w:hint="eastAsia" w:ascii="楷体_GB2312" w:eastAsia="楷体_GB2312" w:cs="楷体_GB2312"/>
          <w:spacing w:val="-6"/>
          <w:sz w:val="32"/>
          <w:szCs w:val="32"/>
        </w:rPr>
        <w:t>（三）项目组织实施情况</w:t>
      </w:r>
    </w:p>
    <w:p>
      <w:pPr>
        <w:autoSpaceDE w:val="0"/>
        <w:spacing w:line="576" w:lineRule="exact"/>
        <w:ind w:firstLine="640" w:firstLineChars="200"/>
        <w:rPr>
          <w:rFonts w:ascii="仿宋_GB2312" w:eastAsia="仿宋_GB2312"/>
          <w:sz w:val="32"/>
          <w:szCs w:val="32"/>
        </w:rPr>
      </w:pPr>
      <w:r>
        <w:rPr>
          <w:rFonts w:hint="eastAsia" w:ascii="仿宋_GB2312" w:eastAsia="仿宋_GB2312" w:cs="仿宋_GB2312"/>
          <w:sz w:val="32"/>
          <w:szCs w:val="32"/>
        </w:rPr>
        <w:t>扎实落实创建工作任务，</w:t>
      </w:r>
      <w:r>
        <w:rPr>
          <w:rFonts w:hint="eastAsia" w:ascii="仿宋_GB2312" w:hAnsi="仿宋_GB2312" w:eastAsia="仿宋_GB2312" w:cs="仿宋_GB2312"/>
          <w:sz w:val="32"/>
          <w:szCs w:val="32"/>
        </w:rPr>
        <w:t>安排专门人员就全过程跟踪管理，确保道路清洁、垃圾清理及时，进度符合预定目标，截止</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年末，项目全部实施完毕</w:t>
      </w:r>
      <w:r>
        <w:rPr>
          <w:rFonts w:hint="eastAsia" w:ascii="仿宋_GB2312" w:hAnsi="仿宋_GB2312" w:eastAsia="仿宋_GB2312" w:cs="仿宋_GB2312"/>
          <w:sz w:val="32"/>
          <w:szCs w:val="32"/>
          <w:lang w:val="zh-CN"/>
        </w:rPr>
        <w:t>。</w:t>
      </w:r>
    </w:p>
    <w:p>
      <w:pPr>
        <w:autoSpaceDE w:val="0"/>
        <w:spacing w:line="576" w:lineRule="exact"/>
        <w:ind w:firstLine="616" w:firstLineChars="200"/>
        <w:outlineLvl w:val="1"/>
        <w:rPr>
          <w:rFonts w:ascii="黑体" w:hAnsi="黑体" w:eastAsia="黑体"/>
          <w:spacing w:val="-6"/>
          <w:sz w:val="32"/>
          <w:szCs w:val="32"/>
        </w:rPr>
      </w:pPr>
      <w:bookmarkStart w:id="97" w:name="_Toc29619"/>
      <w:r>
        <w:rPr>
          <w:rFonts w:hint="eastAsia" w:ascii="黑体" w:hAnsi="黑体" w:eastAsia="黑体" w:cs="黑体"/>
          <w:spacing w:val="-6"/>
          <w:sz w:val="32"/>
          <w:szCs w:val="32"/>
        </w:rPr>
        <w:t>三、项目绩效情况</w:t>
      </w:r>
      <w:bookmarkEnd w:id="97"/>
      <w:r>
        <w:rPr>
          <w:rFonts w:ascii="黑体" w:hAnsi="黑体" w:eastAsia="黑体"/>
          <w:spacing w:val="-6"/>
          <w:sz w:val="32"/>
          <w:szCs w:val="32"/>
        </w:rPr>
        <w:tab/>
      </w:r>
    </w:p>
    <w:p>
      <w:pPr>
        <w:autoSpaceDE w:val="0"/>
        <w:spacing w:line="576" w:lineRule="exact"/>
        <w:ind w:firstLine="616" w:firstLineChars="200"/>
        <w:rPr>
          <w:rFonts w:ascii="楷体_GB2312" w:eastAsia="楷体_GB2312"/>
          <w:spacing w:val="-6"/>
          <w:sz w:val="32"/>
          <w:szCs w:val="32"/>
        </w:rPr>
      </w:pPr>
      <w:r>
        <w:rPr>
          <w:rFonts w:hint="eastAsia" w:ascii="楷体_GB2312" w:eastAsia="楷体_GB2312" w:cs="楷体_GB2312"/>
          <w:spacing w:val="-6"/>
          <w:sz w:val="32"/>
          <w:szCs w:val="32"/>
        </w:rPr>
        <w:t>（一）项目完成情况</w:t>
      </w:r>
    </w:p>
    <w:p>
      <w:pPr>
        <w:widowControl/>
        <w:spacing w:line="576" w:lineRule="exact"/>
        <w:ind w:firstLine="640" w:firstLineChars="200"/>
        <w:jc w:val="left"/>
        <w:rPr>
          <w:rFonts w:ascii="仿宋_GB2312" w:hAnsi="仿宋_GB2312" w:eastAsia="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项目的经济性分析。</w:t>
      </w:r>
    </w:p>
    <w:p>
      <w:pPr>
        <w:widowControl/>
        <w:spacing w:line="576" w:lineRule="exact"/>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项目成本</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预算</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控制情况</w:t>
      </w:r>
      <w:r>
        <w:rPr>
          <w:rFonts w:ascii="仿宋_GB2312" w:hAnsi="仿宋_GB2312" w:eastAsia="仿宋_GB2312" w:cs="仿宋_GB2312"/>
          <w:kern w:val="0"/>
          <w:sz w:val="32"/>
          <w:szCs w:val="32"/>
        </w:rPr>
        <w:t>;</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完成了整个项目支出</w:t>
      </w:r>
      <w:r>
        <w:rPr>
          <w:rFonts w:ascii="仿宋_GB2312" w:hAnsi="仿宋_GB2312" w:eastAsia="仿宋_GB2312" w:cs="仿宋_GB2312"/>
          <w:kern w:val="0"/>
          <w:sz w:val="32"/>
          <w:szCs w:val="32"/>
        </w:rPr>
        <w:t>17</w:t>
      </w:r>
      <w:r>
        <w:rPr>
          <w:rFonts w:hint="eastAsia" w:ascii="仿宋_GB2312" w:hAnsi="仿宋_GB2312" w:eastAsia="仿宋_GB2312" w:cs="仿宋_GB2312"/>
          <w:kern w:val="0"/>
          <w:sz w:val="32"/>
          <w:szCs w:val="32"/>
        </w:rPr>
        <w:t>万元，项目支出主要包括日常保洁劳务、垃圾清运费。</w:t>
      </w:r>
    </w:p>
    <w:p>
      <w:pPr>
        <w:widowControl/>
        <w:numPr>
          <w:ilvl w:val="0"/>
          <w:numId w:val="8"/>
        </w:numPr>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项目成本</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预算</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节约情况。</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项目支出过程中均按照厉行节约原则完成。</w:t>
      </w:r>
    </w:p>
    <w:p>
      <w:pPr>
        <w:widowControl/>
        <w:spacing w:line="576" w:lineRule="exact"/>
        <w:ind w:firstLine="640" w:firstLineChars="200"/>
        <w:jc w:val="left"/>
        <w:rPr>
          <w:rFonts w:ascii="仿宋_GB2312" w:hAnsi="仿宋_GB2312" w:eastAsia="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项目的效率性分析。</w:t>
      </w:r>
    </w:p>
    <w:p>
      <w:pPr>
        <w:widowControl/>
        <w:spacing w:line="576" w:lineRule="exact"/>
        <w:ind w:firstLine="640" w:firstLineChars="200"/>
        <w:jc w:val="left"/>
        <w:rPr>
          <w:rFonts w:ascii="仿宋_GB2312" w:hAnsi="仿宋_GB2312" w:eastAsia="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项目的实施进度。</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按时完成</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年城乡环境综合治理的工作任务。</w:t>
      </w:r>
    </w:p>
    <w:p>
      <w:pPr>
        <w:widowControl/>
        <w:spacing w:line="576" w:lineRule="exact"/>
        <w:ind w:firstLine="640" w:firstLineChars="200"/>
        <w:jc w:val="left"/>
        <w:rPr>
          <w:rFonts w:ascii="仿宋_GB2312" w:hAnsi="仿宋_GB2312" w:eastAsia="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项目完成质量。</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工作任务全部按时完成，我镇环境卫生治理取得了优良的成效，各行政村社区卫生设施的正常运转，改善了项目村的村容村貌，提高了项目村村民的生产发展积极性，推动了社会的进步和发展。</w:t>
      </w:r>
    </w:p>
    <w:p>
      <w:pPr>
        <w:autoSpaceDE w:val="0"/>
        <w:spacing w:line="576" w:lineRule="exact"/>
        <w:ind w:firstLine="616" w:firstLineChars="200"/>
        <w:rPr>
          <w:rFonts w:ascii="楷体_GB2312" w:eastAsia="楷体_GB2312"/>
          <w:spacing w:val="-6"/>
          <w:sz w:val="32"/>
          <w:szCs w:val="32"/>
        </w:rPr>
      </w:pPr>
      <w:r>
        <w:rPr>
          <w:rFonts w:hint="eastAsia" w:ascii="楷体_GB2312" w:eastAsia="楷体_GB2312" w:cs="楷体_GB2312"/>
          <w:spacing w:val="-6"/>
          <w:sz w:val="32"/>
          <w:szCs w:val="32"/>
        </w:rPr>
        <w:t>（二）项目效益情况</w:t>
      </w:r>
    </w:p>
    <w:p>
      <w:pPr>
        <w:widowControl/>
        <w:spacing w:line="576" w:lineRule="exact"/>
        <w:ind w:firstLine="640" w:firstLineChars="200"/>
        <w:jc w:val="left"/>
        <w:rPr>
          <w:rFonts w:ascii="仿宋_GB2312" w:hAnsi="仿宋_GB2312" w:eastAsia="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项目的效益性分析。</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促进乡村旅游发展，推动朝天区天府旅游名县的创建，吸引游客消费，带动农副产品销售。</w:t>
      </w:r>
    </w:p>
    <w:p>
      <w:pPr>
        <w:widowControl/>
        <w:spacing w:line="576" w:lineRule="exact"/>
        <w:ind w:firstLine="640" w:firstLineChars="200"/>
        <w:jc w:val="left"/>
        <w:rPr>
          <w:rFonts w:ascii="仿宋_GB2312" w:hAnsi="仿宋_GB2312" w:eastAsia="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项目的可持续性分析。</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全镇环境卫生持续保持，提升各村（社区）的村容村貌，环境优美，路面干净。</w:t>
      </w:r>
    </w:p>
    <w:p>
      <w:pPr>
        <w:widowControl/>
        <w:spacing w:line="576" w:lineRule="exact"/>
        <w:ind w:firstLine="640" w:firstLineChars="200"/>
        <w:jc w:val="left"/>
        <w:rPr>
          <w:rFonts w:ascii="仿宋_GB2312" w:hAnsi="仿宋_GB2312" w:eastAsia="仿宋_GB2312"/>
          <w:kern w:val="0"/>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项目预算批复的绩效指标完成情况分析</w:t>
      </w:r>
    </w:p>
    <w:p>
      <w:pPr>
        <w:widowControl/>
        <w:spacing w:line="576"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项目共设置</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个绩效指标，绩效目标全部以高标准完成。具体情况如下</w:t>
      </w:r>
      <w:r>
        <w:rPr>
          <w:rFonts w:ascii="仿宋_GB2312" w:hAnsi="仿宋_GB2312" w:eastAsia="仿宋_GB2312" w:cs="仿宋_GB2312"/>
          <w:kern w:val="0"/>
          <w:sz w:val="32"/>
          <w:szCs w:val="32"/>
        </w:rPr>
        <w:t>:</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产出指标：增设垃圾桶数量</w:t>
      </w:r>
      <w:r>
        <w:rPr>
          <w:rFonts w:ascii="仿宋_GB2312" w:hAnsi="仿宋_GB2312" w:eastAsia="仿宋_GB2312" w:cs="仿宋_GB2312"/>
          <w:kern w:val="0"/>
          <w:sz w:val="32"/>
          <w:szCs w:val="32"/>
        </w:rPr>
        <w:t>20</w:t>
      </w:r>
      <w:r>
        <w:rPr>
          <w:rFonts w:hint="eastAsia" w:ascii="仿宋_GB2312" w:hAnsi="仿宋_GB2312" w:eastAsia="仿宋_GB2312" w:cs="仿宋_GB2312"/>
          <w:kern w:val="0"/>
          <w:sz w:val="32"/>
          <w:szCs w:val="32"/>
        </w:rPr>
        <w:t>组；聘请保洁员数量</w:t>
      </w:r>
      <w:r>
        <w:rPr>
          <w:rFonts w:ascii="仿宋_GB2312" w:hAnsi="仿宋_GB2312" w:eastAsia="仿宋_GB2312" w:cs="仿宋_GB2312"/>
          <w:kern w:val="0"/>
          <w:sz w:val="32"/>
          <w:szCs w:val="32"/>
        </w:rPr>
        <w:t>15</w:t>
      </w:r>
      <w:r>
        <w:rPr>
          <w:rFonts w:hint="eastAsia" w:ascii="仿宋_GB2312" w:hAnsi="仿宋_GB2312" w:eastAsia="仿宋_GB2312" w:cs="仿宋_GB2312"/>
          <w:kern w:val="0"/>
          <w:sz w:val="32"/>
          <w:szCs w:val="32"/>
        </w:rPr>
        <w:t>个；垃圾转运车辆</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辆。</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质量指标：项目完成及时率</w:t>
      </w:r>
      <w:r>
        <w:rPr>
          <w:rFonts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rPr>
        <w:t>。</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时效指标：</w:t>
      </w:r>
      <w:r>
        <w:rPr>
          <w:rFonts w:ascii="仿宋_GB2312" w:hAnsi="仿宋_GB2312" w:eastAsia="仿宋_GB2312" w:cs="仿宋_GB2312"/>
          <w:kern w:val="0"/>
          <w:sz w:val="32"/>
          <w:szCs w:val="32"/>
        </w:rPr>
        <w:t>12</w:t>
      </w:r>
      <w:r>
        <w:rPr>
          <w:rFonts w:hint="eastAsia" w:ascii="仿宋_GB2312" w:hAnsi="仿宋_GB2312" w:eastAsia="仿宋_GB2312" w:cs="仿宋_GB2312"/>
          <w:kern w:val="0"/>
          <w:sz w:val="32"/>
          <w:szCs w:val="32"/>
        </w:rPr>
        <w:t>个月完成工作任务；</w:t>
      </w:r>
    </w:p>
    <w:p>
      <w:pPr>
        <w:widowControl/>
        <w:spacing w:line="576"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成本指标：垃圾桶</w:t>
      </w:r>
      <w:r>
        <w:rPr>
          <w:rFonts w:ascii="仿宋_GB2312" w:hAnsi="仿宋_GB2312" w:eastAsia="仿宋_GB2312" w:cs="仿宋_GB2312"/>
          <w:kern w:val="0"/>
          <w:sz w:val="32"/>
          <w:szCs w:val="32"/>
        </w:rPr>
        <w:t>700</w:t>
      </w:r>
      <w:r>
        <w:rPr>
          <w:rFonts w:hint="eastAsia" w:ascii="仿宋_GB2312" w:hAnsi="仿宋_GB2312" w:eastAsia="仿宋_GB2312" w:cs="仿宋_GB2312"/>
          <w:kern w:val="0"/>
          <w:sz w:val="32"/>
          <w:szCs w:val="32"/>
        </w:rPr>
        <w:t>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组，</w:t>
      </w:r>
      <w:r>
        <w:rPr>
          <w:rFonts w:ascii="仿宋_GB2312" w:hAnsi="仿宋_GB2312" w:eastAsia="仿宋_GB2312" w:cs="仿宋_GB2312"/>
          <w:kern w:val="0"/>
          <w:sz w:val="32"/>
          <w:szCs w:val="32"/>
        </w:rPr>
        <w:t>1.4</w:t>
      </w:r>
      <w:r>
        <w:rPr>
          <w:rFonts w:hint="eastAsia" w:ascii="仿宋_GB2312" w:hAnsi="仿宋_GB2312" w:eastAsia="仿宋_GB2312" w:cs="仿宋_GB2312"/>
          <w:kern w:val="0"/>
          <w:sz w:val="32"/>
          <w:szCs w:val="32"/>
        </w:rPr>
        <w:t>万元；保洁员劳务补助</w:t>
      </w:r>
      <w:r>
        <w:rPr>
          <w:rFonts w:ascii="仿宋_GB2312" w:hAnsi="仿宋_GB2312" w:eastAsia="仿宋_GB2312" w:cs="仿宋_GB2312"/>
          <w:kern w:val="0"/>
          <w:sz w:val="32"/>
          <w:szCs w:val="32"/>
        </w:rPr>
        <w:t>600</w:t>
      </w:r>
      <w:r>
        <w:rPr>
          <w:rFonts w:hint="eastAsia" w:ascii="仿宋_GB2312" w:hAnsi="仿宋_GB2312" w:eastAsia="仿宋_GB2312" w:cs="仿宋_GB2312"/>
          <w:kern w:val="0"/>
          <w:sz w:val="32"/>
          <w:szCs w:val="32"/>
        </w:rPr>
        <w:t>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人</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rPr>
        <w:t>10.8</w:t>
      </w:r>
      <w:r>
        <w:rPr>
          <w:rFonts w:hint="eastAsia" w:ascii="仿宋_GB2312" w:hAnsi="仿宋_GB2312" w:eastAsia="仿宋_GB2312" w:cs="仿宋_GB2312"/>
          <w:kern w:val="0"/>
          <w:sz w:val="32"/>
          <w:szCs w:val="32"/>
        </w:rPr>
        <w:t>万元；垃圾车</w:t>
      </w:r>
      <w:r>
        <w:rPr>
          <w:rFonts w:ascii="仿宋_GB2312" w:hAnsi="仿宋_GB2312" w:eastAsia="仿宋_GB2312" w:cs="仿宋_GB2312"/>
          <w:kern w:val="0"/>
          <w:sz w:val="32"/>
          <w:szCs w:val="32"/>
        </w:rPr>
        <w:t>4000</w:t>
      </w:r>
      <w:r>
        <w:rPr>
          <w:rFonts w:hint="eastAsia" w:ascii="仿宋_GB2312" w:hAnsi="仿宋_GB2312" w:eastAsia="仿宋_GB2312" w:cs="仿宋_GB2312"/>
          <w:kern w:val="0"/>
          <w:sz w:val="32"/>
          <w:szCs w:val="32"/>
        </w:rPr>
        <w:t>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rPr>
        <w:t>4.8</w:t>
      </w:r>
      <w:r>
        <w:rPr>
          <w:rFonts w:hint="eastAsia" w:ascii="仿宋_GB2312" w:hAnsi="仿宋_GB2312" w:eastAsia="仿宋_GB2312" w:cs="仿宋_GB2312"/>
          <w:kern w:val="0"/>
          <w:sz w:val="32"/>
          <w:szCs w:val="32"/>
        </w:rPr>
        <w:t>万元。</w:t>
      </w:r>
      <w:r>
        <w:rPr>
          <w:rFonts w:ascii="仿宋_GB2312" w:hAnsi="仿宋_GB2312" w:eastAsia="仿宋_GB2312" w:cs="仿宋_GB2312"/>
          <w:kern w:val="0"/>
          <w:sz w:val="32"/>
          <w:szCs w:val="32"/>
        </w:rPr>
        <w:t xml:space="preserve"> </w:t>
      </w:r>
    </w:p>
    <w:p>
      <w:pPr>
        <w:widowControl/>
        <w:spacing w:line="576" w:lineRule="exact"/>
        <w:ind w:firstLine="640" w:firstLineChars="200"/>
        <w:jc w:val="left"/>
        <w:rPr>
          <w:rFonts w:ascii="仿宋_GB2312" w:eastAsia="仿宋_GB2312"/>
          <w:spacing w:val="-6"/>
          <w:sz w:val="32"/>
          <w:szCs w:val="32"/>
        </w:rPr>
      </w:pPr>
      <w:r>
        <w:rPr>
          <w:rFonts w:hint="eastAsia" w:ascii="仿宋_GB2312" w:hAnsi="仿宋_GB2312" w:eastAsia="仿宋_GB2312" w:cs="仿宋_GB2312"/>
          <w:kern w:val="0"/>
          <w:sz w:val="32"/>
          <w:szCs w:val="32"/>
        </w:rPr>
        <w:t>满意度指标：群众对城乡环境卫生治理的满意度达</w:t>
      </w:r>
      <w:r>
        <w:rPr>
          <w:rFonts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rPr>
        <w:t>。</w:t>
      </w:r>
    </w:p>
    <w:p>
      <w:pPr>
        <w:autoSpaceDE w:val="0"/>
        <w:spacing w:line="576" w:lineRule="exact"/>
        <w:ind w:firstLine="616" w:firstLineChars="200"/>
        <w:outlineLvl w:val="1"/>
        <w:rPr>
          <w:rFonts w:ascii="黑体" w:hAnsi="黑体" w:eastAsia="黑体"/>
          <w:spacing w:val="-6"/>
          <w:sz w:val="32"/>
          <w:szCs w:val="32"/>
        </w:rPr>
      </w:pPr>
      <w:bookmarkStart w:id="98" w:name="_Toc11807"/>
      <w:r>
        <w:rPr>
          <w:rFonts w:hint="eastAsia" w:ascii="黑体" w:hAnsi="黑体" w:eastAsia="黑体" w:cs="黑体"/>
          <w:spacing w:val="-6"/>
          <w:sz w:val="32"/>
          <w:szCs w:val="32"/>
        </w:rPr>
        <w:t>四、问题及建议</w:t>
      </w:r>
      <w:bookmarkEnd w:id="98"/>
    </w:p>
    <w:p>
      <w:pPr>
        <w:widowControl/>
        <w:spacing w:line="576" w:lineRule="exact"/>
        <w:ind w:firstLine="616" w:firstLineChars="200"/>
        <w:jc w:val="left"/>
        <w:rPr>
          <w:rFonts w:ascii="楷体_GB2312" w:eastAsia="楷体_GB2312"/>
          <w:spacing w:val="-6"/>
          <w:sz w:val="32"/>
          <w:szCs w:val="32"/>
        </w:rPr>
      </w:pPr>
      <w:r>
        <w:rPr>
          <w:rFonts w:hint="eastAsia" w:ascii="楷体_GB2312" w:eastAsia="楷体_GB2312" w:cs="楷体_GB2312"/>
          <w:spacing w:val="-6"/>
          <w:sz w:val="32"/>
          <w:szCs w:val="32"/>
        </w:rPr>
        <w:t>（一）存在的问题</w:t>
      </w:r>
    </w:p>
    <w:p>
      <w:pPr>
        <w:widowControl/>
        <w:spacing w:line="576" w:lineRule="exact"/>
        <w:ind w:firstLine="640" w:firstLineChars="200"/>
        <w:jc w:val="left"/>
        <w:rPr>
          <w:rFonts w:ascii="楷体_GB2312" w:eastAsia="楷体_GB2312"/>
          <w:spacing w:val="-6"/>
          <w:sz w:val="32"/>
          <w:szCs w:val="32"/>
        </w:rPr>
      </w:pPr>
      <w:r>
        <w:rPr>
          <w:rFonts w:hint="eastAsia" w:ascii="仿宋_GB2312" w:hAnsi="仿宋_GB2312" w:eastAsia="仿宋_GB2312" w:cs="仿宋_GB2312"/>
          <w:kern w:val="0"/>
          <w:sz w:val="32"/>
          <w:szCs w:val="32"/>
        </w:rPr>
        <w:t>综合预算项目绩效评价情况认为，在项目资金预算绩效方面总体上是管理使用到位的，个别项目未完成预算资金使用量</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虽然存在较多客观因素，但是应及时做好汇报和资金调整工作。</w:t>
      </w:r>
    </w:p>
    <w:p>
      <w:pPr>
        <w:widowControl/>
        <w:spacing w:line="576" w:lineRule="exact"/>
        <w:ind w:firstLine="616" w:firstLineChars="200"/>
        <w:jc w:val="left"/>
        <w:rPr>
          <w:rFonts w:ascii="仿宋_GB2312" w:hAnsi="仿宋_GB2312" w:eastAsia="仿宋_GB2312"/>
          <w:kern w:val="0"/>
          <w:sz w:val="32"/>
          <w:szCs w:val="32"/>
        </w:rPr>
      </w:pPr>
      <w:r>
        <w:rPr>
          <w:rFonts w:hint="eastAsia" w:ascii="楷体_GB2312" w:eastAsia="楷体_GB2312" w:cs="楷体_GB2312"/>
          <w:spacing w:val="-6"/>
          <w:sz w:val="32"/>
          <w:szCs w:val="32"/>
        </w:rPr>
        <w:t>（二）相关建议。</w:t>
      </w:r>
      <w:r>
        <w:rPr>
          <w:rFonts w:hint="eastAsia" w:ascii="仿宋_GB2312" w:hAnsi="仿宋_GB2312" w:eastAsia="仿宋_GB2312" w:cs="仿宋_GB2312"/>
          <w:kern w:val="0"/>
          <w:sz w:val="32"/>
          <w:szCs w:val="32"/>
        </w:rPr>
        <w:t>建议制订年度项目资金预算方案前，认真做好每个项目的市场预测和绩效目标分析</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及时向领导通报资金使用情况，以便及时作出调整，实现项目资金利用效率最大化。</w:t>
      </w:r>
    </w:p>
    <w:p>
      <w:pPr>
        <w:pStyle w:val="7"/>
        <w:spacing w:before="93"/>
        <w:rPr>
          <w:rFonts w:cs="Times New Roman"/>
          <w:lang w:val="zh-CN"/>
        </w:rPr>
      </w:pPr>
    </w:p>
    <w:p>
      <w:pPr>
        <w:pStyle w:val="8"/>
        <w:rPr>
          <w:rFonts w:cs="Times New Roman"/>
          <w:lang w:val="zh-CN"/>
        </w:rPr>
      </w:pPr>
    </w:p>
    <w:p>
      <w:pPr>
        <w:rPr>
          <w:lang w:val="zh-CN"/>
        </w:rPr>
      </w:pPr>
    </w:p>
    <w:p>
      <w:pPr>
        <w:pStyle w:val="2"/>
        <w:ind w:left="31680" w:firstLine="31680"/>
        <w:rPr>
          <w:lang w:val="zh-CN"/>
        </w:rPr>
      </w:pPr>
    </w:p>
    <w:p>
      <w:pPr>
        <w:pStyle w:val="7"/>
        <w:spacing w:before="93"/>
        <w:rPr>
          <w:rFonts w:cs="Times New Roman"/>
          <w:lang w:val="zh-CN"/>
        </w:rPr>
      </w:pPr>
    </w:p>
    <w:p>
      <w:pPr>
        <w:pStyle w:val="7"/>
        <w:spacing w:before="93"/>
        <w:rPr>
          <w:rFonts w:cs="Times New Roman"/>
          <w:lang w:val="zh-CN"/>
        </w:rPr>
      </w:pPr>
    </w:p>
    <w:p>
      <w:pPr>
        <w:pStyle w:val="7"/>
        <w:spacing w:before="93"/>
        <w:rPr>
          <w:rFonts w:cs="Times New Roman"/>
          <w:lang w:val="zh-CN"/>
        </w:rPr>
      </w:pPr>
    </w:p>
    <w:p>
      <w:pPr>
        <w:pStyle w:val="7"/>
        <w:spacing w:before="93"/>
        <w:rPr>
          <w:rFonts w:cs="Times New Roman"/>
          <w:lang w:val="zh-CN"/>
        </w:rPr>
      </w:pPr>
    </w:p>
    <w:p>
      <w:pPr>
        <w:pStyle w:val="8"/>
        <w:rPr>
          <w:rFonts w:cs="Times New Roman"/>
          <w:lang w:val="zh-CN"/>
        </w:rPr>
      </w:pPr>
    </w:p>
    <w:p>
      <w:pPr>
        <w:rPr>
          <w:lang w:val="zh-CN"/>
        </w:rPr>
      </w:pPr>
    </w:p>
    <w:p>
      <w:pPr>
        <w:pStyle w:val="2"/>
        <w:ind w:left="31680" w:firstLine="31680"/>
        <w:rPr>
          <w:lang w:val="zh-CN"/>
        </w:rPr>
      </w:pPr>
    </w:p>
    <w:p>
      <w:pPr>
        <w:pStyle w:val="2"/>
        <w:ind w:left="31680" w:firstLine="31680"/>
        <w:rPr>
          <w:lang w:val="zh-CN"/>
        </w:rPr>
      </w:pPr>
    </w:p>
    <w:p>
      <w:pPr>
        <w:pStyle w:val="2"/>
        <w:ind w:left="31680" w:firstLine="31680"/>
        <w:rPr>
          <w:lang w:val="zh-CN"/>
        </w:rPr>
      </w:pPr>
    </w:p>
    <w:p>
      <w:pPr>
        <w:pStyle w:val="2"/>
        <w:ind w:left="31680" w:firstLine="31680"/>
        <w:rPr>
          <w:lang w:val="zh-CN"/>
        </w:rPr>
      </w:pPr>
    </w:p>
    <w:p>
      <w:pPr>
        <w:pStyle w:val="7"/>
        <w:spacing w:before="93"/>
        <w:rPr>
          <w:rFonts w:cs="Times New Roman"/>
          <w:lang w:val="zh-CN"/>
        </w:rPr>
      </w:pPr>
    </w:p>
    <w:p>
      <w:pPr>
        <w:pStyle w:val="7"/>
        <w:spacing w:before="93"/>
        <w:rPr>
          <w:rFonts w:cs="Times New Roman"/>
          <w:lang w:val="zh-CN"/>
        </w:rPr>
      </w:pPr>
    </w:p>
    <w:p>
      <w:pPr>
        <w:widowControl/>
        <w:spacing w:line="576" w:lineRule="exact"/>
        <w:jc w:val="left"/>
        <w:rPr>
          <w:rFonts w:ascii="仿宋_GB2312" w:eastAsia="仿宋_GB2312"/>
          <w:sz w:val="32"/>
          <w:szCs w:val="32"/>
        </w:rPr>
      </w:pPr>
      <w:r>
        <w:rPr>
          <w:rFonts w:hint="eastAsia" w:ascii="仿宋_GB2312" w:eastAsia="仿宋_GB2312" w:cs="仿宋_GB2312"/>
          <w:sz w:val="32"/>
          <w:szCs w:val="32"/>
        </w:rPr>
        <w:t>附件</w:t>
      </w:r>
    </w:p>
    <w:p>
      <w:pPr>
        <w:autoSpaceDE w:val="0"/>
        <w:spacing w:line="576" w:lineRule="exact"/>
        <w:jc w:val="center"/>
        <w:rPr>
          <w:rFonts w:ascii="方正大标宋简体" w:hAnsi="??" w:eastAsia="方正大标宋简体"/>
          <w:color w:val="000000"/>
          <w:spacing w:val="-6"/>
          <w:kern w:val="0"/>
          <w:sz w:val="44"/>
          <w:szCs w:val="44"/>
        </w:rPr>
      </w:pPr>
      <w:r>
        <w:rPr>
          <w:rFonts w:ascii="方正大标宋简体" w:hAnsi="??" w:eastAsia="方正大标宋简体" w:cs="方正大标宋简体"/>
          <w:color w:val="000000"/>
          <w:spacing w:val="-6"/>
          <w:kern w:val="0"/>
          <w:sz w:val="44"/>
          <w:szCs w:val="44"/>
        </w:rPr>
        <w:t>2021</w:t>
      </w:r>
      <w:r>
        <w:rPr>
          <w:rFonts w:hint="eastAsia" w:ascii="方正大标宋简体" w:hAnsi="??" w:eastAsia="方正大标宋简体" w:cs="方正大标宋简体"/>
          <w:color w:val="000000"/>
          <w:spacing w:val="-6"/>
          <w:kern w:val="0"/>
          <w:sz w:val="44"/>
          <w:szCs w:val="44"/>
        </w:rPr>
        <w:t>年部门预算项目支出绩效自评报告</w:t>
      </w:r>
    </w:p>
    <w:p>
      <w:pPr>
        <w:autoSpaceDE w:val="0"/>
        <w:spacing w:line="576" w:lineRule="exact"/>
        <w:jc w:val="center"/>
        <w:rPr>
          <w:rFonts w:ascii="仿宋_GB2312" w:hAnsi="宋体" w:eastAsia="仿宋_GB2312"/>
          <w:spacing w:val="-6"/>
          <w:sz w:val="32"/>
          <w:szCs w:val="32"/>
        </w:rPr>
      </w:pPr>
      <w:r>
        <w:rPr>
          <w:rFonts w:hint="eastAsia" w:ascii="仿宋_GB2312" w:hAnsi="宋体" w:eastAsia="仿宋_GB2312" w:cs="仿宋_GB2312"/>
          <w:spacing w:val="-6"/>
          <w:sz w:val="32"/>
          <w:szCs w:val="32"/>
        </w:rPr>
        <w:t>（</w:t>
      </w:r>
      <w:r>
        <w:rPr>
          <w:rFonts w:ascii="方正小标宋简体" w:hAnsi="方正小标宋简体" w:eastAsia="方正小标宋简体" w:cs="方正小标宋简体"/>
          <w:kern w:val="0"/>
          <w:sz w:val="32"/>
          <w:szCs w:val="32"/>
        </w:rPr>
        <w:t>2021</w:t>
      </w:r>
      <w:r>
        <w:rPr>
          <w:rFonts w:hint="eastAsia" w:ascii="方正小标宋简体" w:hAnsi="方正小标宋简体" w:eastAsia="方正小标宋简体" w:cs="方正小标宋简体"/>
          <w:kern w:val="0"/>
          <w:sz w:val="32"/>
          <w:szCs w:val="32"/>
        </w:rPr>
        <w:t>年公务员交通补助</w:t>
      </w:r>
      <w:r>
        <w:rPr>
          <w:rFonts w:hint="eastAsia" w:ascii="仿宋_GB2312" w:hAnsi="宋体" w:eastAsia="仿宋_GB2312" w:cs="仿宋_GB2312"/>
          <w:spacing w:val="-6"/>
          <w:sz w:val="32"/>
          <w:szCs w:val="32"/>
        </w:rPr>
        <w:t>）</w:t>
      </w:r>
    </w:p>
    <w:p>
      <w:pPr>
        <w:pStyle w:val="2"/>
        <w:spacing w:line="576" w:lineRule="exact"/>
        <w:ind w:leftChars="0" w:firstLine="31680"/>
      </w:pPr>
    </w:p>
    <w:p>
      <w:pPr>
        <w:autoSpaceDE w:val="0"/>
        <w:spacing w:line="576" w:lineRule="exact"/>
        <w:ind w:firstLine="616" w:firstLineChars="200"/>
        <w:rPr>
          <w:rFonts w:ascii="黑体" w:hAnsi="黑体" w:eastAsia="黑体"/>
          <w:spacing w:val="-6"/>
          <w:sz w:val="32"/>
          <w:szCs w:val="32"/>
        </w:rPr>
      </w:pPr>
      <w:r>
        <w:rPr>
          <w:rFonts w:hint="eastAsia" w:ascii="黑体" w:hAnsi="黑体" w:eastAsia="黑体" w:cs="黑体"/>
          <w:spacing w:val="-6"/>
          <w:sz w:val="32"/>
          <w:szCs w:val="32"/>
        </w:rPr>
        <w:t>一、项目概况</w:t>
      </w:r>
    </w:p>
    <w:p>
      <w:pPr>
        <w:widowControl/>
        <w:spacing w:line="576" w:lineRule="exact"/>
        <w:ind w:firstLine="616" w:firstLineChars="200"/>
        <w:jc w:val="left"/>
        <w:rPr>
          <w:rFonts w:ascii="仿宋_GB2312" w:eastAsia="仿宋_GB2312"/>
          <w:sz w:val="32"/>
          <w:szCs w:val="32"/>
        </w:rPr>
      </w:pPr>
      <w:r>
        <w:rPr>
          <w:rFonts w:hint="eastAsia" w:ascii="楷体_GB2312" w:eastAsia="楷体_GB2312" w:cs="楷体_GB2312"/>
          <w:spacing w:val="-6"/>
          <w:sz w:val="32"/>
          <w:szCs w:val="32"/>
        </w:rPr>
        <w:t>（一）项目名称：</w:t>
      </w:r>
      <w:r>
        <w:rPr>
          <w:rFonts w:hint="eastAsia" w:ascii="仿宋_GB2312" w:eastAsia="仿宋_GB2312" w:cs="仿宋_GB2312"/>
          <w:sz w:val="32"/>
          <w:szCs w:val="32"/>
        </w:rPr>
        <w:t>两河口镇</w:t>
      </w:r>
      <w:r>
        <w:rPr>
          <w:rFonts w:ascii="仿宋_GB2312" w:eastAsia="仿宋_GB2312" w:cs="仿宋_GB2312"/>
          <w:sz w:val="32"/>
          <w:szCs w:val="32"/>
        </w:rPr>
        <w:t>2021</w:t>
      </w:r>
      <w:r>
        <w:rPr>
          <w:rFonts w:hint="eastAsia" w:ascii="仿宋_GB2312" w:eastAsia="仿宋_GB2312" w:cs="仿宋_GB2312"/>
          <w:sz w:val="32"/>
          <w:szCs w:val="32"/>
        </w:rPr>
        <w:t>年公务员交通补助项目</w:t>
      </w:r>
    </w:p>
    <w:p>
      <w:pPr>
        <w:autoSpaceDE w:val="0"/>
        <w:spacing w:line="576" w:lineRule="exact"/>
        <w:ind w:firstLine="616" w:firstLineChars="200"/>
        <w:rPr>
          <w:rFonts w:ascii="仿宋_GB2312" w:eastAsia="仿宋_GB2312"/>
          <w:sz w:val="32"/>
          <w:szCs w:val="32"/>
        </w:rPr>
      </w:pPr>
      <w:r>
        <w:rPr>
          <w:rFonts w:hint="eastAsia" w:ascii="楷体_GB2312" w:eastAsia="楷体_GB2312" w:cs="楷体_GB2312"/>
          <w:spacing w:val="-6"/>
          <w:sz w:val="32"/>
          <w:szCs w:val="32"/>
        </w:rPr>
        <w:t>（二）项目绩效目标。</w:t>
      </w:r>
      <w:r>
        <w:rPr>
          <w:rFonts w:hint="eastAsia" w:ascii="仿宋_GB2312" w:eastAsia="仿宋_GB2312" w:cs="仿宋_GB2312"/>
          <w:sz w:val="32"/>
          <w:szCs w:val="32"/>
        </w:rPr>
        <w:t>保障辖</w:t>
      </w:r>
      <w:r>
        <w:rPr>
          <w:rFonts w:ascii="仿宋_GB2312" w:eastAsia="仿宋_GB2312" w:cs="仿宋_GB2312"/>
          <w:sz w:val="32"/>
          <w:szCs w:val="32"/>
        </w:rPr>
        <w:t>16</w:t>
      </w:r>
      <w:r>
        <w:rPr>
          <w:rFonts w:hint="eastAsia" w:ascii="仿宋_GB2312" w:eastAsia="仿宋_GB2312" w:cs="仿宋_GB2312"/>
          <w:sz w:val="32"/>
          <w:szCs w:val="32"/>
        </w:rPr>
        <w:t>名科级干部、</w:t>
      </w:r>
      <w:r>
        <w:rPr>
          <w:rFonts w:ascii="仿宋_GB2312" w:eastAsia="仿宋_GB2312" w:cs="仿宋_GB2312"/>
          <w:sz w:val="32"/>
          <w:szCs w:val="32"/>
        </w:rPr>
        <w:t>2</w:t>
      </w:r>
      <w:r>
        <w:rPr>
          <w:rFonts w:hint="eastAsia" w:ascii="仿宋_GB2312" w:eastAsia="仿宋_GB2312" w:cs="仿宋_GB2312"/>
          <w:sz w:val="32"/>
          <w:szCs w:val="32"/>
        </w:rPr>
        <w:t>名科员的交通费用补助支出。</w:t>
      </w:r>
    </w:p>
    <w:p>
      <w:pPr>
        <w:spacing w:line="576" w:lineRule="exact"/>
        <w:ind w:firstLine="616" w:firstLineChars="200"/>
        <w:rPr>
          <w:rFonts w:ascii="仿宋_GB2312" w:eastAsia="仿宋_GB2312"/>
          <w:spacing w:val="-6"/>
          <w:sz w:val="32"/>
          <w:szCs w:val="32"/>
        </w:rPr>
      </w:pPr>
      <w:r>
        <w:rPr>
          <w:rFonts w:hint="eastAsia" w:ascii="楷体_GB2312" w:eastAsia="楷体_GB2312" w:cs="楷体_GB2312"/>
          <w:spacing w:val="-6"/>
          <w:sz w:val="32"/>
          <w:szCs w:val="32"/>
        </w:rPr>
        <w:t>（三）项目资金申报相符性。</w:t>
      </w:r>
      <w:r>
        <w:rPr>
          <w:rFonts w:hint="eastAsia" w:ascii="仿宋_GB2312" w:eastAsia="仿宋_GB2312" w:cs="仿宋_GB2312"/>
          <w:sz w:val="32"/>
          <w:szCs w:val="32"/>
        </w:rPr>
        <w:t>项目资金使用符合相关的财务管理制度规定，不存在截留、挤占、挪用、虚列支出等情况。</w:t>
      </w:r>
    </w:p>
    <w:p>
      <w:pPr>
        <w:autoSpaceDE w:val="0"/>
        <w:spacing w:line="576" w:lineRule="exact"/>
        <w:ind w:firstLine="616" w:firstLineChars="200"/>
        <w:rPr>
          <w:rFonts w:ascii="黑体" w:hAnsi="黑体" w:eastAsia="黑体"/>
          <w:spacing w:val="-6"/>
          <w:sz w:val="32"/>
          <w:szCs w:val="32"/>
        </w:rPr>
      </w:pPr>
      <w:r>
        <w:rPr>
          <w:rFonts w:hint="eastAsia" w:ascii="黑体" w:hAnsi="黑体" w:eastAsia="黑体" w:cs="黑体"/>
          <w:spacing w:val="-6"/>
          <w:sz w:val="32"/>
          <w:szCs w:val="32"/>
        </w:rPr>
        <w:t>二、项目实施及管理情况</w:t>
      </w:r>
    </w:p>
    <w:p>
      <w:pPr>
        <w:autoSpaceDE w:val="0"/>
        <w:spacing w:line="576" w:lineRule="exact"/>
        <w:ind w:firstLine="616" w:firstLineChars="200"/>
        <w:rPr>
          <w:rFonts w:ascii="楷体_GB2312" w:eastAsia="楷体_GB2312"/>
          <w:spacing w:val="-6"/>
          <w:sz w:val="32"/>
          <w:szCs w:val="32"/>
        </w:rPr>
      </w:pPr>
      <w:r>
        <w:rPr>
          <w:rFonts w:hint="eastAsia" w:ascii="楷体_GB2312" w:eastAsia="楷体_GB2312" w:cs="楷体_GB2312"/>
          <w:spacing w:val="-6"/>
          <w:sz w:val="32"/>
          <w:szCs w:val="32"/>
        </w:rPr>
        <w:t>（一）资金计划、到位及使用情况</w:t>
      </w:r>
    </w:p>
    <w:p>
      <w:pPr>
        <w:autoSpaceDE w:val="0"/>
        <w:spacing w:line="576" w:lineRule="exact"/>
        <w:ind w:firstLine="616" w:firstLineChars="200"/>
        <w:rPr>
          <w:rFonts w:ascii="仿宋_GB2312" w:eastAsia="仿宋_GB2312"/>
          <w:spacing w:val="-6"/>
          <w:sz w:val="32"/>
          <w:szCs w:val="32"/>
        </w:rPr>
      </w:pPr>
      <w:r>
        <w:rPr>
          <w:rFonts w:ascii="仿宋_GB2312" w:eastAsia="仿宋_GB2312" w:cs="仿宋_GB2312"/>
          <w:spacing w:val="-6"/>
          <w:sz w:val="32"/>
          <w:szCs w:val="32"/>
        </w:rPr>
        <w:t>1.</w:t>
      </w:r>
      <w:r>
        <w:rPr>
          <w:rFonts w:hint="eastAsia" w:ascii="仿宋_GB2312" w:eastAsia="仿宋_GB2312" w:cs="仿宋_GB2312"/>
          <w:spacing w:val="-6"/>
          <w:sz w:val="32"/>
          <w:szCs w:val="32"/>
        </w:rPr>
        <w:t>资金计划及到位。该项目截止评价时点实际到位</w:t>
      </w:r>
      <w:r>
        <w:rPr>
          <w:rFonts w:ascii="仿宋_GB2312" w:eastAsia="仿宋_GB2312" w:cs="仿宋_GB2312"/>
          <w:spacing w:val="-6"/>
          <w:sz w:val="32"/>
          <w:szCs w:val="32"/>
        </w:rPr>
        <w:t>17.11</w:t>
      </w:r>
      <w:r>
        <w:rPr>
          <w:rFonts w:hint="eastAsia" w:ascii="仿宋_GB2312" w:eastAsia="仿宋_GB2312" w:cs="仿宋_GB2312"/>
          <w:spacing w:val="-6"/>
          <w:sz w:val="32"/>
          <w:szCs w:val="32"/>
        </w:rPr>
        <w:t>万元，其中：本级资金</w:t>
      </w:r>
      <w:r>
        <w:rPr>
          <w:rFonts w:ascii="仿宋_GB2312" w:eastAsia="仿宋_GB2312" w:cs="仿宋_GB2312"/>
          <w:spacing w:val="-6"/>
          <w:sz w:val="32"/>
          <w:szCs w:val="32"/>
        </w:rPr>
        <w:t>17.11</w:t>
      </w:r>
      <w:r>
        <w:rPr>
          <w:rFonts w:hint="eastAsia" w:ascii="仿宋_GB2312" w:eastAsia="仿宋_GB2312" w:cs="仿宋_GB2312"/>
          <w:spacing w:val="-6"/>
          <w:sz w:val="32"/>
          <w:szCs w:val="32"/>
        </w:rPr>
        <w:t>万元，到位率</w:t>
      </w:r>
      <w:r>
        <w:rPr>
          <w:rFonts w:ascii="仿宋_GB2312" w:eastAsia="仿宋_GB2312" w:cs="仿宋_GB2312"/>
          <w:spacing w:val="-6"/>
          <w:sz w:val="32"/>
          <w:szCs w:val="32"/>
        </w:rPr>
        <w:t>100%</w:t>
      </w:r>
      <w:r>
        <w:rPr>
          <w:rFonts w:hint="eastAsia" w:ascii="仿宋_GB2312" w:eastAsia="仿宋_GB2312" w:cs="仿宋_GB2312"/>
          <w:spacing w:val="-6"/>
          <w:sz w:val="32"/>
          <w:szCs w:val="32"/>
        </w:rPr>
        <w:t>。</w:t>
      </w:r>
    </w:p>
    <w:p>
      <w:pPr>
        <w:widowControl/>
        <w:spacing w:line="576" w:lineRule="exact"/>
        <w:ind w:firstLine="616" w:firstLineChars="200"/>
        <w:jc w:val="left"/>
        <w:rPr>
          <w:rFonts w:ascii="仿宋_GB2312" w:eastAsia="仿宋_GB2312"/>
          <w:spacing w:val="-6"/>
          <w:sz w:val="32"/>
          <w:szCs w:val="32"/>
        </w:rPr>
      </w:pPr>
      <w:r>
        <w:rPr>
          <w:rFonts w:ascii="仿宋_GB2312" w:eastAsia="仿宋_GB2312" w:cs="仿宋_GB2312"/>
          <w:spacing w:val="-6"/>
          <w:sz w:val="32"/>
          <w:szCs w:val="32"/>
        </w:rPr>
        <w:t>2.</w:t>
      </w:r>
      <w:r>
        <w:rPr>
          <w:rFonts w:hint="eastAsia" w:ascii="仿宋_GB2312" w:eastAsia="仿宋_GB2312" w:cs="仿宋_GB2312"/>
          <w:spacing w:val="-6"/>
          <w:sz w:val="32"/>
          <w:szCs w:val="32"/>
        </w:rPr>
        <w:t>资金使用。截止评价时点项目资金的实际支出</w:t>
      </w:r>
      <w:r>
        <w:rPr>
          <w:rFonts w:ascii="仿宋_GB2312" w:eastAsia="仿宋_GB2312" w:cs="仿宋_GB2312"/>
          <w:spacing w:val="-6"/>
          <w:sz w:val="32"/>
          <w:szCs w:val="32"/>
        </w:rPr>
        <w:t>17.11</w:t>
      </w:r>
      <w:r>
        <w:rPr>
          <w:rFonts w:hint="eastAsia" w:ascii="仿宋_GB2312" w:eastAsia="仿宋_GB2312" w:cs="仿宋_GB2312"/>
          <w:spacing w:val="-6"/>
          <w:sz w:val="32"/>
          <w:szCs w:val="32"/>
        </w:rPr>
        <w:t>万元，严格按照专项资金管理办法规定，加强管理，做到专款专用，提高资金使用效益。主要用于</w:t>
      </w:r>
      <w:r>
        <w:rPr>
          <w:rFonts w:hint="eastAsia" w:ascii="仿宋_GB2312" w:hAnsi="仿宋_GB2312" w:eastAsia="仿宋_GB2312" w:cs="仿宋_GB2312"/>
          <w:kern w:val="0"/>
          <w:sz w:val="32"/>
          <w:szCs w:val="32"/>
        </w:rPr>
        <w:t>日常保障辖</w:t>
      </w:r>
      <w:r>
        <w:rPr>
          <w:rFonts w:ascii="仿宋_GB2312" w:hAnsi="仿宋_GB2312" w:eastAsia="仿宋_GB2312" w:cs="仿宋_GB2312"/>
          <w:kern w:val="0"/>
          <w:sz w:val="32"/>
          <w:szCs w:val="32"/>
        </w:rPr>
        <w:t>16</w:t>
      </w:r>
      <w:r>
        <w:rPr>
          <w:rFonts w:hint="eastAsia" w:ascii="仿宋_GB2312" w:hAnsi="仿宋_GB2312" w:eastAsia="仿宋_GB2312" w:cs="仿宋_GB2312"/>
          <w:kern w:val="0"/>
          <w:sz w:val="32"/>
          <w:szCs w:val="32"/>
        </w:rPr>
        <w:t>名科级干部、</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名科员的交通费用补助支出。</w:t>
      </w:r>
      <w:r>
        <w:rPr>
          <w:rFonts w:hint="eastAsia" w:ascii="仿宋_GB2312" w:eastAsia="仿宋_GB2312" w:cs="仿宋_GB2312"/>
          <w:spacing w:val="-6"/>
          <w:sz w:val="32"/>
          <w:szCs w:val="32"/>
        </w:rPr>
        <w:t>资金使用率</w:t>
      </w:r>
      <w:r>
        <w:rPr>
          <w:rFonts w:ascii="仿宋_GB2312" w:eastAsia="仿宋_GB2312" w:cs="仿宋_GB2312"/>
          <w:spacing w:val="-6"/>
          <w:sz w:val="32"/>
          <w:szCs w:val="32"/>
        </w:rPr>
        <w:t>100%</w:t>
      </w:r>
      <w:r>
        <w:rPr>
          <w:rFonts w:hint="eastAsia" w:ascii="仿宋_GB2312" w:eastAsia="仿宋_GB2312" w:cs="仿宋_GB2312"/>
          <w:spacing w:val="-6"/>
          <w:sz w:val="32"/>
          <w:szCs w:val="32"/>
        </w:rPr>
        <w:t>，无结余。</w:t>
      </w:r>
    </w:p>
    <w:p>
      <w:pPr>
        <w:widowControl/>
        <w:spacing w:line="576" w:lineRule="exact"/>
        <w:ind w:firstLine="616" w:firstLineChars="200"/>
        <w:jc w:val="left"/>
        <w:rPr>
          <w:rFonts w:ascii="楷体" w:hAnsi="楷体" w:eastAsia="楷体"/>
          <w:spacing w:val="-6"/>
          <w:sz w:val="32"/>
          <w:szCs w:val="32"/>
        </w:rPr>
      </w:pPr>
      <w:r>
        <w:rPr>
          <w:rFonts w:hint="eastAsia" w:ascii="楷体" w:hAnsi="楷体" w:eastAsia="楷体" w:cs="楷体"/>
          <w:spacing w:val="-6"/>
          <w:sz w:val="32"/>
          <w:szCs w:val="32"/>
        </w:rPr>
        <w:t>（二）项目财务管理情况</w:t>
      </w:r>
    </w:p>
    <w:p>
      <w:pPr>
        <w:widowControl/>
        <w:spacing w:line="576" w:lineRule="exact"/>
        <w:ind w:firstLine="616" w:firstLineChars="200"/>
        <w:jc w:val="left"/>
        <w:rPr>
          <w:rFonts w:ascii="仿宋_GB2312" w:eastAsia="仿宋_GB2312"/>
          <w:spacing w:val="-6"/>
          <w:sz w:val="32"/>
          <w:szCs w:val="32"/>
        </w:rPr>
      </w:pPr>
      <w:r>
        <w:rPr>
          <w:rFonts w:hint="eastAsia" w:ascii="仿宋_GB2312" w:eastAsia="仿宋_GB2312" w:cs="仿宋_GB2312"/>
          <w:spacing w:val="-6"/>
          <w:sz w:val="32"/>
          <w:szCs w:val="32"/>
        </w:rPr>
        <w:t>本单位严格按照《项目资金管理制度》，项目资金使用符合国家财经法规、项目资金管理办法的规定，符合项目预算批复规定的用途，资金的拨付审批程序和手续完整；财务管理严格按照我镇财务管理制度规范执行，坚持“专项核算、专人管理、专款专用”的原则，不存在超标准、截留、挪用、虚列支出等情况。</w:t>
      </w:r>
    </w:p>
    <w:p>
      <w:pPr>
        <w:autoSpaceDE w:val="0"/>
        <w:spacing w:line="576" w:lineRule="exact"/>
        <w:ind w:firstLine="616" w:firstLineChars="200"/>
        <w:rPr>
          <w:rFonts w:ascii="楷体_GB2312" w:eastAsia="楷体_GB2312"/>
          <w:spacing w:val="-6"/>
          <w:sz w:val="32"/>
          <w:szCs w:val="32"/>
        </w:rPr>
      </w:pPr>
      <w:r>
        <w:rPr>
          <w:rFonts w:hint="eastAsia" w:ascii="楷体_GB2312" w:eastAsia="楷体_GB2312" w:cs="楷体_GB2312"/>
          <w:spacing w:val="-6"/>
          <w:sz w:val="32"/>
          <w:szCs w:val="32"/>
        </w:rPr>
        <w:t>（一）项目完成情况</w:t>
      </w:r>
    </w:p>
    <w:p>
      <w:pPr>
        <w:widowControl/>
        <w:spacing w:line="576" w:lineRule="exact"/>
        <w:ind w:firstLine="640" w:firstLineChars="200"/>
        <w:jc w:val="left"/>
        <w:rPr>
          <w:rFonts w:ascii="仿宋_GB2312" w:hAnsi="仿宋_GB2312" w:eastAsia="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项目的经济性分析。</w:t>
      </w:r>
    </w:p>
    <w:p>
      <w:pPr>
        <w:widowControl/>
        <w:spacing w:line="576" w:lineRule="exact"/>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项目成本</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预算</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控制情况</w:t>
      </w:r>
      <w:r>
        <w:rPr>
          <w:rFonts w:ascii="仿宋_GB2312" w:hAnsi="仿宋_GB2312" w:eastAsia="仿宋_GB2312" w:cs="仿宋_GB2312"/>
          <w:kern w:val="0"/>
          <w:sz w:val="32"/>
          <w:szCs w:val="32"/>
        </w:rPr>
        <w:t>;</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完成了整个项目支出</w:t>
      </w:r>
      <w:r>
        <w:rPr>
          <w:rFonts w:ascii="仿宋_GB2312" w:hAnsi="仿宋_GB2312" w:eastAsia="仿宋_GB2312" w:cs="仿宋_GB2312"/>
          <w:kern w:val="0"/>
          <w:sz w:val="32"/>
          <w:szCs w:val="32"/>
        </w:rPr>
        <w:t>17.11</w:t>
      </w:r>
      <w:r>
        <w:rPr>
          <w:rFonts w:hint="eastAsia" w:ascii="仿宋_GB2312" w:hAnsi="仿宋_GB2312" w:eastAsia="仿宋_GB2312" w:cs="仿宋_GB2312"/>
          <w:kern w:val="0"/>
          <w:sz w:val="32"/>
          <w:szCs w:val="32"/>
        </w:rPr>
        <w:t>万元，处级干部</w:t>
      </w:r>
      <w:r>
        <w:rPr>
          <w:rFonts w:ascii="仿宋_GB2312" w:hAnsi="仿宋_GB2312" w:eastAsia="仿宋_GB2312" w:cs="仿宋_GB2312"/>
          <w:kern w:val="0"/>
          <w:sz w:val="32"/>
          <w:szCs w:val="32"/>
        </w:rPr>
        <w:t>1200</w:t>
      </w:r>
      <w:r>
        <w:rPr>
          <w:rFonts w:hint="eastAsia" w:ascii="仿宋_GB2312" w:hAnsi="仿宋_GB2312" w:eastAsia="仿宋_GB2312" w:cs="仿宋_GB2312"/>
          <w:kern w:val="0"/>
          <w:sz w:val="32"/>
          <w:szCs w:val="32"/>
        </w:rPr>
        <w:t>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月，科级干部</w:t>
      </w:r>
      <w:r>
        <w:rPr>
          <w:rFonts w:ascii="仿宋_GB2312" w:hAnsi="仿宋_GB2312" w:eastAsia="仿宋_GB2312" w:cs="仿宋_GB2312"/>
          <w:kern w:val="0"/>
          <w:sz w:val="32"/>
          <w:szCs w:val="32"/>
        </w:rPr>
        <w:t>750</w:t>
      </w:r>
      <w:r>
        <w:rPr>
          <w:rFonts w:hint="eastAsia" w:ascii="仿宋_GB2312" w:hAnsi="仿宋_GB2312" w:eastAsia="仿宋_GB2312" w:cs="仿宋_GB2312"/>
          <w:kern w:val="0"/>
          <w:sz w:val="32"/>
          <w:szCs w:val="32"/>
        </w:rPr>
        <w:t>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月，科员级干部</w:t>
      </w:r>
      <w:r>
        <w:rPr>
          <w:rFonts w:ascii="仿宋_GB2312" w:hAnsi="仿宋_GB2312" w:eastAsia="仿宋_GB2312" w:cs="仿宋_GB2312"/>
          <w:kern w:val="0"/>
          <w:sz w:val="32"/>
          <w:szCs w:val="32"/>
        </w:rPr>
        <w:t>576</w:t>
      </w:r>
      <w:r>
        <w:rPr>
          <w:rFonts w:hint="eastAsia" w:ascii="仿宋_GB2312" w:hAnsi="仿宋_GB2312" w:eastAsia="仿宋_GB2312" w:cs="仿宋_GB2312"/>
          <w:kern w:val="0"/>
          <w:sz w:val="32"/>
          <w:szCs w:val="32"/>
        </w:rPr>
        <w:t>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月。</w:t>
      </w:r>
    </w:p>
    <w:p>
      <w:pPr>
        <w:widowControl/>
        <w:numPr>
          <w:ilvl w:val="0"/>
          <w:numId w:val="8"/>
        </w:numPr>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项目成本</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预算</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节约情况。</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项目支出过程中均按照厉行节约原则完成。</w:t>
      </w:r>
    </w:p>
    <w:p>
      <w:pPr>
        <w:widowControl/>
        <w:spacing w:line="576" w:lineRule="exact"/>
        <w:ind w:firstLine="640" w:firstLineChars="200"/>
        <w:jc w:val="left"/>
        <w:rPr>
          <w:rFonts w:ascii="仿宋_GB2312" w:hAnsi="仿宋_GB2312" w:eastAsia="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项目的效率性分析。</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已全部兑付公务员交通补贴</w:t>
      </w:r>
      <w:r>
        <w:rPr>
          <w:rFonts w:ascii="仿宋_GB2312" w:hAnsi="仿宋_GB2312" w:eastAsia="仿宋_GB2312" w:cs="仿宋_GB2312"/>
          <w:kern w:val="0"/>
          <w:sz w:val="32"/>
          <w:szCs w:val="32"/>
        </w:rPr>
        <w:t>17.11</w:t>
      </w:r>
      <w:r>
        <w:rPr>
          <w:rFonts w:hint="eastAsia" w:ascii="仿宋_GB2312" w:hAnsi="仿宋_GB2312" w:eastAsia="仿宋_GB2312" w:cs="仿宋_GB2312"/>
          <w:kern w:val="0"/>
          <w:sz w:val="32"/>
          <w:szCs w:val="32"/>
        </w:rPr>
        <w:t>万元。</w:t>
      </w:r>
    </w:p>
    <w:p>
      <w:pPr>
        <w:autoSpaceDE w:val="0"/>
        <w:spacing w:line="576" w:lineRule="exact"/>
        <w:ind w:firstLine="616" w:firstLineChars="200"/>
        <w:rPr>
          <w:rFonts w:ascii="楷体_GB2312" w:eastAsia="楷体_GB2312"/>
          <w:spacing w:val="-6"/>
          <w:sz w:val="32"/>
          <w:szCs w:val="32"/>
        </w:rPr>
      </w:pPr>
      <w:r>
        <w:rPr>
          <w:rFonts w:hint="eastAsia" w:ascii="楷体_GB2312" w:eastAsia="楷体_GB2312" w:cs="楷体_GB2312"/>
          <w:spacing w:val="-6"/>
          <w:sz w:val="32"/>
          <w:szCs w:val="32"/>
        </w:rPr>
        <w:t>（二）项目效益情况</w:t>
      </w:r>
    </w:p>
    <w:p>
      <w:pPr>
        <w:widowControl/>
        <w:spacing w:line="576" w:lineRule="exact"/>
        <w:ind w:firstLine="640" w:firstLineChars="200"/>
        <w:jc w:val="left"/>
        <w:rPr>
          <w:rFonts w:ascii="仿宋_GB2312" w:hAnsi="仿宋_GB2312" w:eastAsia="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社会效益指标。公务有车改革有助于遏制车轮腐败，有助于规范政府行政行为，有助于促进社会公平，有助于提升政府形象</w:t>
      </w:r>
    </w:p>
    <w:p>
      <w:pPr>
        <w:widowControl/>
        <w:spacing w:line="576" w:lineRule="exact"/>
        <w:ind w:firstLine="640" w:firstLineChars="200"/>
        <w:jc w:val="left"/>
        <w:rPr>
          <w:rFonts w:ascii="仿宋_GB2312" w:hAnsi="仿宋_GB2312" w:eastAsia="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可持续影响指标。杜绝公务用车领域出现问题，形成科学公务用车制度。</w:t>
      </w:r>
    </w:p>
    <w:p>
      <w:pPr>
        <w:widowControl/>
        <w:spacing w:line="576" w:lineRule="exact"/>
        <w:ind w:firstLine="640" w:firstLineChars="200"/>
        <w:jc w:val="left"/>
        <w:rPr>
          <w:rFonts w:ascii="仿宋_GB2312" w:hAnsi="仿宋_GB2312" w:eastAsia="仿宋_GB2312"/>
          <w:kern w:val="0"/>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项目预算批复的绩效指标完成情况分析</w:t>
      </w:r>
    </w:p>
    <w:p>
      <w:pPr>
        <w:widowControl/>
        <w:spacing w:line="576"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项目共设置</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个绩效指标，绩效目标全部以高标准完成。具体情况如下</w:t>
      </w:r>
      <w:r>
        <w:rPr>
          <w:rFonts w:ascii="仿宋_GB2312" w:hAnsi="仿宋_GB2312" w:eastAsia="仿宋_GB2312" w:cs="仿宋_GB2312"/>
          <w:kern w:val="0"/>
          <w:sz w:val="32"/>
          <w:szCs w:val="32"/>
        </w:rPr>
        <w:t>:</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数量指标：科级干部人数</w:t>
      </w:r>
      <w:r>
        <w:rPr>
          <w:rFonts w:ascii="仿宋_GB2312" w:hAnsi="仿宋_GB2312" w:eastAsia="仿宋_GB2312" w:cs="仿宋_GB2312"/>
          <w:kern w:val="0"/>
          <w:sz w:val="32"/>
          <w:szCs w:val="32"/>
        </w:rPr>
        <w:t>16</w:t>
      </w:r>
      <w:r>
        <w:rPr>
          <w:rFonts w:hint="eastAsia" w:ascii="仿宋_GB2312" w:hAnsi="仿宋_GB2312" w:eastAsia="仿宋_GB2312" w:cs="仿宋_GB2312"/>
          <w:kern w:val="0"/>
          <w:sz w:val="32"/>
          <w:szCs w:val="32"/>
        </w:rPr>
        <w:t>，科员人数</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时效指标：</w:t>
      </w:r>
      <w:r>
        <w:rPr>
          <w:rFonts w:ascii="仿宋_GB2312" w:hAnsi="仿宋_GB2312" w:eastAsia="仿宋_GB2312" w:cs="仿宋_GB2312"/>
          <w:kern w:val="0"/>
          <w:sz w:val="32"/>
          <w:szCs w:val="32"/>
        </w:rPr>
        <w:t>12</w:t>
      </w:r>
      <w:r>
        <w:rPr>
          <w:rFonts w:hint="eastAsia" w:ascii="仿宋_GB2312" w:hAnsi="仿宋_GB2312" w:eastAsia="仿宋_GB2312" w:cs="仿宋_GB2312"/>
          <w:kern w:val="0"/>
          <w:sz w:val="32"/>
          <w:szCs w:val="32"/>
        </w:rPr>
        <w:t>个月完成工作任务。</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成本指标：项目支出</w:t>
      </w:r>
      <w:r>
        <w:rPr>
          <w:rFonts w:ascii="仿宋_GB2312" w:hAnsi="仿宋_GB2312" w:eastAsia="仿宋_GB2312" w:cs="仿宋_GB2312"/>
          <w:kern w:val="0"/>
          <w:sz w:val="32"/>
          <w:szCs w:val="32"/>
        </w:rPr>
        <w:t>17.11</w:t>
      </w:r>
      <w:r>
        <w:rPr>
          <w:rFonts w:hint="eastAsia" w:ascii="仿宋_GB2312" w:hAnsi="仿宋_GB2312" w:eastAsia="仿宋_GB2312" w:cs="仿宋_GB2312"/>
          <w:kern w:val="0"/>
          <w:sz w:val="32"/>
          <w:szCs w:val="32"/>
        </w:rPr>
        <w:t>万元，处级干部</w:t>
      </w:r>
      <w:r>
        <w:rPr>
          <w:rFonts w:ascii="仿宋_GB2312" w:hAnsi="仿宋_GB2312" w:eastAsia="仿宋_GB2312" w:cs="仿宋_GB2312"/>
          <w:kern w:val="0"/>
          <w:sz w:val="32"/>
          <w:szCs w:val="32"/>
        </w:rPr>
        <w:t>1200</w:t>
      </w:r>
      <w:r>
        <w:rPr>
          <w:rFonts w:hint="eastAsia" w:ascii="仿宋_GB2312" w:hAnsi="仿宋_GB2312" w:eastAsia="仿宋_GB2312" w:cs="仿宋_GB2312"/>
          <w:kern w:val="0"/>
          <w:sz w:val="32"/>
          <w:szCs w:val="32"/>
        </w:rPr>
        <w:t>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科级干部</w:t>
      </w:r>
      <w:r>
        <w:rPr>
          <w:rFonts w:ascii="仿宋_GB2312" w:hAnsi="仿宋_GB2312" w:eastAsia="仿宋_GB2312" w:cs="仿宋_GB2312"/>
          <w:kern w:val="0"/>
          <w:sz w:val="32"/>
          <w:szCs w:val="32"/>
        </w:rPr>
        <w:t>750</w:t>
      </w:r>
      <w:r>
        <w:rPr>
          <w:rFonts w:hint="eastAsia" w:ascii="仿宋_GB2312" w:hAnsi="仿宋_GB2312" w:eastAsia="仿宋_GB2312" w:cs="仿宋_GB2312"/>
          <w:kern w:val="0"/>
          <w:sz w:val="32"/>
          <w:szCs w:val="32"/>
        </w:rPr>
        <w:t>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月，科员级干部</w:t>
      </w:r>
      <w:r>
        <w:rPr>
          <w:rFonts w:ascii="仿宋_GB2312" w:hAnsi="仿宋_GB2312" w:eastAsia="仿宋_GB2312" w:cs="仿宋_GB2312"/>
          <w:kern w:val="0"/>
          <w:sz w:val="32"/>
          <w:szCs w:val="32"/>
        </w:rPr>
        <w:t>576</w:t>
      </w:r>
      <w:r>
        <w:rPr>
          <w:rFonts w:hint="eastAsia" w:ascii="仿宋_GB2312" w:hAnsi="仿宋_GB2312" w:eastAsia="仿宋_GB2312" w:cs="仿宋_GB2312"/>
          <w:kern w:val="0"/>
          <w:sz w:val="32"/>
          <w:szCs w:val="32"/>
        </w:rPr>
        <w:t>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月。</w:t>
      </w:r>
    </w:p>
    <w:p>
      <w:pPr>
        <w:widowControl/>
        <w:spacing w:line="576" w:lineRule="exact"/>
        <w:ind w:firstLine="640" w:firstLineChars="200"/>
        <w:jc w:val="left"/>
        <w:rPr>
          <w:rFonts w:ascii="仿宋_GB2312" w:eastAsia="仿宋_GB2312"/>
          <w:spacing w:val="-6"/>
          <w:sz w:val="32"/>
          <w:szCs w:val="32"/>
        </w:rPr>
      </w:pPr>
      <w:r>
        <w:rPr>
          <w:rFonts w:hint="eastAsia" w:ascii="仿宋_GB2312" w:hAnsi="仿宋_GB2312" w:eastAsia="仿宋_GB2312" w:cs="仿宋_GB2312"/>
          <w:kern w:val="0"/>
          <w:sz w:val="32"/>
          <w:szCs w:val="32"/>
        </w:rPr>
        <w:t>满意度指标：干部满意度达</w:t>
      </w:r>
      <w:r>
        <w:rPr>
          <w:rFonts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rPr>
        <w:t>。</w:t>
      </w:r>
    </w:p>
    <w:p>
      <w:pPr>
        <w:autoSpaceDE w:val="0"/>
        <w:spacing w:line="576" w:lineRule="exact"/>
        <w:ind w:firstLine="616" w:firstLineChars="200"/>
        <w:rPr>
          <w:rFonts w:ascii="黑体" w:hAnsi="黑体" w:eastAsia="黑体"/>
          <w:spacing w:val="-6"/>
          <w:sz w:val="32"/>
          <w:szCs w:val="32"/>
        </w:rPr>
      </w:pPr>
      <w:r>
        <w:rPr>
          <w:rFonts w:hint="eastAsia" w:ascii="黑体" w:hAnsi="黑体" w:eastAsia="黑体" w:cs="黑体"/>
          <w:spacing w:val="-6"/>
          <w:sz w:val="32"/>
          <w:szCs w:val="32"/>
        </w:rPr>
        <w:t>四、问题及建议</w:t>
      </w:r>
    </w:p>
    <w:p>
      <w:pPr>
        <w:widowControl/>
        <w:spacing w:line="576" w:lineRule="exact"/>
        <w:ind w:firstLine="616" w:firstLineChars="200"/>
        <w:jc w:val="left"/>
        <w:rPr>
          <w:rFonts w:ascii="楷体_GB2312" w:eastAsia="楷体_GB2312"/>
          <w:spacing w:val="-6"/>
          <w:sz w:val="32"/>
          <w:szCs w:val="32"/>
        </w:rPr>
      </w:pPr>
      <w:r>
        <w:rPr>
          <w:rFonts w:hint="eastAsia" w:ascii="楷体_GB2312" w:eastAsia="楷体_GB2312" w:cs="楷体_GB2312"/>
          <w:spacing w:val="-6"/>
          <w:sz w:val="32"/>
          <w:szCs w:val="32"/>
        </w:rPr>
        <w:t>（一）存在的问题</w:t>
      </w:r>
    </w:p>
    <w:p>
      <w:pPr>
        <w:widowControl/>
        <w:spacing w:line="576" w:lineRule="exact"/>
        <w:ind w:firstLine="640" w:firstLineChars="200"/>
        <w:jc w:val="left"/>
        <w:rPr>
          <w:rFonts w:ascii="楷体_GB2312" w:eastAsia="楷体_GB2312"/>
          <w:spacing w:val="-6"/>
          <w:sz w:val="32"/>
          <w:szCs w:val="32"/>
        </w:rPr>
      </w:pPr>
      <w:r>
        <w:rPr>
          <w:rFonts w:hint="eastAsia" w:ascii="仿宋_GB2312" w:hAnsi="仿宋_GB2312" w:eastAsia="仿宋_GB2312" w:cs="仿宋_GB2312"/>
          <w:kern w:val="0"/>
          <w:sz w:val="32"/>
          <w:szCs w:val="32"/>
        </w:rPr>
        <w:t>综合预算项目绩效评价情况认为，在项目资金预算绩效方面总体上是管理使用到位的，个别项目未完成预算资金使用量</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虽然存在较多客观因素，但是应及时做好汇报和资金调整工作。</w:t>
      </w:r>
    </w:p>
    <w:p>
      <w:pPr>
        <w:widowControl/>
        <w:spacing w:line="576" w:lineRule="exact"/>
        <w:ind w:firstLine="616" w:firstLineChars="200"/>
        <w:jc w:val="left"/>
        <w:rPr>
          <w:rFonts w:ascii="仿宋_GB2312" w:hAnsi="仿宋_GB2312" w:eastAsia="仿宋_GB2312"/>
          <w:kern w:val="0"/>
          <w:sz w:val="32"/>
          <w:szCs w:val="32"/>
        </w:rPr>
      </w:pPr>
      <w:r>
        <w:rPr>
          <w:rFonts w:hint="eastAsia" w:ascii="楷体_GB2312" w:eastAsia="楷体_GB2312" w:cs="楷体_GB2312"/>
          <w:spacing w:val="-6"/>
          <w:sz w:val="32"/>
          <w:szCs w:val="32"/>
        </w:rPr>
        <w:t>（二）相关建议。</w:t>
      </w:r>
      <w:r>
        <w:rPr>
          <w:rFonts w:hint="eastAsia" w:ascii="仿宋_GB2312" w:hAnsi="仿宋_GB2312" w:eastAsia="仿宋_GB2312" w:cs="仿宋_GB2312"/>
          <w:kern w:val="0"/>
          <w:sz w:val="32"/>
          <w:szCs w:val="32"/>
        </w:rPr>
        <w:t>建议制订年度项目资金预算方案前，认真做好每个项目的市场预测和绩效目标分析</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及时向领导通报资金使用情况，以便及时作出调整，实现项目资金利用效率最大化。</w:t>
      </w:r>
    </w:p>
    <w:p>
      <w:pPr>
        <w:pStyle w:val="7"/>
        <w:spacing w:before="93"/>
        <w:rPr>
          <w:rFonts w:cs="Times New Roman"/>
          <w:lang w:val="zh-CN"/>
        </w:rPr>
      </w:pPr>
    </w:p>
    <w:p>
      <w:pPr>
        <w:pStyle w:val="7"/>
        <w:spacing w:before="93"/>
        <w:rPr>
          <w:rFonts w:cs="Times New Roman"/>
          <w:lang w:val="zh-CN"/>
        </w:rPr>
      </w:pPr>
    </w:p>
    <w:p>
      <w:pPr>
        <w:pStyle w:val="7"/>
        <w:spacing w:before="93"/>
        <w:rPr>
          <w:rFonts w:cs="Times New Roman"/>
          <w:lang w:val="zh-CN"/>
        </w:rPr>
      </w:pPr>
    </w:p>
    <w:p>
      <w:pPr>
        <w:pStyle w:val="8"/>
        <w:rPr>
          <w:rFonts w:cs="Times New Roman"/>
          <w:lang w:val="zh-CN"/>
        </w:rPr>
      </w:pPr>
    </w:p>
    <w:p>
      <w:pPr>
        <w:rPr>
          <w:lang w:val="zh-CN"/>
        </w:rPr>
      </w:pPr>
    </w:p>
    <w:p>
      <w:pPr>
        <w:pStyle w:val="2"/>
        <w:ind w:left="31680" w:firstLine="31680"/>
        <w:rPr>
          <w:lang w:val="zh-CN"/>
        </w:rPr>
      </w:pPr>
    </w:p>
    <w:p>
      <w:pPr>
        <w:pStyle w:val="2"/>
        <w:ind w:left="31680" w:firstLine="31680"/>
        <w:rPr>
          <w:lang w:val="zh-CN"/>
        </w:rPr>
      </w:pPr>
    </w:p>
    <w:p>
      <w:pPr>
        <w:pStyle w:val="2"/>
        <w:ind w:left="31680" w:firstLine="31680"/>
        <w:rPr>
          <w:lang w:val="zh-CN"/>
        </w:rPr>
      </w:pPr>
    </w:p>
    <w:p>
      <w:pPr>
        <w:pStyle w:val="2"/>
        <w:ind w:left="31680" w:firstLine="31680"/>
        <w:rPr>
          <w:lang w:val="zh-CN"/>
        </w:rPr>
      </w:pPr>
    </w:p>
    <w:p>
      <w:pPr>
        <w:pStyle w:val="2"/>
        <w:ind w:left="31680" w:firstLine="31680"/>
        <w:rPr>
          <w:lang w:val="zh-CN"/>
        </w:rPr>
      </w:pPr>
    </w:p>
    <w:p>
      <w:pPr>
        <w:pStyle w:val="2"/>
        <w:ind w:left="31680" w:firstLine="31680"/>
        <w:rPr>
          <w:lang w:val="zh-CN"/>
        </w:rPr>
      </w:pPr>
    </w:p>
    <w:p>
      <w:pPr>
        <w:autoSpaceDE w:val="0"/>
        <w:spacing w:line="576" w:lineRule="exact"/>
        <w:jc w:val="center"/>
        <w:rPr>
          <w:rFonts w:ascii="方正大标宋简体" w:hAnsi="??" w:eastAsia="方正大标宋简体"/>
          <w:color w:val="000000"/>
          <w:spacing w:val="-6"/>
          <w:kern w:val="0"/>
          <w:sz w:val="44"/>
          <w:szCs w:val="44"/>
        </w:rPr>
      </w:pPr>
      <w:r>
        <w:rPr>
          <w:rFonts w:ascii="方正大标宋简体" w:hAnsi="??" w:eastAsia="方正大标宋简体" w:cs="方正大标宋简体"/>
          <w:color w:val="000000"/>
          <w:spacing w:val="-6"/>
          <w:kern w:val="0"/>
          <w:sz w:val="44"/>
          <w:szCs w:val="44"/>
        </w:rPr>
        <w:t>2021</w:t>
      </w:r>
      <w:r>
        <w:rPr>
          <w:rFonts w:hint="eastAsia" w:ascii="方正大标宋简体" w:hAnsi="??" w:eastAsia="方正大标宋简体" w:cs="方正大标宋简体"/>
          <w:color w:val="000000"/>
          <w:spacing w:val="-6"/>
          <w:kern w:val="0"/>
          <w:sz w:val="44"/>
          <w:szCs w:val="44"/>
        </w:rPr>
        <w:t>年部门预算项目支出绩效自评报告</w:t>
      </w:r>
    </w:p>
    <w:p>
      <w:pPr>
        <w:autoSpaceDE w:val="0"/>
        <w:spacing w:line="576" w:lineRule="exact"/>
        <w:jc w:val="center"/>
        <w:rPr>
          <w:rFonts w:ascii="仿宋_GB2312" w:hAnsi="宋体" w:eastAsia="仿宋_GB2312"/>
          <w:spacing w:val="-6"/>
          <w:sz w:val="32"/>
          <w:szCs w:val="32"/>
        </w:rPr>
      </w:pPr>
      <w:r>
        <w:rPr>
          <w:rFonts w:hint="eastAsia" w:ascii="仿宋_GB2312" w:hAnsi="宋体" w:eastAsia="仿宋_GB2312" w:cs="仿宋_GB2312"/>
          <w:spacing w:val="-6"/>
          <w:sz w:val="32"/>
          <w:szCs w:val="32"/>
        </w:rPr>
        <w:t>（</w:t>
      </w:r>
      <w:r>
        <w:rPr>
          <w:rFonts w:ascii="方正小标宋简体" w:hAnsi="方正小标宋简体" w:eastAsia="方正小标宋简体" w:cs="方正小标宋简体"/>
          <w:kern w:val="0"/>
          <w:sz w:val="32"/>
          <w:szCs w:val="32"/>
        </w:rPr>
        <w:t>2021</w:t>
      </w:r>
      <w:r>
        <w:rPr>
          <w:rFonts w:hint="eastAsia" w:ascii="方正小标宋简体" w:hAnsi="方正小标宋简体" w:eastAsia="方正小标宋简体" w:cs="方正小标宋简体"/>
          <w:kern w:val="0"/>
          <w:sz w:val="32"/>
          <w:szCs w:val="32"/>
        </w:rPr>
        <w:t>年人大选举工作经费</w:t>
      </w:r>
      <w:r>
        <w:rPr>
          <w:rFonts w:hint="eastAsia" w:ascii="仿宋_GB2312" w:hAnsi="宋体" w:eastAsia="仿宋_GB2312" w:cs="仿宋_GB2312"/>
          <w:spacing w:val="-6"/>
          <w:sz w:val="32"/>
          <w:szCs w:val="32"/>
        </w:rPr>
        <w:t>）</w:t>
      </w:r>
    </w:p>
    <w:p>
      <w:pPr>
        <w:pStyle w:val="2"/>
        <w:spacing w:line="576" w:lineRule="exact"/>
        <w:ind w:leftChars="0" w:firstLine="31680"/>
      </w:pPr>
    </w:p>
    <w:p>
      <w:pPr>
        <w:autoSpaceDE w:val="0"/>
        <w:spacing w:line="576" w:lineRule="exact"/>
        <w:ind w:firstLine="616" w:firstLineChars="200"/>
        <w:rPr>
          <w:rFonts w:ascii="黑体" w:hAnsi="黑体" w:eastAsia="黑体"/>
          <w:spacing w:val="-6"/>
          <w:sz w:val="32"/>
          <w:szCs w:val="32"/>
        </w:rPr>
      </w:pPr>
      <w:r>
        <w:rPr>
          <w:rFonts w:hint="eastAsia" w:ascii="黑体" w:hAnsi="黑体" w:eastAsia="黑体" w:cs="黑体"/>
          <w:spacing w:val="-6"/>
          <w:sz w:val="32"/>
          <w:szCs w:val="32"/>
        </w:rPr>
        <w:t>一、项目概况</w:t>
      </w:r>
    </w:p>
    <w:p>
      <w:pPr>
        <w:widowControl/>
        <w:spacing w:line="576" w:lineRule="exact"/>
        <w:ind w:firstLine="616" w:firstLineChars="200"/>
        <w:jc w:val="left"/>
        <w:rPr>
          <w:rFonts w:ascii="仿宋_GB2312" w:hAnsi="仿宋_GB2312" w:eastAsia="仿宋_GB2312"/>
          <w:kern w:val="0"/>
          <w:sz w:val="32"/>
          <w:szCs w:val="32"/>
        </w:rPr>
      </w:pPr>
      <w:r>
        <w:rPr>
          <w:rFonts w:hint="eastAsia" w:ascii="楷体_GB2312" w:eastAsia="楷体_GB2312" w:cs="楷体_GB2312"/>
          <w:spacing w:val="-6"/>
          <w:sz w:val="32"/>
          <w:szCs w:val="32"/>
        </w:rPr>
        <w:t>（一）项目名称：</w:t>
      </w:r>
      <w:r>
        <w:rPr>
          <w:rFonts w:hint="eastAsia" w:ascii="仿宋_GB2312" w:eastAsia="仿宋_GB2312" w:cs="仿宋_GB2312"/>
          <w:sz w:val="32"/>
          <w:szCs w:val="32"/>
        </w:rPr>
        <w:t>两河口镇</w:t>
      </w:r>
      <w:r>
        <w:rPr>
          <w:rFonts w:ascii="仿宋_GB2312" w:eastAsia="仿宋_GB2312" w:cs="仿宋_GB2312"/>
          <w:sz w:val="32"/>
          <w:szCs w:val="32"/>
        </w:rPr>
        <w:t>2021</w:t>
      </w:r>
      <w:r>
        <w:rPr>
          <w:rFonts w:hint="eastAsia" w:ascii="仿宋_GB2312" w:eastAsia="仿宋_GB2312" w:cs="仿宋_GB2312"/>
          <w:sz w:val="32"/>
          <w:szCs w:val="32"/>
        </w:rPr>
        <w:t>年人大选举工作经费项目。</w:t>
      </w:r>
    </w:p>
    <w:p>
      <w:pPr>
        <w:widowControl/>
        <w:spacing w:line="576" w:lineRule="exact"/>
        <w:ind w:firstLine="640" w:firstLineChars="200"/>
        <w:jc w:val="left"/>
        <w:rPr>
          <w:rFonts w:ascii="仿宋_GB2312" w:eastAsia="仿宋_GB2312"/>
          <w:sz w:val="32"/>
          <w:szCs w:val="32"/>
        </w:rPr>
      </w:pPr>
      <w:r>
        <w:rPr>
          <w:rFonts w:hint="eastAsia" w:ascii="仿宋_GB2312" w:hAnsi="仿宋_GB2312" w:eastAsia="仿宋_GB2312" w:cs="仿宋_GB2312"/>
          <w:kern w:val="0"/>
          <w:sz w:val="32"/>
          <w:szCs w:val="32"/>
        </w:rPr>
        <w:t>（</w:t>
      </w:r>
      <w:r>
        <w:rPr>
          <w:rFonts w:hint="eastAsia" w:ascii="楷体_GB2312" w:eastAsia="楷体_GB2312" w:cs="楷体_GB2312"/>
          <w:spacing w:val="-6"/>
          <w:sz w:val="32"/>
          <w:szCs w:val="32"/>
        </w:rPr>
        <w:t>二）项目绩效目标：</w:t>
      </w:r>
      <w:r>
        <w:rPr>
          <w:rFonts w:hint="eastAsia" w:ascii="仿宋_GB2312" w:eastAsia="仿宋_GB2312" w:cs="仿宋_GB2312"/>
          <w:sz w:val="32"/>
          <w:szCs w:val="32"/>
        </w:rPr>
        <w:t>全面完成两河口镇区乡人大换届选举工作。</w:t>
      </w:r>
    </w:p>
    <w:p>
      <w:pPr>
        <w:widowControl/>
        <w:spacing w:line="576" w:lineRule="exact"/>
        <w:ind w:firstLine="616" w:firstLineChars="200"/>
        <w:jc w:val="left"/>
        <w:rPr>
          <w:rFonts w:ascii="仿宋_GB2312" w:eastAsia="仿宋_GB2312"/>
          <w:spacing w:val="-6"/>
          <w:sz w:val="32"/>
          <w:szCs w:val="32"/>
        </w:rPr>
      </w:pPr>
      <w:r>
        <w:rPr>
          <w:rFonts w:hint="eastAsia" w:ascii="楷体_GB2312" w:eastAsia="楷体_GB2312" w:cs="楷体_GB2312"/>
          <w:spacing w:val="-6"/>
          <w:sz w:val="32"/>
          <w:szCs w:val="32"/>
        </w:rPr>
        <w:t>（三）项目资金申报相符性。</w:t>
      </w:r>
      <w:r>
        <w:rPr>
          <w:rFonts w:hint="eastAsia" w:ascii="仿宋_GB2312" w:eastAsia="仿宋_GB2312" w:cs="仿宋_GB2312"/>
          <w:sz w:val="32"/>
          <w:szCs w:val="32"/>
        </w:rPr>
        <w:t>项目资金使用符合相关的财务管理制度规定，不存在截留、挤占、挪用、虚列支出等情况。</w:t>
      </w:r>
    </w:p>
    <w:p>
      <w:pPr>
        <w:autoSpaceDE w:val="0"/>
        <w:spacing w:line="576" w:lineRule="exact"/>
        <w:ind w:firstLine="616" w:firstLineChars="200"/>
        <w:rPr>
          <w:rFonts w:ascii="黑体" w:hAnsi="黑体" w:eastAsia="黑体"/>
          <w:spacing w:val="-6"/>
          <w:sz w:val="32"/>
          <w:szCs w:val="32"/>
        </w:rPr>
      </w:pPr>
      <w:r>
        <w:rPr>
          <w:rFonts w:hint="eastAsia" w:ascii="黑体" w:hAnsi="黑体" w:eastAsia="黑体" w:cs="黑体"/>
          <w:spacing w:val="-6"/>
          <w:sz w:val="32"/>
          <w:szCs w:val="32"/>
        </w:rPr>
        <w:t>二、项目实施及管理情况</w:t>
      </w:r>
    </w:p>
    <w:p>
      <w:pPr>
        <w:autoSpaceDE w:val="0"/>
        <w:spacing w:line="576" w:lineRule="exact"/>
        <w:ind w:firstLine="616" w:firstLineChars="200"/>
        <w:rPr>
          <w:rFonts w:ascii="楷体_GB2312" w:eastAsia="楷体_GB2312"/>
          <w:spacing w:val="-6"/>
          <w:sz w:val="32"/>
          <w:szCs w:val="32"/>
        </w:rPr>
      </w:pPr>
      <w:r>
        <w:rPr>
          <w:rFonts w:hint="eastAsia" w:ascii="楷体_GB2312" w:eastAsia="楷体_GB2312" w:cs="楷体_GB2312"/>
          <w:spacing w:val="-6"/>
          <w:sz w:val="32"/>
          <w:szCs w:val="32"/>
        </w:rPr>
        <w:t>（一）资金计划、到位及使用情况</w:t>
      </w:r>
    </w:p>
    <w:p>
      <w:pPr>
        <w:autoSpaceDE w:val="0"/>
        <w:spacing w:line="576" w:lineRule="exact"/>
        <w:ind w:firstLine="616" w:firstLineChars="200"/>
        <w:rPr>
          <w:rFonts w:ascii="仿宋_GB2312" w:eastAsia="仿宋_GB2312"/>
          <w:spacing w:val="-6"/>
          <w:sz w:val="32"/>
          <w:szCs w:val="32"/>
        </w:rPr>
      </w:pPr>
      <w:r>
        <w:rPr>
          <w:rFonts w:ascii="仿宋_GB2312" w:eastAsia="仿宋_GB2312" w:cs="仿宋_GB2312"/>
          <w:spacing w:val="-6"/>
          <w:sz w:val="32"/>
          <w:szCs w:val="32"/>
        </w:rPr>
        <w:t>1.</w:t>
      </w:r>
      <w:r>
        <w:rPr>
          <w:rFonts w:hint="eastAsia" w:ascii="仿宋_GB2312" w:eastAsia="仿宋_GB2312" w:cs="仿宋_GB2312"/>
          <w:spacing w:val="-6"/>
          <w:sz w:val="32"/>
          <w:szCs w:val="32"/>
        </w:rPr>
        <w:t>资金计划及到位。该项目截止评价时点实际到位</w:t>
      </w:r>
      <w:r>
        <w:rPr>
          <w:rFonts w:ascii="仿宋_GB2312" w:eastAsia="仿宋_GB2312" w:cs="仿宋_GB2312"/>
          <w:spacing w:val="-6"/>
          <w:sz w:val="32"/>
          <w:szCs w:val="32"/>
        </w:rPr>
        <w:t>3</w:t>
      </w:r>
      <w:r>
        <w:rPr>
          <w:rFonts w:hint="eastAsia" w:ascii="仿宋_GB2312" w:eastAsia="仿宋_GB2312" w:cs="仿宋_GB2312"/>
          <w:spacing w:val="-6"/>
          <w:sz w:val="32"/>
          <w:szCs w:val="32"/>
        </w:rPr>
        <w:t>万元，其中：本级资金</w:t>
      </w:r>
      <w:r>
        <w:rPr>
          <w:rFonts w:ascii="仿宋_GB2312" w:eastAsia="仿宋_GB2312" w:cs="仿宋_GB2312"/>
          <w:spacing w:val="-6"/>
          <w:sz w:val="32"/>
          <w:szCs w:val="32"/>
        </w:rPr>
        <w:t>3</w:t>
      </w:r>
      <w:r>
        <w:rPr>
          <w:rFonts w:hint="eastAsia" w:ascii="仿宋_GB2312" w:eastAsia="仿宋_GB2312" w:cs="仿宋_GB2312"/>
          <w:spacing w:val="-6"/>
          <w:sz w:val="32"/>
          <w:szCs w:val="32"/>
        </w:rPr>
        <w:t>万元，到位率</w:t>
      </w:r>
      <w:r>
        <w:rPr>
          <w:rFonts w:ascii="仿宋_GB2312" w:eastAsia="仿宋_GB2312" w:cs="仿宋_GB2312"/>
          <w:spacing w:val="-6"/>
          <w:sz w:val="32"/>
          <w:szCs w:val="32"/>
        </w:rPr>
        <w:t>100%</w:t>
      </w:r>
      <w:r>
        <w:rPr>
          <w:rFonts w:hint="eastAsia" w:ascii="仿宋_GB2312" w:eastAsia="仿宋_GB2312" w:cs="仿宋_GB2312"/>
          <w:spacing w:val="-6"/>
          <w:sz w:val="32"/>
          <w:szCs w:val="32"/>
        </w:rPr>
        <w:t>。</w:t>
      </w:r>
    </w:p>
    <w:p>
      <w:pPr>
        <w:widowControl/>
        <w:spacing w:line="576" w:lineRule="exact"/>
        <w:ind w:firstLine="616" w:firstLineChars="200"/>
        <w:jc w:val="left"/>
        <w:rPr>
          <w:rFonts w:ascii="仿宋_GB2312" w:eastAsia="仿宋_GB2312"/>
          <w:spacing w:val="-6"/>
          <w:sz w:val="32"/>
          <w:szCs w:val="32"/>
        </w:rPr>
      </w:pPr>
      <w:r>
        <w:rPr>
          <w:rFonts w:ascii="仿宋_GB2312" w:eastAsia="仿宋_GB2312" w:cs="仿宋_GB2312"/>
          <w:spacing w:val="-6"/>
          <w:sz w:val="32"/>
          <w:szCs w:val="32"/>
        </w:rPr>
        <w:t>2.</w:t>
      </w:r>
      <w:r>
        <w:rPr>
          <w:rFonts w:hint="eastAsia" w:ascii="仿宋_GB2312" w:eastAsia="仿宋_GB2312" w:cs="仿宋_GB2312"/>
          <w:spacing w:val="-6"/>
          <w:sz w:val="32"/>
          <w:szCs w:val="32"/>
        </w:rPr>
        <w:t>资金使用。截止评价时点项目资金的实际支出</w:t>
      </w:r>
      <w:r>
        <w:rPr>
          <w:rFonts w:ascii="仿宋_GB2312" w:eastAsia="仿宋_GB2312" w:cs="仿宋_GB2312"/>
          <w:spacing w:val="-6"/>
          <w:sz w:val="32"/>
          <w:szCs w:val="32"/>
        </w:rPr>
        <w:t>3</w:t>
      </w:r>
      <w:r>
        <w:rPr>
          <w:rFonts w:hint="eastAsia" w:ascii="仿宋_GB2312" w:eastAsia="仿宋_GB2312" w:cs="仿宋_GB2312"/>
          <w:spacing w:val="-6"/>
          <w:sz w:val="32"/>
          <w:szCs w:val="32"/>
        </w:rPr>
        <w:t>万元，严格按照专项资金管理办法规定，加强管理，做到专款专用，提高资金使用效益。</w:t>
      </w:r>
      <w:r>
        <w:rPr>
          <w:rFonts w:hint="eastAsia" w:ascii="仿宋_GB2312" w:hAnsi="仿宋_GB2312" w:eastAsia="仿宋_GB2312" w:cs="仿宋_GB2312"/>
          <w:sz w:val="32"/>
          <w:szCs w:val="32"/>
        </w:rPr>
        <w:t>用于脱贫攻坚支出。</w:t>
      </w:r>
      <w:r>
        <w:rPr>
          <w:rFonts w:hint="eastAsia" w:ascii="仿宋_GB2312" w:eastAsia="仿宋_GB2312" w:cs="仿宋_GB2312"/>
          <w:spacing w:val="-6"/>
          <w:sz w:val="32"/>
          <w:szCs w:val="32"/>
        </w:rPr>
        <w:t>使用率</w:t>
      </w:r>
      <w:r>
        <w:rPr>
          <w:rFonts w:ascii="仿宋_GB2312" w:eastAsia="仿宋_GB2312" w:cs="仿宋_GB2312"/>
          <w:spacing w:val="-6"/>
          <w:sz w:val="32"/>
          <w:szCs w:val="32"/>
        </w:rPr>
        <w:t>100%</w:t>
      </w:r>
      <w:r>
        <w:rPr>
          <w:rFonts w:hint="eastAsia" w:ascii="仿宋_GB2312" w:eastAsia="仿宋_GB2312" w:cs="仿宋_GB2312"/>
          <w:spacing w:val="-6"/>
          <w:sz w:val="32"/>
          <w:szCs w:val="32"/>
        </w:rPr>
        <w:t>，无结余。</w:t>
      </w:r>
    </w:p>
    <w:p>
      <w:pPr>
        <w:widowControl/>
        <w:spacing w:line="576" w:lineRule="exact"/>
        <w:ind w:firstLine="616" w:firstLineChars="200"/>
        <w:jc w:val="left"/>
        <w:rPr>
          <w:rFonts w:ascii="楷体" w:hAnsi="楷体" w:eastAsia="楷体"/>
          <w:spacing w:val="-6"/>
          <w:sz w:val="32"/>
          <w:szCs w:val="32"/>
        </w:rPr>
      </w:pPr>
      <w:r>
        <w:rPr>
          <w:rFonts w:hint="eastAsia" w:ascii="楷体" w:hAnsi="楷体" w:eastAsia="楷体" w:cs="楷体"/>
          <w:spacing w:val="-6"/>
          <w:sz w:val="32"/>
          <w:szCs w:val="32"/>
        </w:rPr>
        <w:t>（二）项目财务管理情况</w:t>
      </w:r>
    </w:p>
    <w:p>
      <w:pPr>
        <w:widowControl/>
        <w:spacing w:line="576" w:lineRule="exact"/>
        <w:ind w:firstLine="616" w:firstLineChars="200"/>
        <w:jc w:val="left"/>
        <w:rPr>
          <w:rFonts w:ascii="仿宋_GB2312" w:eastAsia="仿宋_GB2312"/>
          <w:spacing w:val="-6"/>
          <w:sz w:val="32"/>
          <w:szCs w:val="32"/>
        </w:rPr>
      </w:pPr>
      <w:r>
        <w:rPr>
          <w:rFonts w:hint="eastAsia" w:ascii="仿宋_GB2312" w:eastAsia="仿宋_GB2312" w:cs="仿宋_GB2312"/>
          <w:spacing w:val="-6"/>
          <w:sz w:val="32"/>
          <w:szCs w:val="32"/>
        </w:rPr>
        <w:t>本单位严格按照《项目资金管理制度》，项目资金使用符合国家财经法规、项目资金管理办法的规定，符合项目预算批复规定的用途，资金的拨付审批程序和手续完整；财务管理严格按照我镇财务管理制度规范执行，坚持“专项核算、专人管理、专款专用”的原则，不存在超标准、截留、挪用、虚列支出等情况。</w:t>
      </w:r>
    </w:p>
    <w:p>
      <w:pPr>
        <w:autoSpaceDE w:val="0"/>
        <w:spacing w:line="576" w:lineRule="exact"/>
        <w:ind w:firstLine="616" w:firstLineChars="200"/>
        <w:rPr>
          <w:rFonts w:ascii="楷体_GB2312" w:eastAsia="楷体_GB2312"/>
          <w:spacing w:val="-6"/>
          <w:sz w:val="32"/>
          <w:szCs w:val="32"/>
        </w:rPr>
      </w:pPr>
      <w:r>
        <w:rPr>
          <w:rFonts w:hint="eastAsia" w:ascii="楷体_GB2312" w:eastAsia="楷体_GB2312" w:cs="楷体_GB2312"/>
          <w:spacing w:val="-6"/>
          <w:sz w:val="32"/>
          <w:szCs w:val="32"/>
        </w:rPr>
        <w:t>（三）项目组织实施情况</w:t>
      </w:r>
    </w:p>
    <w:p>
      <w:pPr>
        <w:autoSpaceDE w:val="0"/>
        <w:spacing w:line="576"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根据资金使用要求，严格按照程序，切实落实好人大选举各项工作，保障选举成果，目前，该项目已全面完工。</w:t>
      </w:r>
    </w:p>
    <w:p>
      <w:pPr>
        <w:autoSpaceDE w:val="0"/>
        <w:spacing w:line="576" w:lineRule="exact"/>
        <w:ind w:firstLine="616" w:firstLineChars="200"/>
        <w:rPr>
          <w:rFonts w:ascii="黑体" w:hAnsi="黑体" w:eastAsia="黑体"/>
          <w:spacing w:val="-6"/>
          <w:sz w:val="32"/>
          <w:szCs w:val="32"/>
        </w:rPr>
      </w:pPr>
      <w:r>
        <w:rPr>
          <w:rFonts w:hint="eastAsia" w:ascii="黑体" w:hAnsi="黑体" w:eastAsia="黑体" w:cs="黑体"/>
          <w:spacing w:val="-6"/>
          <w:sz w:val="32"/>
          <w:szCs w:val="32"/>
        </w:rPr>
        <w:t>三、项目绩效情况</w:t>
      </w:r>
      <w:r>
        <w:rPr>
          <w:rFonts w:ascii="黑体" w:hAnsi="黑体" w:eastAsia="黑体"/>
          <w:spacing w:val="-6"/>
          <w:sz w:val="32"/>
          <w:szCs w:val="32"/>
        </w:rPr>
        <w:tab/>
      </w:r>
    </w:p>
    <w:p>
      <w:pPr>
        <w:pStyle w:val="14"/>
        <w:widowControl/>
        <w:numPr>
          <w:ilvl w:val="0"/>
          <w:numId w:val="9"/>
        </w:numPr>
        <w:spacing w:line="576" w:lineRule="exact"/>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项目完成情况</w:t>
      </w:r>
    </w:p>
    <w:p>
      <w:pPr>
        <w:pStyle w:val="15"/>
        <w:spacing w:line="576"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数量指标：召开会议</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次。</w:t>
      </w:r>
    </w:p>
    <w:p>
      <w:pPr>
        <w:pStyle w:val="15"/>
        <w:spacing w:line="576"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质量指标：保障换届选举工作圆满完成，选举产生镇人大、政府领导班子。选出镇人大、政府领导班子成员</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人。</w:t>
      </w:r>
    </w:p>
    <w:p>
      <w:pPr>
        <w:pStyle w:val="15"/>
        <w:spacing w:line="576"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时效指标：项目完成时间</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月</w:t>
      </w:r>
    </w:p>
    <w:p>
      <w:pPr>
        <w:pStyle w:val="15"/>
        <w:spacing w:line="576"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成本指标：换届选举工作经费</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万元。</w:t>
      </w:r>
    </w:p>
    <w:p>
      <w:pPr>
        <w:pStyle w:val="14"/>
        <w:widowControl/>
        <w:spacing w:line="576" w:lineRule="exact"/>
        <w:rPr>
          <w:rFonts w:ascii="仿宋_GB2312" w:hAnsi="仿宋_GB2312" w:eastAsia="仿宋_GB2312" w:cs="Times New Roman"/>
          <w:color w:val="000000"/>
          <w:sz w:val="32"/>
          <w:szCs w:val="32"/>
        </w:rPr>
      </w:pPr>
      <w:r>
        <w:rPr>
          <w:rFonts w:hint="eastAsia" w:ascii="楷体_GB2312" w:hAnsi="楷体_GB2312" w:eastAsia="楷体_GB2312" w:cs="楷体_GB2312"/>
          <w:sz w:val="32"/>
          <w:szCs w:val="32"/>
        </w:rPr>
        <w:t>（二）项目效益情况</w:t>
      </w:r>
    </w:p>
    <w:p>
      <w:pPr>
        <w:widowControl/>
        <w:spacing w:line="576" w:lineRule="exact"/>
        <w:ind w:firstLine="640" w:firstLineChars="200"/>
        <w:jc w:val="left"/>
        <w:rPr>
          <w:rFonts w:eastAsia="仿宋_GB2312"/>
        </w:rPr>
      </w:pPr>
      <w:r>
        <w:rPr>
          <w:rFonts w:hint="eastAsia" w:ascii="仿宋_GB2312" w:hAnsi="仿宋_GB2312" w:eastAsia="仿宋_GB2312" w:cs="仿宋_GB2312"/>
          <w:sz w:val="32"/>
          <w:szCs w:val="32"/>
        </w:rPr>
        <w:t>社会效益：群众述求、矛盾及时化解率</w:t>
      </w:r>
      <w:r>
        <w:rPr>
          <w:rFonts w:ascii="仿宋_GB2312" w:hAnsi="仿宋_GB2312" w:eastAsia="仿宋_GB2312" w:cs="仿宋_GB2312"/>
          <w:sz w:val="32"/>
          <w:szCs w:val="32"/>
        </w:rPr>
        <w:t>98%</w:t>
      </w:r>
      <w:r>
        <w:rPr>
          <w:rFonts w:hint="eastAsia" w:ascii="仿宋_GB2312" w:hAnsi="仿宋_GB2312" w:eastAsia="仿宋_GB2312" w:cs="仿宋_GB2312"/>
          <w:sz w:val="32"/>
          <w:szCs w:val="32"/>
        </w:rPr>
        <w:t>。</w:t>
      </w:r>
    </w:p>
    <w:p>
      <w:pPr>
        <w:autoSpaceDE w:val="0"/>
        <w:spacing w:line="576" w:lineRule="exact"/>
        <w:ind w:firstLine="640" w:firstLineChars="200"/>
        <w:rPr>
          <w:rFonts w:ascii="仿宋_GB2312" w:hAnsi="仿宋_GB2312" w:eastAsia="仿宋_GB2312"/>
          <w:color w:val="000000"/>
          <w:kern w:val="0"/>
          <w:sz w:val="32"/>
          <w:szCs w:val="32"/>
        </w:rPr>
      </w:pPr>
      <w:r>
        <w:rPr>
          <w:rFonts w:hint="eastAsia" w:ascii="仿宋_GB2312" w:hAnsi="仿宋_GB2312" w:eastAsia="仿宋_GB2312" w:cs="仿宋_GB2312"/>
          <w:color w:val="000000"/>
          <w:kern w:val="0"/>
          <w:sz w:val="32"/>
          <w:szCs w:val="32"/>
        </w:rPr>
        <w:t>满意度指标：辖区群众对人大工作满意度</w:t>
      </w:r>
      <w:r>
        <w:rPr>
          <w:rFonts w:ascii="仿宋_GB2312" w:hAnsi="仿宋_GB2312" w:eastAsia="仿宋_GB2312" w:cs="仿宋_GB2312"/>
          <w:color w:val="000000"/>
          <w:kern w:val="0"/>
          <w:sz w:val="32"/>
          <w:szCs w:val="32"/>
        </w:rPr>
        <w:t>98%</w:t>
      </w:r>
      <w:r>
        <w:rPr>
          <w:rFonts w:hint="eastAsia" w:ascii="仿宋_GB2312" w:hAnsi="仿宋_GB2312" w:eastAsia="仿宋_GB2312" w:cs="仿宋_GB2312"/>
          <w:color w:val="000000"/>
          <w:kern w:val="0"/>
          <w:sz w:val="32"/>
          <w:szCs w:val="32"/>
        </w:rPr>
        <w:t>。</w:t>
      </w:r>
    </w:p>
    <w:p>
      <w:pPr>
        <w:autoSpaceDE w:val="0"/>
        <w:spacing w:line="576" w:lineRule="exact"/>
        <w:ind w:firstLine="616" w:firstLineChars="200"/>
      </w:pPr>
      <w:r>
        <w:rPr>
          <w:rFonts w:hint="eastAsia" w:ascii="黑体" w:hAnsi="黑体" w:eastAsia="黑体" w:cs="黑体"/>
          <w:spacing w:val="-6"/>
          <w:sz w:val="32"/>
          <w:szCs w:val="32"/>
        </w:rPr>
        <w:t>四、问题及建议</w:t>
      </w:r>
    </w:p>
    <w:p>
      <w:pPr>
        <w:widowControl/>
        <w:spacing w:line="576" w:lineRule="exact"/>
        <w:ind w:firstLine="616" w:firstLineChars="200"/>
        <w:jc w:val="left"/>
        <w:rPr>
          <w:rFonts w:ascii="楷体_GB2312" w:eastAsia="楷体_GB2312"/>
          <w:spacing w:val="-6"/>
          <w:sz w:val="32"/>
          <w:szCs w:val="32"/>
        </w:rPr>
      </w:pPr>
      <w:r>
        <w:rPr>
          <w:rFonts w:hint="eastAsia" w:ascii="楷体_GB2312" w:eastAsia="楷体_GB2312" w:cs="楷体_GB2312"/>
          <w:spacing w:val="-6"/>
          <w:sz w:val="32"/>
          <w:szCs w:val="32"/>
        </w:rPr>
        <w:t>（一）存在的问题</w:t>
      </w:r>
    </w:p>
    <w:p>
      <w:pPr>
        <w:widowControl/>
        <w:spacing w:line="576" w:lineRule="exact"/>
        <w:ind w:firstLine="640" w:firstLineChars="200"/>
        <w:jc w:val="left"/>
        <w:rPr>
          <w:rFonts w:ascii="楷体_GB2312" w:eastAsia="楷体_GB2312"/>
          <w:spacing w:val="-6"/>
          <w:sz w:val="32"/>
          <w:szCs w:val="32"/>
        </w:rPr>
      </w:pPr>
      <w:r>
        <w:rPr>
          <w:rFonts w:hint="eastAsia" w:ascii="仿宋_GB2312" w:hAnsi="仿宋_GB2312" w:eastAsia="仿宋_GB2312" w:cs="仿宋_GB2312"/>
          <w:kern w:val="0"/>
          <w:sz w:val="32"/>
          <w:szCs w:val="32"/>
        </w:rPr>
        <w:t>综合预算项目绩效评价情况认为，在项目资金预算绩效方面总体上是管理使用到位的，个别项目未完成预算资金使用量</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虽然存在较多客观因素，但是应及时做好汇报和资金调整工作。</w:t>
      </w:r>
    </w:p>
    <w:p>
      <w:pPr>
        <w:widowControl/>
        <w:spacing w:line="576" w:lineRule="exact"/>
        <w:ind w:firstLine="616" w:firstLineChars="200"/>
        <w:jc w:val="left"/>
        <w:rPr>
          <w:rFonts w:ascii="仿宋_GB2312" w:hAnsi="仿宋_GB2312" w:eastAsia="仿宋_GB2312"/>
          <w:kern w:val="0"/>
          <w:sz w:val="32"/>
          <w:szCs w:val="32"/>
        </w:rPr>
      </w:pPr>
      <w:r>
        <w:rPr>
          <w:rFonts w:hint="eastAsia" w:ascii="楷体_GB2312" w:eastAsia="楷体_GB2312" w:cs="楷体_GB2312"/>
          <w:spacing w:val="-6"/>
          <w:sz w:val="32"/>
          <w:szCs w:val="32"/>
        </w:rPr>
        <w:t>（二）相关建议。</w:t>
      </w:r>
      <w:r>
        <w:rPr>
          <w:rFonts w:hint="eastAsia" w:ascii="仿宋_GB2312" w:hAnsi="仿宋_GB2312" w:eastAsia="仿宋_GB2312" w:cs="仿宋_GB2312"/>
          <w:kern w:val="0"/>
          <w:sz w:val="32"/>
          <w:szCs w:val="32"/>
        </w:rPr>
        <w:t>建议制订年度项目资金预算方案前，认真做好每个项目的市场预测和绩效目标分析</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及时向领导通报资金使用情况，以便及时作出调整，实现项目资金利用效率最大化。</w:t>
      </w:r>
    </w:p>
    <w:p>
      <w:pPr>
        <w:autoSpaceDE w:val="0"/>
        <w:spacing w:line="576" w:lineRule="exact"/>
        <w:ind w:firstLine="616" w:firstLineChars="200"/>
        <w:rPr>
          <w:rFonts w:ascii="仿宋_GB2312" w:eastAsia="仿宋_GB2312"/>
          <w:spacing w:val="-6"/>
          <w:sz w:val="32"/>
          <w:szCs w:val="32"/>
        </w:rPr>
      </w:pPr>
    </w:p>
    <w:p>
      <w:pPr>
        <w:spacing w:line="576" w:lineRule="exact"/>
        <w:jc w:val="center"/>
        <w:rPr>
          <w:rFonts w:ascii="仿宋_GB2312" w:hAnsi="宋体" w:eastAsia="仿宋_GB2312"/>
          <w:color w:val="000000"/>
          <w:spacing w:val="-6"/>
          <w:kern w:val="0"/>
          <w:sz w:val="32"/>
          <w:szCs w:val="32"/>
        </w:rPr>
      </w:pPr>
    </w:p>
    <w:p>
      <w:pPr>
        <w:pStyle w:val="2"/>
        <w:ind w:left="31680" w:firstLine="31680"/>
        <w:rPr>
          <w:rFonts w:ascii="仿宋_GB2312" w:hAnsi="宋体" w:eastAsia="仿宋_GB2312"/>
          <w:color w:val="000000"/>
          <w:spacing w:val="-6"/>
          <w:kern w:val="0"/>
          <w:sz w:val="32"/>
          <w:szCs w:val="32"/>
        </w:rPr>
      </w:pPr>
    </w:p>
    <w:p>
      <w:pPr>
        <w:pStyle w:val="2"/>
        <w:ind w:left="31680" w:firstLine="31680"/>
        <w:rPr>
          <w:rFonts w:ascii="仿宋_GB2312" w:hAnsi="宋体" w:eastAsia="仿宋_GB2312"/>
          <w:color w:val="000000"/>
          <w:spacing w:val="-6"/>
          <w:kern w:val="0"/>
          <w:sz w:val="32"/>
          <w:szCs w:val="32"/>
        </w:rPr>
      </w:pPr>
    </w:p>
    <w:p>
      <w:pPr>
        <w:pStyle w:val="2"/>
        <w:spacing w:line="576" w:lineRule="exact"/>
        <w:ind w:leftChars="0" w:firstLine="31680"/>
      </w:pPr>
    </w:p>
    <w:p>
      <w:pPr>
        <w:spacing w:line="576" w:lineRule="exact"/>
      </w:pPr>
    </w:p>
    <w:p>
      <w:pPr>
        <w:spacing w:line="576" w:lineRule="exact"/>
      </w:pPr>
    </w:p>
    <w:p>
      <w:pPr>
        <w:pStyle w:val="2"/>
        <w:ind w:left="31680" w:firstLine="31680"/>
        <w:rPr>
          <w:lang w:val="zh-CN"/>
        </w:rPr>
      </w:pPr>
    </w:p>
    <w:p>
      <w:pPr>
        <w:pStyle w:val="8"/>
        <w:rPr>
          <w:rFonts w:cs="Times New Roman"/>
          <w:lang w:val="zh-CN"/>
        </w:rPr>
      </w:pPr>
    </w:p>
    <w:p>
      <w:pPr>
        <w:rPr>
          <w:lang w:val="zh-CN"/>
        </w:rPr>
      </w:pPr>
    </w:p>
    <w:p>
      <w:pPr>
        <w:pStyle w:val="2"/>
        <w:ind w:left="31680" w:firstLine="31680"/>
        <w:rPr>
          <w:lang w:val="zh-CN"/>
        </w:rPr>
      </w:pPr>
    </w:p>
    <w:p>
      <w:pPr>
        <w:pStyle w:val="2"/>
        <w:ind w:left="31680" w:firstLine="31680"/>
        <w:rPr>
          <w:lang w:val="zh-CN"/>
        </w:rPr>
      </w:pPr>
    </w:p>
    <w:p>
      <w:pPr>
        <w:pStyle w:val="2"/>
        <w:ind w:left="31680" w:firstLine="31680"/>
        <w:rPr>
          <w:lang w:val="zh-CN"/>
        </w:rPr>
      </w:pPr>
    </w:p>
    <w:p>
      <w:pPr>
        <w:widowControl/>
        <w:adjustRightInd w:val="0"/>
        <w:snapToGrid w:val="0"/>
        <w:spacing w:line="580" w:lineRule="exact"/>
        <w:jc w:val="left"/>
        <w:rPr>
          <w:rFonts w:ascii="仿宋_GB2312" w:hAnsi="宋体" w:eastAsia="仿宋_GB2312"/>
          <w:kern w:val="0"/>
          <w:sz w:val="32"/>
          <w:szCs w:val="32"/>
          <w:shd w:val="clear" w:color="auto" w:fill="FFFFFF"/>
          <w:lang w:val="zh-CN"/>
        </w:rPr>
      </w:pPr>
      <w:r>
        <w:rPr>
          <w:rFonts w:hint="eastAsia" w:ascii="仿宋_GB2312" w:hAnsi="宋体" w:eastAsia="仿宋_GB2312" w:cs="仿宋_GB2312"/>
          <w:kern w:val="0"/>
          <w:sz w:val="32"/>
          <w:szCs w:val="32"/>
          <w:shd w:val="clear" w:color="auto" w:fill="FFFFFF"/>
          <w:lang w:val="zh-CN"/>
        </w:rPr>
        <w:t>附表：</w:t>
      </w:r>
    </w:p>
    <w:tbl>
      <w:tblPr>
        <w:tblStyle w:val="16"/>
        <w:tblW w:w="10559" w:type="dxa"/>
        <w:jc w:val="center"/>
        <w:tblLayout w:type="autofit"/>
        <w:tblCellMar>
          <w:top w:w="0" w:type="dxa"/>
          <w:left w:w="108" w:type="dxa"/>
          <w:bottom w:w="0" w:type="dxa"/>
          <w:right w:w="108" w:type="dxa"/>
        </w:tblCellMar>
      </w:tblPr>
      <w:tblGrid>
        <w:gridCol w:w="675"/>
        <w:gridCol w:w="114"/>
        <w:gridCol w:w="680"/>
        <w:gridCol w:w="276"/>
        <w:gridCol w:w="504"/>
        <w:gridCol w:w="581"/>
        <w:gridCol w:w="499"/>
        <w:gridCol w:w="1477"/>
        <w:gridCol w:w="533"/>
        <w:gridCol w:w="1069"/>
        <w:gridCol w:w="791"/>
        <w:gridCol w:w="1346"/>
        <w:gridCol w:w="829"/>
        <w:gridCol w:w="541"/>
        <w:gridCol w:w="644"/>
      </w:tblGrid>
      <w:tr>
        <w:tblPrEx>
          <w:tblCellMar>
            <w:top w:w="0" w:type="dxa"/>
            <w:left w:w="108" w:type="dxa"/>
            <w:bottom w:w="0" w:type="dxa"/>
            <w:right w:w="108" w:type="dxa"/>
          </w:tblCellMar>
        </w:tblPrEx>
        <w:trPr>
          <w:gridAfter w:val="1"/>
          <w:wAfter w:w="644" w:type="dxa"/>
          <w:trHeight w:val="456" w:hRule="atLeast"/>
          <w:jc w:val="center"/>
        </w:trPr>
        <w:tc>
          <w:tcPr>
            <w:tcW w:w="9915" w:type="dxa"/>
            <w:gridSpan w:val="14"/>
            <w:tcBorders>
              <w:top w:val="nil"/>
              <w:left w:val="nil"/>
              <w:bottom w:val="nil"/>
              <w:right w:val="nil"/>
            </w:tcBorders>
            <w:vAlign w:val="center"/>
          </w:tcPr>
          <w:p>
            <w:pPr>
              <w:widowControl/>
              <w:jc w:val="center"/>
              <w:textAlignment w:val="center"/>
              <w:rPr>
                <w:rFonts w:ascii="方正大标宋简体" w:hAnsi="方正大标宋简体" w:eastAsia="方正大标宋简体"/>
                <w:color w:val="000000"/>
                <w:sz w:val="36"/>
                <w:szCs w:val="36"/>
              </w:rPr>
            </w:pPr>
            <w:r>
              <w:rPr>
                <w:rFonts w:hint="eastAsia" w:ascii="方正大标宋简体" w:hAnsi="方正大标宋简体" w:eastAsia="方正大标宋简体" w:cs="方正大标宋简体"/>
                <w:color w:val="000000"/>
                <w:kern w:val="0"/>
                <w:sz w:val="36"/>
                <w:szCs w:val="36"/>
              </w:rPr>
              <w:t>专项预算项目支出绩效目标自评表</w:t>
            </w:r>
          </w:p>
        </w:tc>
      </w:tr>
      <w:tr>
        <w:tblPrEx>
          <w:tblCellMar>
            <w:top w:w="0" w:type="dxa"/>
            <w:left w:w="108" w:type="dxa"/>
            <w:bottom w:w="0" w:type="dxa"/>
            <w:right w:w="108" w:type="dxa"/>
          </w:tblCellMar>
        </w:tblPrEx>
        <w:trPr>
          <w:gridAfter w:val="1"/>
          <w:wAfter w:w="644" w:type="dxa"/>
          <w:trHeight w:val="288" w:hRule="atLeast"/>
          <w:jc w:val="center"/>
        </w:trPr>
        <w:tc>
          <w:tcPr>
            <w:tcW w:w="9915" w:type="dxa"/>
            <w:gridSpan w:val="14"/>
            <w:tcBorders>
              <w:top w:val="nil"/>
              <w:left w:val="nil"/>
              <w:bottom w:val="nil"/>
              <w:right w:val="nil"/>
            </w:tcBorders>
            <w:vAlign w:val="center"/>
          </w:tcPr>
          <w:p>
            <w:pPr>
              <w:widowControl/>
              <w:jc w:val="center"/>
              <w:textAlignment w:val="center"/>
              <w:rPr>
                <w:rFonts w:ascii="黑体" w:hAnsi="宋体" w:eastAsia="黑体"/>
                <w:color w:val="000000"/>
                <w:sz w:val="22"/>
                <w:szCs w:val="22"/>
              </w:rPr>
            </w:pPr>
            <w:r>
              <w:rPr>
                <w:rFonts w:hint="eastAsia" w:ascii="黑体" w:hAnsi="宋体" w:eastAsia="黑体" w:cs="黑体"/>
                <w:color w:val="000000"/>
                <w:kern w:val="0"/>
                <w:sz w:val="22"/>
                <w:szCs w:val="22"/>
              </w:rPr>
              <w:t>（</w:t>
            </w:r>
            <w:r>
              <w:rPr>
                <w:rFonts w:ascii="黑体" w:hAnsi="宋体" w:eastAsia="黑体" w:cs="黑体"/>
                <w:color w:val="000000"/>
                <w:kern w:val="0"/>
                <w:sz w:val="22"/>
                <w:szCs w:val="22"/>
              </w:rPr>
              <w:t>2021</w:t>
            </w:r>
            <w:r>
              <w:rPr>
                <w:rFonts w:hint="eastAsia" w:ascii="黑体" w:hAnsi="宋体" w:eastAsia="黑体" w:cs="黑体"/>
                <w:color w:val="000000"/>
                <w:kern w:val="0"/>
                <w:sz w:val="22"/>
                <w:szCs w:val="22"/>
              </w:rPr>
              <w:t>年度）</w:t>
            </w:r>
          </w:p>
        </w:tc>
      </w:tr>
      <w:tr>
        <w:tblPrEx>
          <w:tblCellMar>
            <w:top w:w="0" w:type="dxa"/>
            <w:left w:w="108" w:type="dxa"/>
            <w:bottom w:w="0" w:type="dxa"/>
            <w:right w:w="108" w:type="dxa"/>
          </w:tblCellMar>
        </w:tblPrEx>
        <w:trPr>
          <w:gridAfter w:val="1"/>
          <w:wAfter w:w="644" w:type="dxa"/>
          <w:trHeight w:val="360" w:hRule="atLeast"/>
          <w:jc w:val="center"/>
        </w:trPr>
        <w:tc>
          <w:tcPr>
            <w:tcW w:w="174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项目支出名称</w:t>
            </w:r>
          </w:p>
        </w:tc>
        <w:tc>
          <w:tcPr>
            <w:tcW w:w="8170" w:type="dxa"/>
            <w:gridSpan w:val="10"/>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2021</w:t>
            </w:r>
            <w:r>
              <w:rPr>
                <w:rFonts w:hint="eastAsia" w:ascii="宋体" w:hAnsi="宋体" w:cs="宋体"/>
                <w:color w:val="000000"/>
                <w:kern w:val="0"/>
                <w:sz w:val="18"/>
                <w:szCs w:val="18"/>
              </w:rPr>
              <w:t>年高寒山区基层干部冬季集中供暖专项经费</w:t>
            </w:r>
          </w:p>
        </w:tc>
      </w:tr>
      <w:tr>
        <w:tblPrEx>
          <w:tblCellMar>
            <w:top w:w="0" w:type="dxa"/>
            <w:left w:w="108" w:type="dxa"/>
            <w:bottom w:w="0" w:type="dxa"/>
            <w:right w:w="108" w:type="dxa"/>
          </w:tblCellMar>
        </w:tblPrEx>
        <w:trPr>
          <w:gridAfter w:val="1"/>
          <w:wAfter w:w="644" w:type="dxa"/>
          <w:trHeight w:val="360" w:hRule="atLeast"/>
          <w:jc w:val="center"/>
        </w:trPr>
        <w:tc>
          <w:tcPr>
            <w:tcW w:w="174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预算单位</w:t>
            </w:r>
          </w:p>
        </w:tc>
        <w:tc>
          <w:tcPr>
            <w:tcW w:w="8170" w:type="dxa"/>
            <w:gridSpan w:val="10"/>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广元市朝天区两河口镇人民政府</w:t>
            </w:r>
          </w:p>
        </w:tc>
      </w:tr>
      <w:tr>
        <w:tblPrEx>
          <w:tblCellMar>
            <w:top w:w="0" w:type="dxa"/>
            <w:left w:w="108" w:type="dxa"/>
            <w:bottom w:w="0" w:type="dxa"/>
            <w:right w:w="108" w:type="dxa"/>
          </w:tblCellMar>
        </w:tblPrEx>
        <w:trPr>
          <w:gridAfter w:val="1"/>
          <w:wAfter w:w="644" w:type="dxa"/>
          <w:trHeight w:val="36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预算执行情况</w:t>
            </w:r>
          </w:p>
        </w:tc>
        <w:tc>
          <w:tcPr>
            <w:tcW w:w="215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18"/>
                <w:szCs w:val="18"/>
              </w:rPr>
            </w:pP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全年预算数（万元）</w:t>
            </w:r>
            <w:r>
              <w:rPr>
                <w:rFonts w:ascii="宋体" w:hAnsi="宋体" w:cs="宋体"/>
                <w:b/>
                <w:bCs/>
                <w:color w:val="000000"/>
                <w:kern w:val="0"/>
                <w:sz w:val="18"/>
                <w:szCs w:val="18"/>
              </w:rPr>
              <w:t xml:space="preserve"> </w:t>
            </w:r>
          </w:p>
        </w:tc>
        <w:tc>
          <w:tcPr>
            <w:tcW w:w="357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10</w:t>
            </w:r>
          </w:p>
        </w:tc>
        <w:tc>
          <w:tcPr>
            <w:tcW w:w="21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18"/>
                <w:szCs w:val="18"/>
              </w:rPr>
            </w:pP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全年执行数（万元）</w:t>
            </w:r>
          </w:p>
        </w:tc>
        <w:tc>
          <w:tcPr>
            <w:tcW w:w="13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10</w:t>
            </w:r>
          </w:p>
        </w:tc>
      </w:tr>
      <w:tr>
        <w:tblPrEx>
          <w:tblCellMar>
            <w:top w:w="0" w:type="dxa"/>
            <w:left w:w="108" w:type="dxa"/>
            <w:bottom w:w="0" w:type="dxa"/>
            <w:right w:w="108" w:type="dxa"/>
          </w:tblCellMar>
        </w:tblPrEx>
        <w:trPr>
          <w:gridAfter w:val="1"/>
          <w:wAfter w:w="644" w:type="dxa"/>
          <w:trHeight w:val="36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2155"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其中：一般公共预算</w:t>
            </w:r>
          </w:p>
        </w:tc>
        <w:tc>
          <w:tcPr>
            <w:tcW w:w="3578"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213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其中：一般公共预算</w:t>
            </w:r>
          </w:p>
        </w:tc>
        <w:tc>
          <w:tcPr>
            <w:tcW w:w="137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gridAfter w:val="1"/>
          <w:wAfter w:w="644" w:type="dxa"/>
          <w:trHeight w:val="36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2155" w:type="dxa"/>
            <w:gridSpan w:val="5"/>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政府性基金预算</w:t>
            </w:r>
          </w:p>
        </w:tc>
        <w:tc>
          <w:tcPr>
            <w:tcW w:w="3578"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2137"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政府性基金预算</w:t>
            </w:r>
          </w:p>
        </w:tc>
        <w:tc>
          <w:tcPr>
            <w:tcW w:w="137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gridAfter w:val="1"/>
          <w:wAfter w:w="644" w:type="dxa"/>
          <w:trHeight w:val="494"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2155" w:type="dxa"/>
            <w:gridSpan w:val="5"/>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国有资本经营预算</w:t>
            </w:r>
          </w:p>
        </w:tc>
        <w:tc>
          <w:tcPr>
            <w:tcW w:w="3578"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2137"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国有资本经营预算</w:t>
            </w:r>
          </w:p>
        </w:tc>
        <w:tc>
          <w:tcPr>
            <w:tcW w:w="137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gridAfter w:val="1"/>
          <w:wAfter w:w="644" w:type="dxa"/>
          <w:trHeight w:val="36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2155" w:type="dxa"/>
            <w:gridSpan w:val="5"/>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社会保险基金预算</w:t>
            </w:r>
          </w:p>
        </w:tc>
        <w:tc>
          <w:tcPr>
            <w:tcW w:w="3578"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2137"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社会保险基金预算</w:t>
            </w:r>
          </w:p>
        </w:tc>
        <w:tc>
          <w:tcPr>
            <w:tcW w:w="137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gridAfter w:val="1"/>
          <w:wAfter w:w="644" w:type="dxa"/>
          <w:trHeight w:val="36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2155" w:type="dxa"/>
            <w:gridSpan w:val="5"/>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其他资金</w:t>
            </w:r>
          </w:p>
        </w:tc>
        <w:tc>
          <w:tcPr>
            <w:tcW w:w="3578"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2137"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其他资金</w:t>
            </w:r>
          </w:p>
        </w:tc>
        <w:tc>
          <w:tcPr>
            <w:tcW w:w="137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gridAfter w:val="1"/>
          <w:wAfter w:w="644" w:type="dxa"/>
          <w:trHeight w:val="372"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目标完成情况</w:t>
            </w:r>
          </w:p>
        </w:tc>
        <w:tc>
          <w:tcPr>
            <w:tcW w:w="5733"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全年预期目标</w:t>
            </w:r>
          </w:p>
        </w:tc>
        <w:tc>
          <w:tcPr>
            <w:tcW w:w="350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全年实际完成目标</w:t>
            </w:r>
          </w:p>
        </w:tc>
      </w:tr>
      <w:tr>
        <w:tblPrEx>
          <w:tblCellMar>
            <w:top w:w="0" w:type="dxa"/>
            <w:left w:w="108" w:type="dxa"/>
            <w:bottom w:w="0" w:type="dxa"/>
            <w:right w:w="108" w:type="dxa"/>
          </w:tblCellMar>
        </w:tblPrEx>
        <w:trPr>
          <w:gridAfter w:val="1"/>
          <w:wAfter w:w="644" w:type="dxa"/>
          <w:trHeight w:val="120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5733" w:type="dxa"/>
            <w:gridSpan w:val="9"/>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color w:val="000000"/>
                <w:sz w:val="18"/>
                <w:szCs w:val="18"/>
              </w:rPr>
            </w:pPr>
            <w:r>
              <w:rPr>
                <w:rFonts w:hint="eastAsia" w:ascii="宋体" w:hAnsi="宋体" w:cs="宋体"/>
                <w:color w:val="000000"/>
                <w:kern w:val="0"/>
                <w:sz w:val="18"/>
                <w:szCs w:val="18"/>
              </w:rPr>
              <w:t>通过项目实施，消除以往电取暖器、天然气取暖器等移动取暖方式带来的安全隐患问题，改善干部办公和生活条件，充分调动其工作积极性。</w:t>
            </w:r>
          </w:p>
        </w:tc>
        <w:tc>
          <w:tcPr>
            <w:tcW w:w="3507" w:type="dxa"/>
            <w:gridSpan w:val="4"/>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color w:val="000000"/>
                <w:sz w:val="18"/>
                <w:szCs w:val="18"/>
              </w:rPr>
            </w:pPr>
            <w:r>
              <w:rPr>
                <w:rFonts w:hint="eastAsia" w:ascii="宋体" w:hAnsi="宋体" w:cs="宋体"/>
                <w:color w:val="000000"/>
                <w:kern w:val="0"/>
                <w:sz w:val="18"/>
                <w:szCs w:val="18"/>
              </w:rPr>
              <w:t>通过在办公楼实施天然气集中供暖项目，消除以往电取暖器、天然气取暖器等移动取暖方式带来的安全隐患问题，改善干部办公和生活条件，充分调动其工作积极性。</w:t>
            </w:r>
          </w:p>
        </w:tc>
      </w:tr>
      <w:tr>
        <w:tblPrEx>
          <w:tblCellMar>
            <w:top w:w="0" w:type="dxa"/>
            <w:left w:w="108" w:type="dxa"/>
            <w:bottom w:w="0" w:type="dxa"/>
            <w:right w:w="108" w:type="dxa"/>
          </w:tblCellMar>
        </w:tblPrEx>
        <w:trPr>
          <w:gridAfter w:val="1"/>
          <w:wAfter w:w="644" w:type="dxa"/>
          <w:trHeight w:val="998"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年度绩效指标完成情况</w:t>
            </w:r>
          </w:p>
        </w:tc>
        <w:tc>
          <w:tcPr>
            <w:tcW w:w="10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一级指标</w:t>
            </w:r>
          </w:p>
        </w:tc>
        <w:tc>
          <w:tcPr>
            <w:tcW w:w="10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二级指标</w:t>
            </w:r>
          </w:p>
        </w:tc>
        <w:tc>
          <w:tcPr>
            <w:tcW w:w="19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三级指标</w:t>
            </w:r>
          </w:p>
        </w:tc>
        <w:tc>
          <w:tcPr>
            <w:tcW w:w="16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全年预期指标值</w:t>
            </w:r>
            <w:r>
              <w:rPr>
                <w:rFonts w:ascii="宋体" w:hAnsi="宋体" w:cs="宋体"/>
                <w:color w:val="000000"/>
                <w:kern w:val="0"/>
                <w:sz w:val="18"/>
                <w:szCs w:val="18"/>
              </w:rPr>
              <w:t xml:space="preserve">                   </w:t>
            </w:r>
            <w:r>
              <w:rPr>
                <w:rFonts w:hint="eastAsia" w:ascii="宋体" w:hAnsi="宋体" w:cs="宋体"/>
                <w:color w:val="000000"/>
                <w:kern w:val="0"/>
                <w:sz w:val="18"/>
                <w:szCs w:val="18"/>
              </w:rPr>
              <w:t>（包含数字及文字描述）</w:t>
            </w:r>
          </w:p>
        </w:tc>
        <w:tc>
          <w:tcPr>
            <w:tcW w:w="21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全年实际完成指标值</w:t>
            </w:r>
            <w:r>
              <w:rPr>
                <w:rFonts w:ascii="宋体" w:hAnsi="宋体" w:cs="宋体"/>
                <w:color w:val="000000"/>
                <w:kern w:val="0"/>
                <w:sz w:val="18"/>
                <w:szCs w:val="18"/>
              </w:rPr>
              <w:t xml:space="preserve">                           </w:t>
            </w:r>
            <w:r>
              <w:rPr>
                <w:rFonts w:hint="eastAsia" w:ascii="宋体" w:hAnsi="宋体" w:cs="宋体"/>
                <w:color w:val="000000"/>
                <w:kern w:val="0"/>
                <w:sz w:val="18"/>
                <w:szCs w:val="18"/>
              </w:rPr>
              <w:t>（包含数字及文字描述）</w:t>
            </w:r>
          </w:p>
        </w:tc>
        <w:tc>
          <w:tcPr>
            <w:tcW w:w="13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未完成原因及改进措施</w:t>
            </w:r>
          </w:p>
        </w:tc>
      </w:tr>
      <w:tr>
        <w:tblPrEx>
          <w:tblCellMar>
            <w:top w:w="0" w:type="dxa"/>
            <w:left w:w="108" w:type="dxa"/>
            <w:bottom w:w="0" w:type="dxa"/>
            <w:right w:w="108" w:type="dxa"/>
          </w:tblCellMar>
        </w:tblPrEx>
        <w:trPr>
          <w:gridAfter w:val="1"/>
          <w:wAfter w:w="644" w:type="dxa"/>
          <w:trHeight w:val="53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70"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产出指标</w:t>
            </w:r>
          </w:p>
        </w:tc>
        <w:tc>
          <w:tcPr>
            <w:tcW w:w="10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数量指标</w:t>
            </w:r>
          </w:p>
        </w:tc>
        <w:tc>
          <w:tcPr>
            <w:tcW w:w="19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开设天然气供暖账户</w:t>
            </w:r>
          </w:p>
        </w:tc>
        <w:tc>
          <w:tcPr>
            <w:tcW w:w="16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个</w:t>
            </w:r>
          </w:p>
        </w:tc>
        <w:tc>
          <w:tcPr>
            <w:tcW w:w="21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个</w:t>
            </w:r>
          </w:p>
        </w:tc>
        <w:tc>
          <w:tcPr>
            <w:tcW w:w="13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r>
      <w:tr>
        <w:tblPrEx>
          <w:tblCellMar>
            <w:top w:w="0" w:type="dxa"/>
            <w:left w:w="108" w:type="dxa"/>
            <w:bottom w:w="0" w:type="dxa"/>
            <w:right w:w="108" w:type="dxa"/>
          </w:tblCellMar>
        </w:tblPrEx>
        <w:trPr>
          <w:gridAfter w:val="1"/>
          <w:wAfter w:w="644" w:type="dxa"/>
          <w:trHeight w:val="53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70"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9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安装燃气切断装置</w:t>
            </w:r>
          </w:p>
        </w:tc>
        <w:tc>
          <w:tcPr>
            <w:tcW w:w="16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套</w:t>
            </w:r>
          </w:p>
        </w:tc>
        <w:tc>
          <w:tcPr>
            <w:tcW w:w="21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套</w:t>
            </w:r>
          </w:p>
        </w:tc>
        <w:tc>
          <w:tcPr>
            <w:tcW w:w="13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r>
      <w:tr>
        <w:tblPrEx>
          <w:tblCellMar>
            <w:top w:w="0" w:type="dxa"/>
            <w:left w:w="108" w:type="dxa"/>
            <w:bottom w:w="0" w:type="dxa"/>
            <w:right w:w="108" w:type="dxa"/>
          </w:tblCellMar>
        </w:tblPrEx>
        <w:trPr>
          <w:gridAfter w:val="1"/>
          <w:wAfter w:w="644" w:type="dxa"/>
          <w:trHeight w:val="3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70"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9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取暖面积</w:t>
            </w:r>
          </w:p>
        </w:tc>
        <w:tc>
          <w:tcPr>
            <w:tcW w:w="16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914</w:t>
            </w:r>
            <w:r>
              <w:rPr>
                <w:rFonts w:hint="eastAsia" w:ascii="宋体" w:hAnsi="宋体" w:cs="宋体"/>
                <w:color w:val="000000"/>
                <w:kern w:val="0"/>
                <w:sz w:val="18"/>
                <w:szCs w:val="18"/>
              </w:rPr>
              <w:t>㎡</w:t>
            </w:r>
          </w:p>
        </w:tc>
        <w:tc>
          <w:tcPr>
            <w:tcW w:w="21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914</w:t>
            </w:r>
            <w:r>
              <w:rPr>
                <w:rFonts w:hint="eastAsia" w:ascii="宋体" w:hAnsi="宋体" w:cs="宋体"/>
                <w:color w:val="000000"/>
                <w:kern w:val="0"/>
                <w:sz w:val="18"/>
                <w:szCs w:val="18"/>
              </w:rPr>
              <w:t>㎡</w:t>
            </w:r>
          </w:p>
        </w:tc>
        <w:tc>
          <w:tcPr>
            <w:tcW w:w="13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r>
      <w:tr>
        <w:tblPrEx>
          <w:tblCellMar>
            <w:top w:w="0" w:type="dxa"/>
            <w:left w:w="108" w:type="dxa"/>
            <w:bottom w:w="0" w:type="dxa"/>
            <w:right w:w="108" w:type="dxa"/>
          </w:tblCellMar>
        </w:tblPrEx>
        <w:trPr>
          <w:gridAfter w:val="1"/>
          <w:wAfter w:w="644" w:type="dxa"/>
          <w:trHeight w:val="39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70"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质量指标</w:t>
            </w:r>
          </w:p>
        </w:tc>
        <w:tc>
          <w:tcPr>
            <w:tcW w:w="19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项目验收合格率</w:t>
            </w:r>
          </w:p>
        </w:tc>
        <w:tc>
          <w:tcPr>
            <w:tcW w:w="16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100%</w:t>
            </w:r>
          </w:p>
        </w:tc>
        <w:tc>
          <w:tcPr>
            <w:tcW w:w="21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100%</w:t>
            </w:r>
          </w:p>
        </w:tc>
        <w:tc>
          <w:tcPr>
            <w:tcW w:w="13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r>
      <w:tr>
        <w:tblPrEx>
          <w:tblCellMar>
            <w:top w:w="0" w:type="dxa"/>
            <w:left w:w="108" w:type="dxa"/>
            <w:bottom w:w="0" w:type="dxa"/>
            <w:right w:w="108" w:type="dxa"/>
          </w:tblCellMar>
        </w:tblPrEx>
        <w:trPr>
          <w:gridAfter w:val="1"/>
          <w:wAfter w:w="644" w:type="dxa"/>
          <w:trHeight w:val="54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70"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9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供暖温度达标</w:t>
            </w:r>
          </w:p>
        </w:tc>
        <w:tc>
          <w:tcPr>
            <w:tcW w:w="16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100%</w:t>
            </w:r>
          </w:p>
        </w:tc>
        <w:tc>
          <w:tcPr>
            <w:tcW w:w="21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100%</w:t>
            </w:r>
          </w:p>
        </w:tc>
        <w:tc>
          <w:tcPr>
            <w:tcW w:w="13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r>
      <w:tr>
        <w:tblPrEx>
          <w:tblCellMar>
            <w:top w:w="0" w:type="dxa"/>
            <w:left w:w="108" w:type="dxa"/>
            <w:bottom w:w="0" w:type="dxa"/>
            <w:right w:w="108" w:type="dxa"/>
          </w:tblCellMar>
        </w:tblPrEx>
        <w:trPr>
          <w:gridAfter w:val="1"/>
          <w:wAfter w:w="644" w:type="dxa"/>
          <w:trHeight w:val="554"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70"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时效指标</w:t>
            </w:r>
          </w:p>
        </w:tc>
        <w:tc>
          <w:tcPr>
            <w:tcW w:w="19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采暖期</w:t>
            </w:r>
          </w:p>
        </w:tc>
        <w:tc>
          <w:tcPr>
            <w:tcW w:w="16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2021</w:t>
            </w:r>
            <w:r>
              <w:rPr>
                <w:rFonts w:hint="eastAsia" w:ascii="宋体" w:hAnsi="宋体" w:cs="宋体"/>
                <w:color w:val="000000"/>
                <w:kern w:val="0"/>
                <w:sz w:val="18"/>
                <w:szCs w:val="18"/>
              </w:rPr>
              <w:t>年</w:t>
            </w:r>
            <w:r>
              <w:rPr>
                <w:rFonts w:ascii="宋体" w:hAnsi="宋体" w:cs="宋体"/>
                <w:color w:val="000000"/>
                <w:kern w:val="0"/>
                <w:sz w:val="18"/>
                <w:szCs w:val="18"/>
              </w:rPr>
              <w:t>11-12</w:t>
            </w:r>
            <w:r>
              <w:rPr>
                <w:rFonts w:hint="eastAsia" w:ascii="宋体" w:hAnsi="宋体" w:cs="宋体"/>
                <w:color w:val="000000"/>
                <w:kern w:val="0"/>
                <w:sz w:val="18"/>
                <w:szCs w:val="18"/>
              </w:rPr>
              <w:t>月</w:t>
            </w:r>
          </w:p>
        </w:tc>
        <w:tc>
          <w:tcPr>
            <w:tcW w:w="21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2021</w:t>
            </w:r>
            <w:r>
              <w:rPr>
                <w:rFonts w:hint="eastAsia" w:ascii="宋体" w:hAnsi="宋体" w:cs="宋体"/>
                <w:color w:val="000000"/>
                <w:kern w:val="0"/>
                <w:sz w:val="18"/>
                <w:szCs w:val="18"/>
              </w:rPr>
              <w:t>年</w:t>
            </w:r>
            <w:r>
              <w:rPr>
                <w:rFonts w:ascii="宋体" w:hAnsi="宋体" w:cs="宋体"/>
                <w:color w:val="000000"/>
                <w:kern w:val="0"/>
                <w:sz w:val="18"/>
                <w:szCs w:val="18"/>
              </w:rPr>
              <w:t>11-12</w:t>
            </w:r>
            <w:r>
              <w:rPr>
                <w:rFonts w:hint="eastAsia" w:ascii="宋体" w:hAnsi="宋体" w:cs="宋体"/>
                <w:color w:val="000000"/>
                <w:kern w:val="0"/>
                <w:sz w:val="18"/>
                <w:szCs w:val="18"/>
              </w:rPr>
              <w:t>月</w:t>
            </w:r>
          </w:p>
        </w:tc>
        <w:tc>
          <w:tcPr>
            <w:tcW w:w="137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gridAfter w:val="1"/>
          <w:wAfter w:w="644" w:type="dxa"/>
          <w:trHeight w:val="45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70"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成本指标</w:t>
            </w:r>
          </w:p>
        </w:tc>
        <w:tc>
          <w:tcPr>
            <w:tcW w:w="19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天然气开户、接入成本</w:t>
            </w:r>
          </w:p>
        </w:tc>
        <w:tc>
          <w:tcPr>
            <w:tcW w:w="16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7.85</w:t>
            </w:r>
            <w:r>
              <w:rPr>
                <w:rFonts w:hint="eastAsia" w:ascii="宋体" w:hAnsi="宋体" w:cs="宋体"/>
                <w:color w:val="000000"/>
                <w:kern w:val="0"/>
                <w:sz w:val="18"/>
                <w:szCs w:val="18"/>
              </w:rPr>
              <w:t>万元</w:t>
            </w:r>
          </w:p>
        </w:tc>
        <w:tc>
          <w:tcPr>
            <w:tcW w:w="21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7.85</w:t>
            </w:r>
            <w:r>
              <w:rPr>
                <w:rFonts w:hint="eastAsia" w:ascii="宋体" w:hAnsi="宋体" w:cs="宋体"/>
                <w:color w:val="000000"/>
                <w:kern w:val="0"/>
                <w:sz w:val="18"/>
                <w:szCs w:val="18"/>
              </w:rPr>
              <w:t>万元</w:t>
            </w:r>
          </w:p>
        </w:tc>
        <w:tc>
          <w:tcPr>
            <w:tcW w:w="137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gridAfter w:val="1"/>
          <w:wAfter w:w="644" w:type="dxa"/>
          <w:trHeight w:val="43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70"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97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olor w:val="000000"/>
                <w:kern w:val="0"/>
                <w:sz w:val="18"/>
                <w:szCs w:val="18"/>
              </w:rPr>
            </w:pPr>
            <w:r>
              <w:rPr>
                <w:rFonts w:hint="eastAsia" w:ascii="宋体" w:hAnsi="宋体" w:cs="宋体"/>
                <w:color w:val="000000"/>
                <w:kern w:val="0"/>
                <w:sz w:val="18"/>
                <w:szCs w:val="18"/>
              </w:rPr>
              <w:t>燃气切断装置成本</w:t>
            </w:r>
          </w:p>
        </w:tc>
        <w:tc>
          <w:tcPr>
            <w:tcW w:w="16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2.15</w:t>
            </w:r>
            <w:r>
              <w:rPr>
                <w:rFonts w:hint="eastAsia" w:ascii="宋体" w:hAnsi="宋体" w:cs="宋体"/>
                <w:color w:val="000000"/>
                <w:kern w:val="0"/>
                <w:sz w:val="18"/>
                <w:szCs w:val="18"/>
              </w:rPr>
              <w:t>万元</w:t>
            </w:r>
          </w:p>
        </w:tc>
        <w:tc>
          <w:tcPr>
            <w:tcW w:w="21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kern w:val="0"/>
                <w:sz w:val="18"/>
                <w:szCs w:val="18"/>
              </w:rPr>
            </w:pPr>
            <w:r>
              <w:rPr>
                <w:rFonts w:ascii="宋体" w:hAnsi="宋体" w:cs="宋体"/>
                <w:color w:val="000000"/>
                <w:kern w:val="0"/>
                <w:sz w:val="18"/>
                <w:szCs w:val="18"/>
              </w:rPr>
              <w:t>2.15</w:t>
            </w:r>
            <w:r>
              <w:rPr>
                <w:rFonts w:hint="eastAsia" w:ascii="宋体" w:hAnsi="宋体" w:cs="宋体"/>
                <w:color w:val="000000"/>
                <w:kern w:val="0"/>
                <w:sz w:val="18"/>
                <w:szCs w:val="18"/>
              </w:rPr>
              <w:t>万元</w:t>
            </w:r>
          </w:p>
        </w:tc>
        <w:tc>
          <w:tcPr>
            <w:tcW w:w="13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kern w:val="0"/>
                <w:sz w:val="18"/>
                <w:szCs w:val="18"/>
              </w:rPr>
            </w:pPr>
          </w:p>
        </w:tc>
      </w:tr>
      <w:tr>
        <w:tblPrEx>
          <w:tblCellMar>
            <w:top w:w="0" w:type="dxa"/>
            <w:left w:w="108" w:type="dxa"/>
            <w:bottom w:w="0" w:type="dxa"/>
            <w:right w:w="108" w:type="dxa"/>
          </w:tblCellMar>
        </w:tblPrEx>
        <w:trPr>
          <w:gridAfter w:val="1"/>
          <w:wAfter w:w="644" w:type="dxa"/>
          <w:trHeight w:val="78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效益指标</w:t>
            </w:r>
          </w:p>
        </w:tc>
        <w:tc>
          <w:tcPr>
            <w:tcW w:w="10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社会效益指标</w:t>
            </w:r>
          </w:p>
        </w:tc>
        <w:tc>
          <w:tcPr>
            <w:tcW w:w="1976"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hint="eastAsia" w:ascii="宋体" w:hAnsi="宋体" w:cs="宋体"/>
                <w:color w:val="000000"/>
                <w:kern w:val="0"/>
                <w:sz w:val="18"/>
                <w:szCs w:val="18"/>
              </w:rPr>
              <w:t>干部办公室供暖覆盖率</w:t>
            </w:r>
          </w:p>
        </w:tc>
        <w:tc>
          <w:tcPr>
            <w:tcW w:w="16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100%</w:t>
            </w:r>
          </w:p>
        </w:tc>
        <w:tc>
          <w:tcPr>
            <w:tcW w:w="21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100%</w:t>
            </w:r>
          </w:p>
        </w:tc>
        <w:tc>
          <w:tcPr>
            <w:tcW w:w="137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gridAfter w:val="1"/>
          <w:wAfter w:w="644" w:type="dxa"/>
          <w:trHeight w:val="78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满意度指标</w:t>
            </w:r>
          </w:p>
        </w:tc>
        <w:tc>
          <w:tcPr>
            <w:tcW w:w="10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满意度指标</w:t>
            </w:r>
          </w:p>
        </w:tc>
        <w:tc>
          <w:tcPr>
            <w:tcW w:w="19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受益干部满意度</w:t>
            </w:r>
          </w:p>
        </w:tc>
        <w:tc>
          <w:tcPr>
            <w:tcW w:w="16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100%</w:t>
            </w:r>
          </w:p>
        </w:tc>
        <w:tc>
          <w:tcPr>
            <w:tcW w:w="21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100%</w:t>
            </w:r>
          </w:p>
        </w:tc>
        <w:tc>
          <w:tcPr>
            <w:tcW w:w="137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gridBefore w:val="2"/>
          <w:wBefore w:w="789" w:type="dxa"/>
          <w:trHeight w:val="456" w:hRule="atLeast"/>
          <w:jc w:val="center"/>
        </w:trPr>
        <w:tc>
          <w:tcPr>
            <w:tcW w:w="9770" w:type="dxa"/>
            <w:gridSpan w:val="13"/>
            <w:tcBorders>
              <w:top w:val="nil"/>
              <w:left w:val="nil"/>
              <w:bottom w:val="nil"/>
              <w:right w:val="nil"/>
            </w:tcBorders>
            <w:vAlign w:val="center"/>
          </w:tcPr>
          <w:p>
            <w:pPr>
              <w:widowControl/>
              <w:jc w:val="center"/>
              <w:textAlignment w:val="center"/>
              <w:rPr>
                <w:rFonts w:ascii="方正大标宋简体" w:hAnsi="方正大标宋简体" w:eastAsia="方正大标宋简体"/>
                <w:color w:val="000000"/>
                <w:kern w:val="0"/>
                <w:sz w:val="36"/>
                <w:szCs w:val="36"/>
              </w:rPr>
            </w:pPr>
            <w:r>
              <w:rPr>
                <w:rFonts w:hint="eastAsia" w:ascii="方正大标宋简体" w:hAnsi="方正大标宋简体" w:eastAsia="方正大标宋简体" w:cs="方正大标宋简体"/>
                <w:color w:val="000000"/>
                <w:kern w:val="0"/>
                <w:sz w:val="36"/>
                <w:szCs w:val="36"/>
              </w:rPr>
              <w:t>农村公共运行及社区服务群众专项经费</w:t>
            </w:r>
          </w:p>
          <w:p>
            <w:pPr>
              <w:widowControl/>
              <w:jc w:val="center"/>
              <w:textAlignment w:val="center"/>
              <w:rPr>
                <w:rFonts w:ascii="方正大标宋简体" w:hAnsi="方正大标宋简体" w:eastAsia="方正大标宋简体"/>
                <w:color w:val="000000"/>
                <w:sz w:val="36"/>
                <w:szCs w:val="36"/>
              </w:rPr>
            </w:pPr>
            <w:r>
              <w:rPr>
                <w:rFonts w:hint="eastAsia" w:ascii="方正大标宋简体" w:hAnsi="方正大标宋简体" w:eastAsia="方正大标宋简体" w:cs="方正大标宋简体"/>
                <w:color w:val="000000"/>
                <w:kern w:val="0"/>
                <w:sz w:val="36"/>
                <w:szCs w:val="36"/>
              </w:rPr>
              <w:t>部门预算项目支出绩效目标自评表</w:t>
            </w:r>
          </w:p>
        </w:tc>
      </w:tr>
      <w:tr>
        <w:tblPrEx>
          <w:tblCellMar>
            <w:top w:w="0" w:type="dxa"/>
            <w:left w:w="108" w:type="dxa"/>
            <w:bottom w:w="0" w:type="dxa"/>
            <w:right w:w="108" w:type="dxa"/>
          </w:tblCellMar>
        </w:tblPrEx>
        <w:trPr>
          <w:gridBefore w:val="2"/>
          <w:wBefore w:w="789" w:type="dxa"/>
          <w:trHeight w:val="288" w:hRule="atLeast"/>
          <w:jc w:val="center"/>
        </w:trPr>
        <w:tc>
          <w:tcPr>
            <w:tcW w:w="9770" w:type="dxa"/>
            <w:gridSpan w:val="13"/>
            <w:tcBorders>
              <w:top w:val="nil"/>
              <w:left w:val="nil"/>
              <w:bottom w:val="nil"/>
              <w:right w:val="nil"/>
            </w:tcBorders>
            <w:vAlign w:val="center"/>
          </w:tcPr>
          <w:p>
            <w:pPr>
              <w:widowControl/>
              <w:jc w:val="center"/>
              <w:textAlignment w:val="center"/>
              <w:rPr>
                <w:rFonts w:ascii="黑体" w:hAnsi="宋体" w:eastAsia="黑体"/>
                <w:color w:val="000000"/>
                <w:sz w:val="22"/>
                <w:szCs w:val="22"/>
              </w:rPr>
            </w:pPr>
            <w:r>
              <w:rPr>
                <w:rFonts w:hint="eastAsia" w:ascii="黑体" w:hAnsi="宋体" w:eastAsia="黑体" w:cs="黑体"/>
                <w:color w:val="000000"/>
                <w:kern w:val="0"/>
                <w:sz w:val="22"/>
                <w:szCs w:val="22"/>
              </w:rPr>
              <w:t>（</w:t>
            </w:r>
            <w:r>
              <w:rPr>
                <w:rFonts w:ascii="黑体" w:hAnsi="宋体" w:eastAsia="黑体" w:cs="黑体"/>
                <w:color w:val="000000"/>
                <w:kern w:val="0"/>
                <w:sz w:val="22"/>
                <w:szCs w:val="22"/>
              </w:rPr>
              <w:t>2021</w:t>
            </w:r>
            <w:r>
              <w:rPr>
                <w:rFonts w:hint="eastAsia" w:ascii="黑体" w:hAnsi="宋体" w:eastAsia="黑体" w:cs="黑体"/>
                <w:color w:val="000000"/>
                <w:kern w:val="0"/>
                <w:sz w:val="22"/>
                <w:szCs w:val="22"/>
              </w:rPr>
              <w:t>年度）</w:t>
            </w:r>
          </w:p>
        </w:tc>
      </w:tr>
      <w:tr>
        <w:tblPrEx>
          <w:tblCellMar>
            <w:top w:w="0" w:type="dxa"/>
            <w:left w:w="108" w:type="dxa"/>
            <w:bottom w:w="0" w:type="dxa"/>
            <w:right w:w="108" w:type="dxa"/>
          </w:tblCellMar>
        </w:tblPrEx>
        <w:trPr>
          <w:gridBefore w:val="2"/>
          <w:wBefore w:w="789" w:type="dxa"/>
          <w:trHeight w:val="360" w:hRule="atLeast"/>
          <w:jc w:val="center"/>
        </w:trPr>
        <w:tc>
          <w:tcPr>
            <w:tcW w:w="14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项目支出名称</w:t>
            </w:r>
          </w:p>
        </w:tc>
        <w:tc>
          <w:tcPr>
            <w:tcW w:w="8310" w:type="dxa"/>
            <w:gridSpan w:val="10"/>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农村公共运行及社区服务群众专项经费</w:t>
            </w:r>
          </w:p>
        </w:tc>
      </w:tr>
      <w:tr>
        <w:tblPrEx>
          <w:tblCellMar>
            <w:top w:w="0" w:type="dxa"/>
            <w:left w:w="108" w:type="dxa"/>
            <w:bottom w:w="0" w:type="dxa"/>
            <w:right w:w="108" w:type="dxa"/>
          </w:tblCellMar>
        </w:tblPrEx>
        <w:trPr>
          <w:gridBefore w:val="2"/>
          <w:wBefore w:w="789" w:type="dxa"/>
          <w:trHeight w:val="360" w:hRule="atLeast"/>
          <w:jc w:val="center"/>
        </w:trPr>
        <w:tc>
          <w:tcPr>
            <w:tcW w:w="14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预算单位</w:t>
            </w:r>
          </w:p>
        </w:tc>
        <w:tc>
          <w:tcPr>
            <w:tcW w:w="8310" w:type="dxa"/>
            <w:gridSpan w:val="10"/>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广元市朝天区两河口镇人民政府</w:t>
            </w:r>
          </w:p>
        </w:tc>
      </w:tr>
      <w:tr>
        <w:tblPrEx>
          <w:tblCellMar>
            <w:top w:w="0" w:type="dxa"/>
            <w:left w:w="108" w:type="dxa"/>
            <w:bottom w:w="0" w:type="dxa"/>
            <w:right w:w="108" w:type="dxa"/>
          </w:tblCellMar>
        </w:tblPrEx>
        <w:trPr>
          <w:gridBefore w:val="2"/>
          <w:wBefore w:w="789" w:type="dxa"/>
          <w:trHeight w:val="360" w:hRule="atLeast"/>
          <w:jc w:val="center"/>
        </w:trPr>
        <w:tc>
          <w:tcPr>
            <w:tcW w:w="6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预算执行情况</w:t>
            </w:r>
          </w:p>
        </w:tc>
        <w:tc>
          <w:tcPr>
            <w:tcW w:w="18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18"/>
                <w:szCs w:val="18"/>
              </w:rPr>
            </w:pP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全年预算数（万元）</w:t>
            </w:r>
            <w:r>
              <w:rPr>
                <w:rFonts w:ascii="宋体" w:hAnsi="宋体" w:cs="宋体"/>
                <w:b/>
                <w:bCs/>
                <w:color w:val="000000"/>
                <w:kern w:val="0"/>
                <w:sz w:val="18"/>
                <w:szCs w:val="18"/>
              </w:rPr>
              <w:t xml:space="preserve"> </w:t>
            </w:r>
          </w:p>
        </w:tc>
        <w:tc>
          <w:tcPr>
            <w:tcW w:w="387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49.5</w:t>
            </w:r>
          </w:p>
        </w:tc>
        <w:tc>
          <w:tcPr>
            <w:tcW w:w="21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18"/>
                <w:szCs w:val="18"/>
              </w:rPr>
            </w:pP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全年执行数（万元）</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49.5</w:t>
            </w:r>
          </w:p>
        </w:tc>
      </w:tr>
      <w:tr>
        <w:tblPrEx>
          <w:tblCellMar>
            <w:top w:w="0" w:type="dxa"/>
            <w:left w:w="108" w:type="dxa"/>
            <w:bottom w:w="0" w:type="dxa"/>
            <w:right w:w="108" w:type="dxa"/>
          </w:tblCellMar>
        </w:tblPrEx>
        <w:trPr>
          <w:gridBefore w:val="2"/>
          <w:wBefore w:w="789" w:type="dxa"/>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86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其中：一般公共预算</w:t>
            </w:r>
          </w:p>
        </w:tc>
        <w:tc>
          <w:tcPr>
            <w:tcW w:w="387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49.5</w:t>
            </w:r>
          </w:p>
        </w:tc>
        <w:tc>
          <w:tcPr>
            <w:tcW w:w="21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其中：一般公共预算</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49.5</w:t>
            </w:r>
          </w:p>
        </w:tc>
      </w:tr>
      <w:tr>
        <w:tblPrEx>
          <w:tblCellMar>
            <w:top w:w="0" w:type="dxa"/>
            <w:left w:w="108" w:type="dxa"/>
            <w:bottom w:w="0" w:type="dxa"/>
            <w:right w:w="108" w:type="dxa"/>
          </w:tblCellMar>
        </w:tblPrEx>
        <w:trPr>
          <w:gridBefore w:val="2"/>
          <w:wBefore w:w="789" w:type="dxa"/>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860" w:type="dxa"/>
            <w:gridSpan w:val="4"/>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政府性基金预算</w:t>
            </w:r>
          </w:p>
        </w:tc>
        <w:tc>
          <w:tcPr>
            <w:tcW w:w="387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2175"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政府性基金预算</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gridBefore w:val="2"/>
          <w:wBefore w:w="789" w:type="dxa"/>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860" w:type="dxa"/>
            <w:gridSpan w:val="4"/>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国有资本经营预算</w:t>
            </w:r>
          </w:p>
        </w:tc>
        <w:tc>
          <w:tcPr>
            <w:tcW w:w="387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2175"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国有资本经营预算</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gridBefore w:val="2"/>
          <w:wBefore w:w="789" w:type="dxa"/>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860" w:type="dxa"/>
            <w:gridSpan w:val="4"/>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社会保险基金预算</w:t>
            </w:r>
          </w:p>
        </w:tc>
        <w:tc>
          <w:tcPr>
            <w:tcW w:w="387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2175"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社会保险基金预算</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gridBefore w:val="2"/>
          <w:wBefore w:w="789" w:type="dxa"/>
          <w:trHeight w:val="36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860" w:type="dxa"/>
            <w:gridSpan w:val="4"/>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其他资金</w:t>
            </w:r>
          </w:p>
        </w:tc>
        <w:tc>
          <w:tcPr>
            <w:tcW w:w="387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2175"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其他资金</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gridBefore w:val="2"/>
          <w:wBefore w:w="789" w:type="dxa"/>
          <w:trHeight w:val="372" w:hRule="atLeast"/>
          <w:jc w:val="center"/>
        </w:trPr>
        <w:tc>
          <w:tcPr>
            <w:tcW w:w="6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目标完成情况</w:t>
            </w:r>
          </w:p>
        </w:tc>
        <w:tc>
          <w:tcPr>
            <w:tcW w:w="573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全年预期目标</w:t>
            </w:r>
          </w:p>
        </w:tc>
        <w:tc>
          <w:tcPr>
            <w:tcW w:w="33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全年实际完成目标</w:t>
            </w:r>
          </w:p>
        </w:tc>
      </w:tr>
      <w:tr>
        <w:tblPrEx>
          <w:tblCellMar>
            <w:top w:w="0" w:type="dxa"/>
            <w:left w:w="108" w:type="dxa"/>
            <w:bottom w:w="0" w:type="dxa"/>
            <w:right w:w="108" w:type="dxa"/>
          </w:tblCellMar>
        </w:tblPrEx>
        <w:trPr>
          <w:gridBefore w:val="2"/>
          <w:wBefore w:w="789" w:type="dxa"/>
          <w:trHeight w:val="98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5730" w:type="dxa"/>
            <w:gridSpan w:val="8"/>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color w:val="000000"/>
                <w:sz w:val="18"/>
                <w:szCs w:val="18"/>
              </w:rPr>
            </w:pPr>
            <w:r>
              <w:rPr>
                <w:rFonts w:hint="eastAsia" w:ascii="宋体" w:hAnsi="宋体" w:cs="宋体"/>
                <w:color w:val="000000"/>
                <w:kern w:val="0"/>
                <w:sz w:val="18"/>
                <w:szCs w:val="18"/>
              </w:rPr>
              <w:t>在全镇</w:t>
            </w:r>
            <w:r>
              <w:rPr>
                <w:rFonts w:ascii="宋体" w:hAnsi="宋体" w:cs="宋体"/>
                <w:color w:val="000000"/>
                <w:kern w:val="0"/>
                <w:sz w:val="18"/>
                <w:szCs w:val="18"/>
              </w:rPr>
              <w:t>7</w:t>
            </w:r>
            <w:r>
              <w:rPr>
                <w:rFonts w:hint="eastAsia" w:ascii="宋体" w:hAnsi="宋体" w:cs="宋体"/>
                <w:color w:val="000000"/>
                <w:kern w:val="0"/>
                <w:sz w:val="18"/>
                <w:szCs w:val="18"/>
              </w:rPr>
              <w:t>个村</w:t>
            </w:r>
            <w:r>
              <w:rPr>
                <w:rFonts w:ascii="宋体" w:hAnsi="宋体" w:cs="宋体"/>
                <w:color w:val="000000"/>
                <w:kern w:val="0"/>
                <w:sz w:val="18"/>
                <w:szCs w:val="18"/>
              </w:rPr>
              <w:t>1</w:t>
            </w:r>
            <w:r>
              <w:rPr>
                <w:rFonts w:hint="eastAsia" w:ascii="宋体" w:hAnsi="宋体" w:cs="宋体"/>
                <w:color w:val="000000"/>
                <w:kern w:val="0"/>
                <w:sz w:val="18"/>
                <w:szCs w:val="18"/>
              </w:rPr>
              <w:t>个社区</w:t>
            </w:r>
            <w:r>
              <w:rPr>
                <w:rFonts w:ascii="宋体" w:hAnsi="宋体" w:cs="宋体"/>
                <w:color w:val="000000"/>
                <w:kern w:val="0"/>
                <w:sz w:val="18"/>
                <w:szCs w:val="18"/>
              </w:rPr>
              <w:t>(</w:t>
            </w:r>
            <w:r>
              <w:rPr>
                <w:rFonts w:hint="eastAsia" w:ascii="宋体" w:hAnsi="宋体" w:cs="宋体"/>
                <w:color w:val="000000"/>
                <w:kern w:val="0"/>
                <w:sz w:val="18"/>
                <w:szCs w:val="18"/>
              </w:rPr>
              <w:t>原</w:t>
            </w:r>
            <w:r>
              <w:rPr>
                <w:rFonts w:ascii="宋体" w:hAnsi="宋体" w:cs="宋体"/>
                <w:color w:val="000000"/>
                <w:kern w:val="0"/>
                <w:sz w:val="18"/>
                <w:szCs w:val="18"/>
              </w:rPr>
              <w:t>11</w:t>
            </w:r>
            <w:r>
              <w:rPr>
                <w:rFonts w:hint="eastAsia" w:ascii="宋体" w:hAnsi="宋体" w:cs="宋体"/>
                <w:color w:val="000000"/>
                <w:kern w:val="0"/>
                <w:sz w:val="18"/>
                <w:szCs w:val="18"/>
              </w:rPr>
              <w:t>个行政村）解决维护各村基础设施建设及饮水、用电、村内卫生保洁等问题。</w:t>
            </w:r>
          </w:p>
        </w:tc>
        <w:tc>
          <w:tcPr>
            <w:tcW w:w="3360" w:type="dxa"/>
            <w:gridSpan w:val="4"/>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color w:val="000000"/>
                <w:sz w:val="20"/>
                <w:szCs w:val="20"/>
              </w:rPr>
            </w:pPr>
            <w:r>
              <w:rPr>
                <w:rFonts w:hint="eastAsia" w:ascii="宋体" w:hAnsi="宋体" w:cs="宋体"/>
                <w:color w:val="000000"/>
                <w:kern w:val="0"/>
                <w:sz w:val="20"/>
                <w:szCs w:val="20"/>
              </w:rPr>
              <w:t>通过项目的实施，各村环境卫生得到了很大改善，提高了村民维护环境卫生意识，也提升了村民居住的舒适感、幸福感。通过道路维护，有效的解决了群众出行难的问题。</w:t>
            </w:r>
          </w:p>
        </w:tc>
      </w:tr>
      <w:tr>
        <w:tblPrEx>
          <w:tblCellMar>
            <w:top w:w="0" w:type="dxa"/>
            <w:left w:w="108" w:type="dxa"/>
            <w:bottom w:w="0" w:type="dxa"/>
            <w:right w:w="108" w:type="dxa"/>
          </w:tblCellMar>
        </w:tblPrEx>
        <w:trPr>
          <w:gridBefore w:val="2"/>
          <w:wBefore w:w="789" w:type="dxa"/>
          <w:trHeight w:val="680" w:hRule="atLeast"/>
          <w:jc w:val="center"/>
        </w:trPr>
        <w:tc>
          <w:tcPr>
            <w:tcW w:w="6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年度绩效指标完成情况</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一级指标</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二级指标</w:t>
            </w: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三级指标</w:t>
            </w: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全年预期指标值</w:t>
            </w:r>
            <w:r>
              <w:rPr>
                <w:rFonts w:ascii="宋体" w:hAnsi="宋体" w:cs="宋体"/>
                <w:color w:val="000000"/>
                <w:kern w:val="0"/>
                <w:sz w:val="18"/>
                <w:szCs w:val="18"/>
              </w:rPr>
              <w:t xml:space="preserve">                        </w:t>
            </w:r>
            <w:r>
              <w:rPr>
                <w:rFonts w:hint="eastAsia" w:ascii="宋体" w:hAnsi="宋体" w:cs="宋体"/>
                <w:color w:val="000000"/>
                <w:kern w:val="0"/>
                <w:sz w:val="18"/>
                <w:szCs w:val="18"/>
              </w:rPr>
              <w:t>（包含数字及文字描述）</w:t>
            </w:r>
          </w:p>
        </w:tc>
        <w:tc>
          <w:tcPr>
            <w:tcW w:w="21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全年实际完成指标值</w:t>
            </w:r>
            <w:r>
              <w:rPr>
                <w:rFonts w:ascii="宋体" w:hAnsi="宋体" w:cs="宋体"/>
                <w:color w:val="000000"/>
                <w:kern w:val="0"/>
                <w:sz w:val="18"/>
                <w:szCs w:val="18"/>
              </w:rPr>
              <w:t xml:space="preserve">                           </w:t>
            </w:r>
            <w:r>
              <w:rPr>
                <w:rFonts w:hint="eastAsia" w:ascii="宋体" w:hAnsi="宋体" w:cs="宋体"/>
                <w:color w:val="000000"/>
                <w:kern w:val="0"/>
                <w:sz w:val="18"/>
                <w:szCs w:val="18"/>
              </w:rPr>
              <w:t>（包含数字及文字描述）</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未完成原因及改进措施</w:t>
            </w:r>
          </w:p>
        </w:tc>
      </w:tr>
      <w:tr>
        <w:tblPrEx>
          <w:tblCellMar>
            <w:top w:w="0" w:type="dxa"/>
            <w:left w:w="108" w:type="dxa"/>
            <w:bottom w:w="0" w:type="dxa"/>
            <w:right w:w="108" w:type="dxa"/>
          </w:tblCellMar>
        </w:tblPrEx>
        <w:trPr>
          <w:gridBefore w:val="2"/>
          <w:wBefore w:w="789" w:type="dxa"/>
          <w:trHeight w:val="54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78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产出指标</w:t>
            </w:r>
          </w:p>
        </w:tc>
        <w:tc>
          <w:tcPr>
            <w:tcW w:w="108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数量指标</w:t>
            </w: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水泥路面维护工程量</w:t>
            </w: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200 m3</w:t>
            </w:r>
          </w:p>
        </w:tc>
        <w:tc>
          <w:tcPr>
            <w:tcW w:w="21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200m3</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gridBefore w:val="2"/>
          <w:wBefore w:w="789" w:type="dxa"/>
          <w:trHeight w:val="54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7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堡坎建设工程量</w:t>
            </w: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308.5m3</w:t>
            </w:r>
          </w:p>
        </w:tc>
        <w:tc>
          <w:tcPr>
            <w:tcW w:w="21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308.5m3</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gridBefore w:val="2"/>
          <w:wBefore w:w="789" w:type="dxa"/>
          <w:trHeight w:val="54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7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垃圾清运趟数</w:t>
            </w: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528</w:t>
            </w:r>
            <w:r>
              <w:rPr>
                <w:rFonts w:hint="eastAsia" w:ascii="宋体" w:hAnsi="宋体" w:cs="宋体"/>
                <w:color w:val="000000"/>
                <w:kern w:val="0"/>
                <w:sz w:val="18"/>
                <w:szCs w:val="18"/>
              </w:rPr>
              <w:t>趟</w:t>
            </w:r>
          </w:p>
        </w:tc>
        <w:tc>
          <w:tcPr>
            <w:tcW w:w="21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528</w:t>
            </w:r>
            <w:r>
              <w:rPr>
                <w:rFonts w:hint="eastAsia" w:ascii="宋体" w:hAnsi="宋体" w:cs="宋体"/>
                <w:color w:val="000000"/>
                <w:kern w:val="0"/>
                <w:sz w:val="18"/>
                <w:szCs w:val="18"/>
              </w:rPr>
              <w:t>趟</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gridBefore w:val="2"/>
          <w:wBefore w:w="789" w:type="dxa"/>
          <w:trHeight w:val="54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7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农村道路清扫聘请保洁员数量</w:t>
            </w: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18</w:t>
            </w:r>
            <w:r>
              <w:rPr>
                <w:rFonts w:hint="eastAsia" w:ascii="宋体" w:hAnsi="宋体" w:cs="宋体"/>
                <w:color w:val="000000"/>
                <w:kern w:val="0"/>
                <w:sz w:val="18"/>
                <w:szCs w:val="18"/>
              </w:rPr>
              <w:t>人</w:t>
            </w:r>
          </w:p>
        </w:tc>
        <w:tc>
          <w:tcPr>
            <w:tcW w:w="21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18</w:t>
            </w:r>
            <w:r>
              <w:rPr>
                <w:rFonts w:hint="eastAsia" w:ascii="宋体" w:hAnsi="宋体" w:cs="宋体"/>
                <w:color w:val="000000"/>
                <w:kern w:val="0"/>
                <w:sz w:val="18"/>
                <w:szCs w:val="18"/>
              </w:rPr>
              <w:t>人</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gridBefore w:val="2"/>
          <w:wBefore w:w="789" w:type="dxa"/>
          <w:trHeight w:val="54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7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毛路开挖里程</w:t>
            </w: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4.5</w:t>
            </w:r>
            <w:r>
              <w:rPr>
                <w:rFonts w:hint="eastAsia" w:ascii="宋体" w:hAnsi="宋体" w:cs="宋体"/>
                <w:color w:val="000000"/>
                <w:kern w:val="0"/>
                <w:sz w:val="18"/>
                <w:szCs w:val="18"/>
              </w:rPr>
              <w:t>公里</w:t>
            </w:r>
          </w:p>
        </w:tc>
        <w:tc>
          <w:tcPr>
            <w:tcW w:w="21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4.5</w:t>
            </w:r>
            <w:r>
              <w:rPr>
                <w:rFonts w:hint="eastAsia" w:ascii="宋体" w:hAnsi="宋体" w:cs="宋体"/>
                <w:color w:val="000000"/>
                <w:kern w:val="0"/>
                <w:sz w:val="18"/>
                <w:szCs w:val="18"/>
              </w:rPr>
              <w:t>公里</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gridBefore w:val="2"/>
          <w:wBefore w:w="789" w:type="dxa"/>
          <w:trHeight w:val="54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7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质量指标</w:t>
            </w: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项目验收合格率</w:t>
            </w:r>
            <w:r>
              <w:rPr>
                <w:rFonts w:ascii="宋体" w:hAnsi="宋体" w:cs="宋体"/>
                <w:color w:val="000000"/>
                <w:kern w:val="0"/>
                <w:sz w:val="18"/>
                <w:szCs w:val="18"/>
              </w:rPr>
              <w:t>100%</w:t>
            </w: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100%</w:t>
            </w:r>
          </w:p>
        </w:tc>
        <w:tc>
          <w:tcPr>
            <w:tcW w:w="21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100%</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gridBefore w:val="2"/>
          <w:wBefore w:w="789" w:type="dxa"/>
          <w:trHeight w:val="54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7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时效指标</w:t>
            </w: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项目完成时间</w:t>
            </w: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1-12</w:t>
            </w:r>
            <w:r>
              <w:rPr>
                <w:rFonts w:hint="eastAsia" w:ascii="宋体" w:hAnsi="宋体" w:cs="宋体"/>
                <w:color w:val="000000"/>
                <w:kern w:val="0"/>
                <w:sz w:val="18"/>
                <w:szCs w:val="18"/>
              </w:rPr>
              <w:t>月</w:t>
            </w:r>
          </w:p>
        </w:tc>
        <w:tc>
          <w:tcPr>
            <w:tcW w:w="21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1-12</w:t>
            </w:r>
            <w:r>
              <w:rPr>
                <w:rFonts w:hint="eastAsia" w:ascii="宋体" w:hAnsi="宋体" w:cs="宋体"/>
                <w:color w:val="000000"/>
                <w:kern w:val="0"/>
                <w:sz w:val="18"/>
                <w:szCs w:val="18"/>
              </w:rPr>
              <w:t>月</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gridBefore w:val="2"/>
          <w:wBefore w:w="789" w:type="dxa"/>
          <w:trHeight w:val="479"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7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8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成本指标</w:t>
            </w: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水泥路面维护</w:t>
            </w:r>
            <w:r>
              <w:rPr>
                <w:rFonts w:ascii="宋体" w:hAnsi="宋体" w:cs="宋体"/>
                <w:color w:val="000000"/>
                <w:kern w:val="0"/>
                <w:sz w:val="18"/>
                <w:szCs w:val="18"/>
              </w:rPr>
              <w:t>680</w:t>
            </w:r>
            <w:r>
              <w:rPr>
                <w:rFonts w:hint="eastAsia" w:ascii="宋体" w:hAnsi="宋体" w:cs="宋体"/>
                <w:color w:val="000000"/>
                <w:kern w:val="0"/>
                <w:sz w:val="18"/>
                <w:szCs w:val="18"/>
              </w:rPr>
              <w:t>元</w:t>
            </w:r>
            <w:r>
              <w:rPr>
                <w:rFonts w:ascii="宋体" w:hAnsi="宋体" w:cs="宋体"/>
                <w:color w:val="000000"/>
                <w:kern w:val="0"/>
                <w:sz w:val="18"/>
                <w:szCs w:val="18"/>
              </w:rPr>
              <w:t>/m3</w:t>
            </w:r>
          </w:p>
        </w:tc>
        <w:tc>
          <w:tcPr>
            <w:tcW w:w="10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15.028</w:t>
            </w:r>
            <w:r>
              <w:rPr>
                <w:rFonts w:hint="eastAsia" w:ascii="宋体" w:hAnsi="宋体" w:cs="宋体"/>
                <w:color w:val="000000"/>
                <w:kern w:val="0"/>
                <w:sz w:val="18"/>
                <w:szCs w:val="18"/>
              </w:rPr>
              <w:t>万元</w:t>
            </w:r>
          </w:p>
        </w:tc>
        <w:tc>
          <w:tcPr>
            <w:tcW w:w="296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15.028</w:t>
            </w:r>
            <w:r>
              <w:rPr>
                <w:rFonts w:hint="eastAsia" w:ascii="宋体" w:hAnsi="宋体" w:cs="宋体"/>
                <w:color w:val="000000"/>
                <w:kern w:val="0"/>
                <w:sz w:val="18"/>
                <w:szCs w:val="18"/>
              </w:rPr>
              <w:t>万元</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gridBefore w:val="2"/>
          <w:wBefore w:w="789" w:type="dxa"/>
          <w:trHeight w:val="54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7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堡坎建设</w:t>
            </w:r>
            <w:r>
              <w:rPr>
                <w:rFonts w:ascii="宋体" w:hAnsi="宋体" w:cs="宋体"/>
                <w:color w:val="000000"/>
                <w:kern w:val="0"/>
                <w:sz w:val="18"/>
                <w:szCs w:val="18"/>
              </w:rPr>
              <w:t>320</w:t>
            </w:r>
            <w:r>
              <w:rPr>
                <w:rFonts w:hint="eastAsia" w:ascii="宋体" w:hAnsi="宋体" w:cs="宋体"/>
                <w:color w:val="000000"/>
                <w:kern w:val="0"/>
                <w:sz w:val="18"/>
                <w:szCs w:val="18"/>
              </w:rPr>
              <w:t>元</w:t>
            </w:r>
            <w:r>
              <w:rPr>
                <w:rFonts w:ascii="宋体" w:hAnsi="宋体" w:cs="宋体"/>
                <w:color w:val="000000"/>
                <w:kern w:val="0"/>
                <w:sz w:val="18"/>
                <w:szCs w:val="18"/>
              </w:rPr>
              <w:t>/m3</w:t>
            </w:r>
          </w:p>
        </w:tc>
        <w:tc>
          <w:tcPr>
            <w:tcW w:w="10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9.872</w:t>
            </w:r>
            <w:r>
              <w:rPr>
                <w:rFonts w:hint="eastAsia" w:ascii="宋体" w:hAnsi="宋体" w:cs="宋体"/>
                <w:color w:val="000000"/>
                <w:kern w:val="0"/>
                <w:sz w:val="18"/>
                <w:szCs w:val="18"/>
              </w:rPr>
              <w:t>万元</w:t>
            </w:r>
          </w:p>
        </w:tc>
        <w:tc>
          <w:tcPr>
            <w:tcW w:w="296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9.872</w:t>
            </w:r>
            <w:r>
              <w:rPr>
                <w:rFonts w:hint="eastAsia" w:ascii="宋体" w:hAnsi="宋体" w:cs="宋体"/>
                <w:color w:val="000000"/>
                <w:kern w:val="0"/>
                <w:sz w:val="18"/>
                <w:szCs w:val="18"/>
              </w:rPr>
              <w:t>万元</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gridBefore w:val="2"/>
          <w:wBefore w:w="789" w:type="dxa"/>
          <w:trHeight w:val="54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7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垃圾清运</w:t>
            </w:r>
            <w:r>
              <w:rPr>
                <w:rFonts w:ascii="宋体" w:hAnsi="宋体" w:cs="宋体"/>
                <w:color w:val="000000"/>
                <w:kern w:val="0"/>
                <w:sz w:val="18"/>
                <w:szCs w:val="18"/>
              </w:rPr>
              <w:t>200</w:t>
            </w:r>
            <w:r>
              <w:rPr>
                <w:rFonts w:hint="eastAsia" w:ascii="宋体" w:hAnsi="宋体" w:cs="宋体"/>
                <w:color w:val="000000"/>
                <w:kern w:val="0"/>
                <w:sz w:val="18"/>
                <w:szCs w:val="18"/>
              </w:rPr>
              <w:t>元</w:t>
            </w:r>
            <w:r>
              <w:rPr>
                <w:rFonts w:ascii="宋体" w:hAnsi="宋体" w:cs="宋体"/>
                <w:color w:val="000000"/>
                <w:kern w:val="0"/>
                <w:sz w:val="18"/>
                <w:szCs w:val="18"/>
              </w:rPr>
              <w:t>/</w:t>
            </w:r>
            <w:r>
              <w:rPr>
                <w:rFonts w:hint="eastAsia" w:ascii="宋体" w:hAnsi="宋体" w:cs="宋体"/>
                <w:color w:val="000000"/>
                <w:kern w:val="0"/>
                <w:sz w:val="18"/>
                <w:szCs w:val="18"/>
              </w:rPr>
              <w:t>趟</w:t>
            </w:r>
          </w:p>
        </w:tc>
        <w:tc>
          <w:tcPr>
            <w:tcW w:w="10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10.56</w:t>
            </w:r>
            <w:r>
              <w:rPr>
                <w:rFonts w:hint="eastAsia" w:ascii="宋体" w:hAnsi="宋体" w:cs="宋体"/>
                <w:color w:val="000000"/>
                <w:kern w:val="0"/>
                <w:sz w:val="18"/>
                <w:szCs w:val="18"/>
              </w:rPr>
              <w:t>万元</w:t>
            </w:r>
          </w:p>
        </w:tc>
        <w:tc>
          <w:tcPr>
            <w:tcW w:w="296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10.56</w:t>
            </w:r>
            <w:r>
              <w:rPr>
                <w:rFonts w:hint="eastAsia" w:ascii="宋体" w:hAnsi="宋体" w:cs="宋体"/>
                <w:color w:val="000000"/>
                <w:kern w:val="0"/>
                <w:sz w:val="18"/>
                <w:szCs w:val="18"/>
              </w:rPr>
              <w:t>万元</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gridBefore w:val="2"/>
          <w:wBefore w:w="789" w:type="dxa"/>
          <w:trHeight w:val="54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7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农村道路清扫聘请保洁员</w:t>
            </w:r>
            <w:r>
              <w:rPr>
                <w:rFonts w:ascii="宋体" w:hAnsi="宋体" w:cs="宋体"/>
                <w:color w:val="000000"/>
                <w:kern w:val="0"/>
                <w:sz w:val="18"/>
                <w:szCs w:val="18"/>
              </w:rPr>
              <w:t>400</w:t>
            </w:r>
            <w:r>
              <w:rPr>
                <w:rFonts w:hint="eastAsia" w:ascii="宋体" w:hAnsi="宋体" w:cs="宋体"/>
                <w:color w:val="000000"/>
                <w:kern w:val="0"/>
                <w:sz w:val="18"/>
                <w:szCs w:val="18"/>
              </w:rPr>
              <w:t>元</w:t>
            </w:r>
            <w:r>
              <w:rPr>
                <w:rFonts w:ascii="宋体" w:hAnsi="宋体" w:cs="宋体"/>
                <w:color w:val="000000"/>
                <w:kern w:val="0"/>
                <w:sz w:val="18"/>
                <w:szCs w:val="18"/>
              </w:rPr>
              <w:t>/</w:t>
            </w:r>
            <w:r>
              <w:rPr>
                <w:rFonts w:hint="eastAsia" w:ascii="宋体" w:hAnsi="宋体" w:cs="宋体"/>
                <w:color w:val="000000"/>
                <w:kern w:val="0"/>
                <w:sz w:val="18"/>
                <w:szCs w:val="18"/>
              </w:rPr>
              <w:t>月</w:t>
            </w:r>
          </w:p>
        </w:tc>
        <w:tc>
          <w:tcPr>
            <w:tcW w:w="10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8.64</w:t>
            </w:r>
            <w:r>
              <w:rPr>
                <w:rFonts w:hint="eastAsia" w:ascii="宋体" w:hAnsi="宋体" w:cs="宋体"/>
                <w:color w:val="000000"/>
                <w:kern w:val="0"/>
                <w:sz w:val="18"/>
                <w:szCs w:val="18"/>
              </w:rPr>
              <w:t>万元</w:t>
            </w:r>
          </w:p>
        </w:tc>
        <w:tc>
          <w:tcPr>
            <w:tcW w:w="296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8.64</w:t>
            </w:r>
            <w:r>
              <w:rPr>
                <w:rFonts w:hint="eastAsia" w:ascii="宋体" w:hAnsi="宋体" w:cs="宋体"/>
                <w:color w:val="000000"/>
                <w:kern w:val="0"/>
                <w:sz w:val="18"/>
                <w:szCs w:val="18"/>
              </w:rPr>
              <w:t>万元</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gridBefore w:val="2"/>
          <w:wBefore w:w="789" w:type="dxa"/>
          <w:trHeight w:val="54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7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毛路开挖</w:t>
            </w:r>
            <w:r>
              <w:rPr>
                <w:rFonts w:ascii="宋体" w:hAnsi="宋体" w:cs="宋体"/>
                <w:color w:val="000000"/>
                <w:kern w:val="0"/>
                <w:sz w:val="18"/>
                <w:szCs w:val="18"/>
              </w:rPr>
              <w:t>1.2</w:t>
            </w:r>
            <w:r>
              <w:rPr>
                <w:rFonts w:hint="eastAsia" w:ascii="宋体" w:hAnsi="宋体" w:cs="宋体"/>
                <w:color w:val="000000"/>
                <w:kern w:val="0"/>
                <w:sz w:val="18"/>
                <w:szCs w:val="18"/>
              </w:rPr>
              <w:t>万元</w:t>
            </w:r>
            <w:r>
              <w:rPr>
                <w:rFonts w:ascii="宋体" w:hAnsi="宋体" w:cs="宋体"/>
                <w:color w:val="000000"/>
                <w:kern w:val="0"/>
                <w:sz w:val="18"/>
                <w:szCs w:val="18"/>
              </w:rPr>
              <w:t>/</w:t>
            </w:r>
            <w:r>
              <w:rPr>
                <w:rFonts w:hint="eastAsia" w:ascii="宋体" w:hAnsi="宋体" w:cs="宋体"/>
                <w:color w:val="000000"/>
                <w:kern w:val="0"/>
                <w:sz w:val="18"/>
                <w:szCs w:val="18"/>
              </w:rPr>
              <w:t>公里</w:t>
            </w:r>
          </w:p>
        </w:tc>
        <w:tc>
          <w:tcPr>
            <w:tcW w:w="10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5.4</w:t>
            </w:r>
            <w:r>
              <w:rPr>
                <w:rFonts w:hint="eastAsia" w:ascii="宋体" w:hAnsi="宋体" w:cs="宋体"/>
                <w:color w:val="000000"/>
                <w:kern w:val="0"/>
                <w:sz w:val="18"/>
                <w:szCs w:val="18"/>
              </w:rPr>
              <w:t>万元</w:t>
            </w:r>
          </w:p>
        </w:tc>
        <w:tc>
          <w:tcPr>
            <w:tcW w:w="296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5.4</w:t>
            </w:r>
            <w:r>
              <w:rPr>
                <w:rFonts w:hint="eastAsia" w:ascii="宋体" w:hAnsi="宋体" w:cs="宋体"/>
                <w:color w:val="000000"/>
                <w:kern w:val="0"/>
                <w:sz w:val="18"/>
                <w:szCs w:val="18"/>
              </w:rPr>
              <w:t>万元</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gridBefore w:val="2"/>
          <w:wBefore w:w="789" w:type="dxa"/>
          <w:trHeight w:val="78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78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效益指标</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社会效益指标</w:t>
            </w: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改善人居环境</w:t>
            </w:r>
          </w:p>
        </w:tc>
        <w:tc>
          <w:tcPr>
            <w:tcW w:w="10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优化辖区内村（社区）环境，卫生状况和村容村貌显著提升。</w:t>
            </w:r>
          </w:p>
        </w:tc>
        <w:tc>
          <w:tcPr>
            <w:tcW w:w="296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显著提升</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gridBefore w:val="2"/>
          <w:wBefore w:w="789" w:type="dxa"/>
          <w:trHeight w:val="78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7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生态效益指标</w:t>
            </w: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降低路面扬尘</w:t>
            </w:r>
          </w:p>
        </w:tc>
        <w:tc>
          <w:tcPr>
            <w:tcW w:w="10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改善村容村貌，提升生态环境，推进美丽乡村建设。</w:t>
            </w:r>
          </w:p>
        </w:tc>
        <w:tc>
          <w:tcPr>
            <w:tcW w:w="296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优</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gridBefore w:val="2"/>
          <w:wBefore w:w="789" w:type="dxa"/>
          <w:trHeight w:val="64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7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可持续影响指标</w:t>
            </w: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增加农村公路、公共设施使用年限</w:t>
            </w:r>
          </w:p>
        </w:tc>
        <w:tc>
          <w:tcPr>
            <w:tcW w:w="10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2</w:t>
            </w:r>
            <w:r>
              <w:rPr>
                <w:rFonts w:hint="eastAsia" w:ascii="宋体" w:hAnsi="宋体" w:cs="宋体"/>
                <w:color w:val="000000"/>
                <w:kern w:val="0"/>
                <w:sz w:val="18"/>
                <w:szCs w:val="18"/>
              </w:rPr>
              <w:t>年</w:t>
            </w:r>
          </w:p>
        </w:tc>
        <w:tc>
          <w:tcPr>
            <w:tcW w:w="296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年</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r>
      <w:tr>
        <w:tblPrEx>
          <w:tblCellMar>
            <w:top w:w="0" w:type="dxa"/>
            <w:left w:w="108" w:type="dxa"/>
            <w:bottom w:w="0" w:type="dxa"/>
            <w:right w:w="108" w:type="dxa"/>
          </w:tblCellMar>
        </w:tblPrEx>
        <w:trPr>
          <w:gridBefore w:val="2"/>
          <w:wBefore w:w="789" w:type="dxa"/>
          <w:trHeight w:val="620" w:hRule="atLeast"/>
          <w:jc w:val="center"/>
        </w:trPr>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满意度指标</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满意度指标</w:t>
            </w:r>
          </w:p>
        </w:tc>
        <w:tc>
          <w:tcPr>
            <w:tcW w:w="20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项目村受益群众满意度</w:t>
            </w:r>
          </w:p>
        </w:tc>
        <w:tc>
          <w:tcPr>
            <w:tcW w:w="10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Style w:val="37"/>
                <w:rFonts w:hint="eastAsia" w:hAnsi="Times New Roman"/>
              </w:rPr>
              <w:t>≥</w:t>
            </w:r>
            <w:r>
              <w:rPr>
                <w:rStyle w:val="38"/>
              </w:rPr>
              <w:t>98%</w:t>
            </w:r>
          </w:p>
        </w:tc>
        <w:tc>
          <w:tcPr>
            <w:tcW w:w="296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99%</w:t>
            </w:r>
          </w:p>
        </w:tc>
        <w:tc>
          <w:tcPr>
            <w:tcW w:w="118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r>
    </w:tbl>
    <w:p>
      <w:pPr>
        <w:pStyle w:val="2"/>
        <w:ind w:left="31680" w:firstLine="31680"/>
        <w:rPr>
          <w:rFonts w:ascii="仿宋_GB2312" w:hAnsi="宋体" w:eastAsia="仿宋_GB2312"/>
          <w:kern w:val="0"/>
          <w:sz w:val="32"/>
          <w:szCs w:val="32"/>
          <w:shd w:val="clear" w:color="auto" w:fill="FFFFFF"/>
          <w:lang w:val="zh-CN"/>
        </w:rPr>
      </w:pPr>
    </w:p>
    <w:p>
      <w:pPr>
        <w:pStyle w:val="2"/>
        <w:ind w:left="31680" w:firstLine="31680"/>
        <w:rPr>
          <w:rFonts w:ascii="仿宋_GB2312" w:hAnsi="宋体" w:eastAsia="仿宋_GB2312"/>
          <w:kern w:val="0"/>
          <w:sz w:val="32"/>
          <w:szCs w:val="32"/>
          <w:shd w:val="clear" w:color="auto" w:fill="FFFFFF"/>
          <w:lang w:val="zh-CN"/>
        </w:rPr>
      </w:pPr>
    </w:p>
    <w:p>
      <w:pPr>
        <w:pStyle w:val="2"/>
        <w:ind w:left="31680" w:firstLine="31680"/>
        <w:rPr>
          <w:rFonts w:ascii="仿宋_GB2312" w:hAnsi="宋体" w:eastAsia="仿宋_GB2312"/>
          <w:kern w:val="0"/>
          <w:sz w:val="32"/>
          <w:szCs w:val="32"/>
          <w:shd w:val="clear" w:color="auto" w:fill="FFFFFF"/>
          <w:lang w:val="zh-CN"/>
        </w:rPr>
      </w:pPr>
    </w:p>
    <w:p>
      <w:pPr>
        <w:pStyle w:val="2"/>
        <w:ind w:left="31680" w:firstLine="31680"/>
        <w:rPr>
          <w:rFonts w:ascii="仿宋_GB2312" w:hAnsi="宋体" w:eastAsia="仿宋_GB2312"/>
          <w:kern w:val="0"/>
          <w:sz w:val="32"/>
          <w:szCs w:val="32"/>
          <w:shd w:val="clear" w:color="auto" w:fill="FFFFFF"/>
          <w:lang w:val="zh-CN"/>
        </w:rPr>
      </w:pPr>
    </w:p>
    <w:p>
      <w:pPr>
        <w:pStyle w:val="2"/>
        <w:ind w:left="31680" w:firstLine="31680"/>
        <w:rPr>
          <w:rFonts w:ascii="仿宋_GB2312" w:hAnsi="宋体" w:eastAsia="仿宋_GB2312"/>
          <w:kern w:val="0"/>
          <w:sz w:val="32"/>
          <w:szCs w:val="32"/>
          <w:shd w:val="clear" w:color="auto" w:fill="FFFFFF"/>
          <w:lang w:val="zh-CN"/>
        </w:rPr>
      </w:pPr>
    </w:p>
    <w:p>
      <w:pPr>
        <w:pStyle w:val="2"/>
        <w:ind w:leftChars="0" w:firstLine="0" w:firstLineChars="0"/>
        <w:rPr>
          <w:rFonts w:ascii="仿宋_GB2312" w:hAnsi="宋体" w:eastAsia="仿宋_GB2312"/>
          <w:kern w:val="0"/>
          <w:sz w:val="32"/>
          <w:szCs w:val="32"/>
          <w:shd w:val="clear" w:color="auto" w:fill="FFFFFF"/>
          <w:lang w:val="zh-CN"/>
        </w:rPr>
      </w:pPr>
    </w:p>
    <w:tbl>
      <w:tblPr>
        <w:tblStyle w:val="16"/>
        <w:tblW w:w="9765" w:type="dxa"/>
        <w:jc w:val="center"/>
        <w:tblLayout w:type="autofit"/>
        <w:tblCellMar>
          <w:top w:w="0" w:type="dxa"/>
          <w:left w:w="108" w:type="dxa"/>
          <w:bottom w:w="0" w:type="dxa"/>
          <w:right w:w="108" w:type="dxa"/>
        </w:tblCellMar>
      </w:tblPr>
      <w:tblGrid>
        <w:gridCol w:w="996"/>
        <w:gridCol w:w="855"/>
        <w:gridCol w:w="855"/>
        <w:gridCol w:w="1424"/>
        <w:gridCol w:w="1934"/>
        <w:gridCol w:w="2099"/>
        <w:gridCol w:w="1602"/>
      </w:tblGrid>
      <w:tr>
        <w:tblPrEx>
          <w:tblCellMar>
            <w:top w:w="0" w:type="dxa"/>
            <w:left w:w="108" w:type="dxa"/>
            <w:bottom w:w="0" w:type="dxa"/>
            <w:right w:w="108" w:type="dxa"/>
          </w:tblCellMar>
        </w:tblPrEx>
        <w:trPr>
          <w:trHeight w:val="456" w:hRule="atLeast"/>
          <w:jc w:val="center"/>
        </w:trPr>
        <w:tc>
          <w:tcPr>
            <w:tcW w:w="9765" w:type="dxa"/>
            <w:gridSpan w:val="7"/>
            <w:tcBorders>
              <w:top w:val="nil"/>
              <w:left w:val="nil"/>
              <w:bottom w:val="nil"/>
              <w:right w:val="nil"/>
            </w:tcBorders>
            <w:vAlign w:val="center"/>
          </w:tcPr>
          <w:p>
            <w:pPr>
              <w:widowControl/>
              <w:jc w:val="center"/>
              <w:textAlignment w:val="center"/>
              <w:rPr>
                <w:rFonts w:ascii="方正大标宋简体" w:hAnsi="方正大标宋简体" w:eastAsia="方正大标宋简体"/>
                <w:color w:val="000000"/>
                <w:kern w:val="0"/>
                <w:sz w:val="36"/>
                <w:szCs w:val="36"/>
              </w:rPr>
            </w:pPr>
            <w:r>
              <w:rPr>
                <w:rFonts w:ascii="方正大标宋简体" w:hAnsi="方正大标宋简体" w:eastAsia="方正大标宋简体" w:cs="方正大标宋简体"/>
                <w:color w:val="000000"/>
                <w:kern w:val="0"/>
                <w:sz w:val="36"/>
                <w:szCs w:val="36"/>
              </w:rPr>
              <w:t>2021</w:t>
            </w:r>
            <w:r>
              <w:rPr>
                <w:rFonts w:hint="eastAsia" w:ascii="方正大标宋简体" w:hAnsi="方正大标宋简体" w:eastAsia="方正大标宋简体" w:cs="方正大标宋简体"/>
                <w:color w:val="000000"/>
                <w:kern w:val="0"/>
                <w:sz w:val="36"/>
                <w:szCs w:val="36"/>
              </w:rPr>
              <w:t>年城乡环境综合治理工作经费部门预算</w:t>
            </w:r>
          </w:p>
          <w:p>
            <w:pPr>
              <w:widowControl/>
              <w:jc w:val="center"/>
              <w:textAlignment w:val="center"/>
              <w:rPr>
                <w:rFonts w:ascii="方正大标宋简体" w:hAnsi="方正大标宋简体" w:eastAsia="方正大标宋简体"/>
                <w:color w:val="000000"/>
                <w:sz w:val="36"/>
                <w:szCs w:val="36"/>
              </w:rPr>
            </w:pPr>
            <w:r>
              <w:rPr>
                <w:rFonts w:hint="eastAsia" w:ascii="方正大标宋简体" w:hAnsi="方正大标宋简体" w:eastAsia="方正大标宋简体" w:cs="方正大标宋简体"/>
                <w:color w:val="000000"/>
                <w:kern w:val="0"/>
                <w:sz w:val="36"/>
                <w:szCs w:val="36"/>
              </w:rPr>
              <w:t>项目支出绩效目标自评表</w:t>
            </w:r>
          </w:p>
        </w:tc>
      </w:tr>
      <w:tr>
        <w:tblPrEx>
          <w:tblCellMar>
            <w:top w:w="0" w:type="dxa"/>
            <w:left w:w="108" w:type="dxa"/>
            <w:bottom w:w="0" w:type="dxa"/>
            <w:right w:w="108" w:type="dxa"/>
          </w:tblCellMar>
        </w:tblPrEx>
        <w:trPr>
          <w:trHeight w:val="288" w:hRule="atLeast"/>
          <w:jc w:val="center"/>
        </w:trPr>
        <w:tc>
          <w:tcPr>
            <w:tcW w:w="9765" w:type="dxa"/>
            <w:gridSpan w:val="7"/>
            <w:tcBorders>
              <w:top w:val="nil"/>
              <w:left w:val="nil"/>
              <w:bottom w:val="nil"/>
              <w:right w:val="nil"/>
            </w:tcBorders>
            <w:vAlign w:val="center"/>
          </w:tcPr>
          <w:p>
            <w:pPr>
              <w:widowControl/>
              <w:jc w:val="center"/>
              <w:textAlignment w:val="center"/>
              <w:rPr>
                <w:rFonts w:ascii="黑体" w:hAnsi="宋体" w:eastAsia="黑体"/>
                <w:color w:val="000000"/>
                <w:sz w:val="22"/>
                <w:szCs w:val="22"/>
              </w:rPr>
            </w:pPr>
            <w:r>
              <w:rPr>
                <w:rFonts w:hint="eastAsia" w:ascii="黑体" w:hAnsi="宋体" w:eastAsia="黑体" w:cs="黑体"/>
                <w:color w:val="000000"/>
                <w:kern w:val="0"/>
                <w:sz w:val="22"/>
                <w:szCs w:val="22"/>
              </w:rPr>
              <w:t>（</w:t>
            </w:r>
            <w:r>
              <w:rPr>
                <w:rFonts w:ascii="黑体" w:hAnsi="宋体" w:eastAsia="黑体" w:cs="黑体"/>
                <w:color w:val="000000"/>
                <w:kern w:val="0"/>
                <w:sz w:val="22"/>
                <w:szCs w:val="22"/>
              </w:rPr>
              <w:t>2021</w:t>
            </w:r>
            <w:r>
              <w:rPr>
                <w:rFonts w:hint="eastAsia" w:ascii="黑体" w:hAnsi="宋体" w:eastAsia="黑体" w:cs="黑体"/>
                <w:color w:val="000000"/>
                <w:kern w:val="0"/>
                <w:sz w:val="22"/>
                <w:szCs w:val="22"/>
              </w:rPr>
              <w:t>年度）</w:t>
            </w:r>
          </w:p>
        </w:tc>
      </w:tr>
      <w:tr>
        <w:tblPrEx>
          <w:tblCellMar>
            <w:top w:w="0" w:type="dxa"/>
            <w:left w:w="108" w:type="dxa"/>
            <w:bottom w:w="0" w:type="dxa"/>
            <w:right w:w="108" w:type="dxa"/>
          </w:tblCellMar>
        </w:tblPrEx>
        <w:trPr>
          <w:trHeight w:val="360" w:hRule="atLeast"/>
          <w:jc w:val="center"/>
        </w:trPr>
        <w:tc>
          <w:tcPr>
            <w:tcW w:w="18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项目支出名称</w:t>
            </w:r>
          </w:p>
        </w:tc>
        <w:tc>
          <w:tcPr>
            <w:tcW w:w="7914"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2021</w:t>
            </w:r>
            <w:r>
              <w:rPr>
                <w:rFonts w:hint="eastAsia" w:ascii="宋体" w:hAnsi="宋体" w:cs="宋体"/>
                <w:color w:val="000000"/>
                <w:kern w:val="0"/>
                <w:sz w:val="18"/>
                <w:szCs w:val="18"/>
              </w:rPr>
              <w:t>年城乡环境综合治理工作经费</w:t>
            </w:r>
          </w:p>
        </w:tc>
      </w:tr>
      <w:tr>
        <w:tblPrEx>
          <w:tblCellMar>
            <w:top w:w="0" w:type="dxa"/>
            <w:left w:w="108" w:type="dxa"/>
            <w:bottom w:w="0" w:type="dxa"/>
            <w:right w:w="108" w:type="dxa"/>
          </w:tblCellMar>
        </w:tblPrEx>
        <w:trPr>
          <w:trHeight w:val="360" w:hRule="atLeast"/>
          <w:jc w:val="center"/>
        </w:trPr>
        <w:tc>
          <w:tcPr>
            <w:tcW w:w="18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预算单位</w:t>
            </w:r>
          </w:p>
        </w:tc>
        <w:tc>
          <w:tcPr>
            <w:tcW w:w="7914"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广元市朝天区两河口镇人民政府</w:t>
            </w:r>
          </w:p>
        </w:tc>
      </w:tr>
      <w:tr>
        <w:tblPrEx>
          <w:tblCellMar>
            <w:top w:w="0" w:type="dxa"/>
            <w:left w:w="108" w:type="dxa"/>
            <w:bottom w:w="0" w:type="dxa"/>
            <w:right w:w="108" w:type="dxa"/>
          </w:tblCellMar>
        </w:tblPrEx>
        <w:trPr>
          <w:trHeight w:val="360" w:hRule="atLeast"/>
          <w:jc w:val="center"/>
        </w:trPr>
        <w:tc>
          <w:tcPr>
            <w:tcW w:w="99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预算执行情况</w:t>
            </w: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18"/>
                <w:szCs w:val="18"/>
              </w:rPr>
            </w:pP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全年预算数（万元）</w:t>
            </w:r>
            <w:r>
              <w:rPr>
                <w:rFonts w:ascii="宋体" w:hAnsi="宋体" w:cs="宋体"/>
                <w:b/>
                <w:bCs/>
                <w:color w:val="000000"/>
                <w:kern w:val="0"/>
                <w:sz w:val="18"/>
                <w:szCs w:val="18"/>
              </w:rPr>
              <w:t xml:space="preserve"> </w:t>
            </w:r>
          </w:p>
        </w:tc>
        <w:tc>
          <w:tcPr>
            <w:tcW w:w="33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17</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18"/>
                <w:szCs w:val="18"/>
              </w:rPr>
            </w:pP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全年执行数（万元）</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17</w:t>
            </w:r>
          </w:p>
        </w:tc>
      </w:tr>
      <w:tr>
        <w:tblPrEx>
          <w:tblCellMar>
            <w:top w:w="0" w:type="dxa"/>
            <w:left w:w="108" w:type="dxa"/>
            <w:bottom w:w="0" w:type="dxa"/>
            <w:right w:w="108" w:type="dxa"/>
          </w:tblCellMar>
        </w:tblPrEx>
        <w:trPr>
          <w:trHeight w:val="360" w:hRule="atLeast"/>
          <w:jc w:val="center"/>
        </w:trPr>
        <w:tc>
          <w:tcPr>
            <w:tcW w:w="9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其中：一般公共预算</w:t>
            </w:r>
          </w:p>
        </w:tc>
        <w:tc>
          <w:tcPr>
            <w:tcW w:w="33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17</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其中：一般公共预算</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17</w:t>
            </w:r>
          </w:p>
        </w:tc>
      </w:tr>
      <w:tr>
        <w:tblPrEx>
          <w:tblCellMar>
            <w:top w:w="0" w:type="dxa"/>
            <w:left w:w="108" w:type="dxa"/>
            <w:bottom w:w="0" w:type="dxa"/>
            <w:right w:w="108" w:type="dxa"/>
          </w:tblCellMar>
        </w:tblPrEx>
        <w:trPr>
          <w:trHeight w:val="90" w:hRule="atLeast"/>
          <w:jc w:val="center"/>
        </w:trPr>
        <w:tc>
          <w:tcPr>
            <w:tcW w:w="9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政府性基金预算</w:t>
            </w:r>
          </w:p>
        </w:tc>
        <w:tc>
          <w:tcPr>
            <w:tcW w:w="335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政府性基金预算</w:t>
            </w:r>
          </w:p>
        </w:tc>
        <w:tc>
          <w:tcPr>
            <w:tcW w:w="1602"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jc w:val="center"/>
        </w:trPr>
        <w:tc>
          <w:tcPr>
            <w:tcW w:w="9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hint="eastAsia" w:ascii="宋体" w:hAnsi="宋体" w:cs="宋体"/>
                <w:color w:val="000000"/>
                <w:kern w:val="0"/>
                <w:sz w:val="18"/>
                <w:szCs w:val="18"/>
              </w:rPr>
              <w:t>国有资本经营预算</w:t>
            </w:r>
          </w:p>
        </w:tc>
        <w:tc>
          <w:tcPr>
            <w:tcW w:w="335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国有资本经营预算</w:t>
            </w:r>
          </w:p>
        </w:tc>
        <w:tc>
          <w:tcPr>
            <w:tcW w:w="1602"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jc w:val="center"/>
        </w:trPr>
        <w:tc>
          <w:tcPr>
            <w:tcW w:w="9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hint="eastAsia" w:ascii="宋体" w:hAnsi="宋体" w:cs="宋体"/>
                <w:color w:val="000000"/>
                <w:kern w:val="0"/>
                <w:sz w:val="18"/>
                <w:szCs w:val="18"/>
              </w:rPr>
              <w:t>社会保险基金预算</w:t>
            </w:r>
          </w:p>
        </w:tc>
        <w:tc>
          <w:tcPr>
            <w:tcW w:w="335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社会保险基金预算</w:t>
            </w:r>
          </w:p>
        </w:tc>
        <w:tc>
          <w:tcPr>
            <w:tcW w:w="1602"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60" w:hRule="atLeast"/>
          <w:jc w:val="center"/>
        </w:trPr>
        <w:tc>
          <w:tcPr>
            <w:tcW w:w="9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其他资金</w:t>
            </w:r>
          </w:p>
        </w:tc>
        <w:tc>
          <w:tcPr>
            <w:tcW w:w="335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其他资金</w:t>
            </w:r>
          </w:p>
        </w:tc>
        <w:tc>
          <w:tcPr>
            <w:tcW w:w="1602" w:type="dxa"/>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72" w:hRule="atLeast"/>
          <w:jc w:val="center"/>
        </w:trPr>
        <w:tc>
          <w:tcPr>
            <w:tcW w:w="99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目标完成情况</w:t>
            </w:r>
          </w:p>
        </w:tc>
        <w:tc>
          <w:tcPr>
            <w:tcW w:w="506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全年预期目标</w:t>
            </w:r>
          </w:p>
        </w:tc>
        <w:tc>
          <w:tcPr>
            <w:tcW w:w="37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全年实际完成目标</w:t>
            </w:r>
          </w:p>
        </w:tc>
      </w:tr>
      <w:tr>
        <w:tblPrEx>
          <w:tblCellMar>
            <w:top w:w="0" w:type="dxa"/>
            <w:left w:w="108" w:type="dxa"/>
            <w:bottom w:w="0" w:type="dxa"/>
            <w:right w:w="108" w:type="dxa"/>
          </w:tblCellMar>
        </w:tblPrEx>
        <w:trPr>
          <w:trHeight w:val="1200" w:hRule="atLeast"/>
          <w:jc w:val="center"/>
        </w:trPr>
        <w:tc>
          <w:tcPr>
            <w:tcW w:w="9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5068" w:type="dxa"/>
            <w:gridSpan w:val="4"/>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color w:val="000000"/>
                <w:sz w:val="18"/>
                <w:szCs w:val="18"/>
              </w:rPr>
            </w:pPr>
            <w:r>
              <w:rPr>
                <w:rFonts w:hint="eastAsia" w:ascii="宋体" w:hAnsi="宋体" w:cs="宋体"/>
                <w:color w:val="000000"/>
                <w:kern w:val="0"/>
                <w:sz w:val="18"/>
                <w:szCs w:val="18"/>
              </w:rPr>
              <w:t>通过项目的实施，解决各村（社区）环境卫生脏乱差的现象，使辖区内的环境治理的优美、干净、舒适。</w:t>
            </w:r>
          </w:p>
        </w:tc>
        <w:tc>
          <w:tcPr>
            <w:tcW w:w="3701"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color w:val="000000"/>
                <w:sz w:val="20"/>
                <w:szCs w:val="20"/>
              </w:rPr>
            </w:pPr>
            <w:r>
              <w:rPr>
                <w:rFonts w:hint="eastAsia" w:ascii="宋体" w:hAnsi="宋体" w:cs="宋体"/>
                <w:color w:val="000000"/>
                <w:kern w:val="0"/>
                <w:sz w:val="20"/>
                <w:szCs w:val="20"/>
              </w:rPr>
              <w:t>通过项目的实施，切实改善和提升辖区人居环境，提升两河形象，引导公众养成健康生活方式，实现农区向景区的华丽蜕变，真正实现“绿水青山就是金山银山”美丽画卷。</w:t>
            </w:r>
          </w:p>
        </w:tc>
      </w:tr>
      <w:tr>
        <w:tblPrEx>
          <w:tblCellMar>
            <w:top w:w="0" w:type="dxa"/>
            <w:left w:w="108" w:type="dxa"/>
            <w:bottom w:w="0" w:type="dxa"/>
            <w:right w:w="108" w:type="dxa"/>
          </w:tblCellMar>
        </w:tblPrEx>
        <w:trPr>
          <w:trHeight w:val="780" w:hRule="atLeast"/>
          <w:jc w:val="center"/>
        </w:trPr>
        <w:tc>
          <w:tcPr>
            <w:tcW w:w="99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年度绩效指标完成情况</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一级指标</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二级指标</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三级指标</w:t>
            </w: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全年预期指标值</w:t>
            </w:r>
            <w:r>
              <w:rPr>
                <w:rFonts w:ascii="宋体" w:hAnsi="宋体" w:cs="宋体"/>
                <w:color w:val="000000"/>
                <w:kern w:val="0"/>
                <w:sz w:val="18"/>
                <w:szCs w:val="18"/>
              </w:rPr>
              <w:t xml:space="preserve">                        </w:t>
            </w:r>
            <w:r>
              <w:rPr>
                <w:rFonts w:hint="eastAsia" w:ascii="宋体" w:hAnsi="宋体" w:cs="宋体"/>
                <w:color w:val="000000"/>
                <w:kern w:val="0"/>
                <w:sz w:val="18"/>
                <w:szCs w:val="18"/>
              </w:rPr>
              <w:t>（包含数字及文字描述）</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全年实际完成指标值</w:t>
            </w:r>
            <w:r>
              <w:rPr>
                <w:rFonts w:ascii="宋体" w:hAnsi="宋体" w:cs="宋体"/>
                <w:color w:val="000000"/>
                <w:kern w:val="0"/>
                <w:sz w:val="18"/>
                <w:szCs w:val="18"/>
              </w:rPr>
              <w:t xml:space="preserve">                           </w:t>
            </w:r>
            <w:r>
              <w:rPr>
                <w:rFonts w:hint="eastAsia" w:ascii="宋体" w:hAnsi="宋体" w:cs="宋体"/>
                <w:color w:val="000000"/>
                <w:kern w:val="0"/>
                <w:sz w:val="18"/>
                <w:szCs w:val="18"/>
              </w:rPr>
              <w:t>（包含数字及文字描述）</w:t>
            </w:r>
          </w:p>
        </w:tc>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未完成原因及改进措施</w:t>
            </w:r>
          </w:p>
        </w:tc>
      </w:tr>
      <w:tr>
        <w:tblPrEx>
          <w:tblCellMar>
            <w:top w:w="0" w:type="dxa"/>
            <w:left w:w="108" w:type="dxa"/>
            <w:bottom w:w="0" w:type="dxa"/>
            <w:right w:w="108" w:type="dxa"/>
          </w:tblCellMar>
        </w:tblPrEx>
        <w:trPr>
          <w:trHeight w:val="560" w:hRule="atLeast"/>
          <w:jc w:val="center"/>
        </w:trPr>
        <w:tc>
          <w:tcPr>
            <w:tcW w:w="9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产出指标</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数量指标</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增设垃圾桶数量</w:t>
            </w: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20</w:t>
            </w:r>
            <w:r>
              <w:rPr>
                <w:rFonts w:hint="eastAsia" w:ascii="宋体" w:hAnsi="宋体" w:cs="宋体"/>
                <w:color w:val="000000"/>
                <w:kern w:val="0"/>
                <w:sz w:val="18"/>
                <w:szCs w:val="18"/>
              </w:rPr>
              <w:t>组</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20</w:t>
            </w:r>
            <w:r>
              <w:rPr>
                <w:rFonts w:hint="eastAsia" w:ascii="宋体" w:hAnsi="宋体" w:cs="宋体"/>
                <w:color w:val="000000"/>
                <w:kern w:val="0"/>
                <w:sz w:val="18"/>
                <w:szCs w:val="18"/>
              </w:rPr>
              <w:t>组</w:t>
            </w:r>
          </w:p>
        </w:tc>
        <w:tc>
          <w:tcPr>
            <w:tcW w:w="16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r>
      <w:tr>
        <w:tblPrEx>
          <w:tblCellMar>
            <w:top w:w="0" w:type="dxa"/>
            <w:left w:w="108" w:type="dxa"/>
            <w:bottom w:w="0" w:type="dxa"/>
            <w:right w:w="108" w:type="dxa"/>
          </w:tblCellMar>
        </w:tblPrEx>
        <w:trPr>
          <w:trHeight w:val="560" w:hRule="atLeast"/>
          <w:jc w:val="center"/>
        </w:trPr>
        <w:tc>
          <w:tcPr>
            <w:tcW w:w="9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聘请保洁员数量</w:t>
            </w: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15</w:t>
            </w:r>
            <w:r>
              <w:rPr>
                <w:rFonts w:hint="eastAsia" w:ascii="宋体" w:hAnsi="宋体" w:cs="宋体"/>
                <w:color w:val="000000"/>
                <w:kern w:val="0"/>
                <w:sz w:val="18"/>
                <w:szCs w:val="18"/>
              </w:rPr>
              <w:t>个</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15</w:t>
            </w:r>
            <w:r>
              <w:rPr>
                <w:rFonts w:hint="eastAsia" w:ascii="宋体" w:hAnsi="宋体" w:cs="宋体"/>
                <w:color w:val="000000"/>
                <w:kern w:val="0"/>
                <w:sz w:val="18"/>
                <w:szCs w:val="18"/>
              </w:rPr>
              <w:t>个</w:t>
            </w:r>
          </w:p>
        </w:tc>
        <w:tc>
          <w:tcPr>
            <w:tcW w:w="16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r>
      <w:tr>
        <w:tblPrEx>
          <w:tblCellMar>
            <w:top w:w="0" w:type="dxa"/>
            <w:left w:w="108" w:type="dxa"/>
            <w:bottom w:w="0" w:type="dxa"/>
            <w:right w:w="108" w:type="dxa"/>
          </w:tblCellMar>
        </w:tblPrEx>
        <w:trPr>
          <w:trHeight w:val="560" w:hRule="atLeast"/>
          <w:jc w:val="center"/>
        </w:trPr>
        <w:tc>
          <w:tcPr>
            <w:tcW w:w="9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垃圾转运车辆</w:t>
            </w: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w:t>
            </w:r>
            <w:r>
              <w:rPr>
                <w:rFonts w:hint="eastAsia" w:ascii="宋体" w:hAnsi="宋体" w:cs="宋体"/>
                <w:color w:val="000000"/>
                <w:kern w:val="0"/>
                <w:sz w:val="18"/>
                <w:szCs w:val="18"/>
              </w:rPr>
              <w:t>辆</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辆</w:t>
            </w:r>
          </w:p>
        </w:tc>
        <w:tc>
          <w:tcPr>
            <w:tcW w:w="16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r>
      <w:tr>
        <w:tblPrEx>
          <w:tblCellMar>
            <w:top w:w="0" w:type="dxa"/>
            <w:left w:w="108" w:type="dxa"/>
            <w:bottom w:w="0" w:type="dxa"/>
            <w:right w:w="108" w:type="dxa"/>
          </w:tblCellMar>
        </w:tblPrEx>
        <w:trPr>
          <w:trHeight w:val="560" w:hRule="atLeast"/>
          <w:jc w:val="center"/>
        </w:trPr>
        <w:tc>
          <w:tcPr>
            <w:tcW w:w="9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质量指标</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垃圾清运处理及时率</w:t>
            </w: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95%</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100%</w:t>
            </w:r>
          </w:p>
        </w:tc>
        <w:tc>
          <w:tcPr>
            <w:tcW w:w="16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r>
      <w:tr>
        <w:tblPrEx>
          <w:tblCellMar>
            <w:top w:w="0" w:type="dxa"/>
            <w:left w:w="108" w:type="dxa"/>
            <w:bottom w:w="0" w:type="dxa"/>
            <w:right w:w="108" w:type="dxa"/>
          </w:tblCellMar>
        </w:tblPrEx>
        <w:trPr>
          <w:trHeight w:val="560" w:hRule="atLeast"/>
          <w:jc w:val="center"/>
        </w:trPr>
        <w:tc>
          <w:tcPr>
            <w:tcW w:w="9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时效指标</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项目完成及时率</w:t>
            </w: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100%</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100%</w:t>
            </w:r>
          </w:p>
        </w:tc>
        <w:tc>
          <w:tcPr>
            <w:tcW w:w="16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r>
      <w:tr>
        <w:tblPrEx>
          <w:tblCellMar>
            <w:top w:w="0" w:type="dxa"/>
            <w:left w:w="108" w:type="dxa"/>
            <w:bottom w:w="0" w:type="dxa"/>
            <w:right w:w="108" w:type="dxa"/>
          </w:tblCellMar>
        </w:tblPrEx>
        <w:trPr>
          <w:trHeight w:val="560" w:hRule="atLeast"/>
          <w:jc w:val="center"/>
        </w:trPr>
        <w:tc>
          <w:tcPr>
            <w:tcW w:w="9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成本指标</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垃圾桶</w:t>
            </w:r>
            <w:r>
              <w:rPr>
                <w:rFonts w:ascii="宋体" w:hAnsi="宋体" w:cs="宋体"/>
                <w:color w:val="000000"/>
                <w:kern w:val="0"/>
                <w:sz w:val="18"/>
                <w:szCs w:val="18"/>
              </w:rPr>
              <w:t>700</w:t>
            </w:r>
            <w:r>
              <w:rPr>
                <w:rFonts w:hint="eastAsia" w:ascii="宋体" w:hAnsi="宋体" w:cs="宋体"/>
                <w:color w:val="000000"/>
                <w:kern w:val="0"/>
                <w:sz w:val="18"/>
                <w:szCs w:val="18"/>
              </w:rPr>
              <w:t>元</w:t>
            </w:r>
            <w:r>
              <w:rPr>
                <w:rFonts w:ascii="宋体" w:hAnsi="宋体" w:cs="宋体"/>
                <w:color w:val="000000"/>
                <w:kern w:val="0"/>
                <w:sz w:val="18"/>
                <w:szCs w:val="18"/>
              </w:rPr>
              <w:t>/</w:t>
            </w:r>
            <w:r>
              <w:rPr>
                <w:rFonts w:hint="eastAsia" w:ascii="宋体" w:hAnsi="宋体" w:cs="宋体"/>
                <w:color w:val="000000"/>
                <w:kern w:val="0"/>
                <w:sz w:val="18"/>
                <w:szCs w:val="18"/>
              </w:rPr>
              <w:t>组</w:t>
            </w: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1.4</w:t>
            </w:r>
            <w:r>
              <w:rPr>
                <w:rFonts w:hint="eastAsia" w:ascii="宋体" w:hAnsi="宋体" w:cs="宋体"/>
                <w:color w:val="000000"/>
                <w:kern w:val="0"/>
                <w:sz w:val="18"/>
                <w:szCs w:val="18"/>
              </w:rPr>
              <w:t>万元</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1.4</w:t>
            </w:r>
            <w:r>
              <w:rPr>
                <w:rFonts w:hint="eastAsia" w:ascii="宋体" w:hAnsi="宋体" w:cs="宋体"/>
                <w:color w:val="000000"/>
                <w:kern w:val="0"/>
                <w:sz w:val="18"/>
                <w:szCs w:val="18"/>
              </w:rPr>
              <w:t>万元</w:t>
            </w:r>
          </w:p>
        </w:tc>
        <w:tc>
          <w:tcPr>
            <w:tcW w:w="16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r>
      <w:tr>
        <w:tblPrEx>
          <w:tblCellMar>
            <w:top w:w="0" w:type="dxa"/>
            <w:left w:w="108" w:type="dxa"/>
            <w:bottom w:w="0" w:type="dxa"/>
            <w:right w:w="108" w:type="dxa"/>
          </w:tblCellMar>
        </w:tblPrEx>
        <w:trPr>
          <w:trHeight w:val="671" w:hRule="atLeast"/>
          <w:jc w:val="center"/>
        </w:trPr>
        <w:tc>
          <w:tcPr>
            <w:tcW w:w="9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保洁员劳务补助</w:t>
            </w:r>
            <w:r>
              <w:rPr>
                <w:rFonts w:ascii="宋体" w:hAnsi="宋体" w:cs="宋体"/>
                <w:color w:val="000000"/>
                <w:kern w:val="0"/>
                <w:sz w:val="18"/>
                <w:szCs w:val="18"/>
              </w:rPr>
              <w:t>600</w:t>
            </w:r>
            <w:r>
              <w:rPr>
                <w:rFonts w:hint="eastAsia" w:ascii="宋体" w:hAnsi="宋体" w:cs="宋体"/>
                <w:color w:val="000000"/>
                <w:kern w:val="0"/>
                <w:sz w:val="18"/>
                <w:szCs w:val="18"/>
              </w:rPr>
              <w:t>元</w:t>
            </w:r>
            <w:r>
              <w:rPr>
                <w:rFonts w:ascii="宋体" w:hAnsi="宋体" w:cs="宋体"/>
                <w:color w:val="000000"/>
                <w:kern w:val="0"/>
                <w:sz w:val="18"/>
                <w:szCs w:val="18"/>
              </w:rPr>
              <w:t>/</w:t>
            </w:r>
            <w:r>
              <w:rPr>
                <w:rFonts w:hint="eastAsia" w:ascii="宋体" w:hAnsi="宋体" w:cs="宋体"/>
                <w:color w:val="000000"/>
                <w:kern w:val="0"/>
                <w:sz w:val="18"/>
                <w:szCs w:val="18"/>
              </w:rPr>
              <w:t>人</w:t>
            </w:r>
            <w:r>
              <w:rPr>
                <w:rFonts w:ascii="宋体" w:cs="宋体"/>
                <w:color w:val="000000"/>
                <w:kern w:val="0"/>
                <w:sz w:val="18"/>
                <w:szCs w:val="18"/>
              </w:rPr>
              <w:t>.</w:t>
            </w:r>
            <w:r>
              <w:rPr>
                <w:rFonts w:hint="eastAsia" w:ascii="宋体" w:hAnsi="宋体" w:cs="宋体"/>
                <w:color w:val="000000"/>
                <w:kern w:val="0"/>
                <w:sz w:val="18"/>
                <w:szCs w:val="18"/>
              </w:rPr>
              <w:t>月</w:t>
            </w: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10.8</w:t>
            </w:r>
            <w:r>
              <w:rPr>
                <w:rFonts w:hint="eastAsia" w:ascii="宋体" w:hAnsi="宋体" w:cs="宋体"/>
                <w:color w:val="000000"/>
                <w:kern w:val="0"/>
                <w:sz w:val="18"/>
                <w:szCs w:val="18"/>
              </w:rPr>
              <w:t>万元</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10.8</w:t>
            </w:r>
            <w:r>
              <w:rPr>
                <w:rFonts w:hint="eastAsia" w:ascii="宋体" w:hAnsi="宋体" w:cs="宋体"/>
                <w:color w:val="000000"/>
                <w:kern w:val="0"/>
                <w:sz w:val="18"/>
                <w:szCs w:val="18"/>
              </w:rPr>
              <w:t>万元</w:t>
            </w:r>
          </w:p>
        </w:tc>
        <w:tc>
          <w:tcPr>
            <w:tcW w:w="16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r>
      <w:tr>
        <w:tblPrEx>
          <w:tblCellMar>
            <w:top w:w="0" w:type="dxa"/>
            <w:left w:w="108" w:type="dxa"/>
            <w:bottom w:w="0" w:type="dxa"/>
            <w:right w:w="108" w:type="dxa"/>
          </w:tblCellMar>
        </w:tblPrEx>
        <w:trPr>
          <w:trHeight w:val="580" w:hRule="atLeast"/>
          <w:jc w:val="center"/>
        </w:trPr>
        <w:tc>
          <w:tcPr>
            <w:tcW w:w="9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垃圾车</w:t>
            </w:r>
            <w:r>
              <w:rPr>
                <w:rFonts w:ascii="宋体" w:hAnsi="宋体" w:cs="宋体"/>
                <w:color w:val="000000"/>
                <w:kern w:val="0"/>
                <w:sz w:val="18"/>
                <w:szCs w:val="18"/>
              </w:rPr>
              <w:t>4000</w:t>
            </w:r>
            <w:r>
              <w:rPr>
                <w:rFonts w:hint="eastAsia" w:ascii="宋体" w:hAnsi="宋体" w:cs="宋体"/>
                <w:color w:val="000000"/>
                <w:kern w:val="0"/>
                <w:sz w:val="18"/>
                <w:szCs w:val="18"/>
              </w:rPr>
              <w:t>元</w:t>
            </w:r>
            <w:r>
              <w:rPr>
                <w:rFonts w:ascii="宋体" w:hAnsi="宋体" w:cs="宋体"/>
                <w:color w:val="000000"/>
                <w:kern w:val="0"/>
                <w:sz w:val="18"/>
                <w:szCs w:val="18"/>
              </w:rPr>
              <w:t>/</w:t>
            </w:r>
            <w:r>
              <w:rPr>
                <w:rFonts w:hint="eastAsia" w:ascii="宋体" w:hAnsi="宋体" w:cs="宋体"/>
                <w:color w:val="000000"/>
                <w:kern w:val="0"/>
                <w:sz w:val="18"/>
                <w:szCs w:val="18"/>
              </w:rPr>
              <w:t>月</w:t>
            </w: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4.8</w:t>
            </w:r>
            <w:r>
              <w:rPr>
                <w:rFonts w:hint="eastAsia" w:ascii="宋体" w:hAnsi="宋体" w:cs="宋体"/>
                <w:color w:val="000000"/>
                <w:kern w:val="0"/>
                <w:sz w:val="18"/>
                <w:szCs w:val="18"/>
              </w:rPr>
              <w:t>万元</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4.8</w:t>
            </w:r>
            <w:r>
              <w:rPr>
                <w:rFonts w:hint="eastAsia" w:ascii="宋体" w:hAnsi="宋体" w:cs="宋体"/>
                <w:color w:val="000000"/>
                <w:kern w:val="0"/>
                <w:sz w:val="18"/>
                <w:szCs w:val="18"/>
              </w:rPr>
              <w:t>万元</w:t>
            </w:r>
          </w:p>
        </w:tc>
        <w:tc>
          <w:tcPr>
            <w:tcW w:w="16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r>
      <w:tr>
        <w:tblPrEx>
          <w:tblCellMar>
            <w:top w:w="0" w:type="dxa"/>
            <w:left w:w="108" w:type="dxa"/>
            <w:bottom w:w="0" w:type="dxa"/>
            <w:right w:w="108" w:type="dxa"/>
          </w:tblCellMar>
        </w:tblPrEx>
        <w:trPr>
          <w:trHeight w:val="1460" w:hRule="atLeast"/>
          <w:jc w:val="center"/>
        </w:trPr>
        <w:tc>
          <w:tcPr>
            <w:tcW w:w="9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效益指标</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社会效益</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努力营造“青山绿水”，为打造康养旅游圣地奠定基础。同时为提高群众的环保意识提供帮助。</w:t>
            </w: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群众良好生活习惯养成率达</w:t>
            </w:r>
            <w:r>
              <w:rPr>
                <w:rFonts w:ascii="宋体" w:hAnsi="宋体" w:cs="宋体"/>
                <w:color w:val="000000"/>
                <w:kern w:val="0"/>
                <w:sz w:val="18"/>
                <w:szCs w:val="18"/>
              </w:rPr>
              <w:t>50%</w:t>
            </w:r>
            <w:r>
              <w:rPr>
                <w:rFonts w:hint="eastAsia" w:ascii="宋体" w:hAnsi="宋体" w:cs="宋体"/>
                <w:color w:val="000000"/>
                <w:kern w:val="0"/>
                <w:sz w:val="18"/>
                <w:szCs w:val="18"/>
              </w:rPr>
              <w:t>以上</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55%</w:t>
            </w:r>
          </w:p>
        </w:tc>
        <w:tc>
          <w:tcPr>
            <w:tcW w:w="1602" w:type="dxa"/>
            <w:tcBorders>
              <w:top w:val="single" w:color="000000" w:sz="4" w:space="0"/>
              <w:left w:val="single" w:color="000000" w:sz="4" w:space="0"/>
              <w:bottom w:val="single" w:color="000000" w:sz="4" w:space="0"/>
              <w:right w:val="single" w:color="000000" w:sz="4" w:space="0"/>
            </w:tcBorders>
            <w:noWrap/>
            <w:vAlign w:val="center"/>
          </w:tcPr>
          <w:p>
            <w:pPr>
              <w:rPr>
                <w:rFonts w:ascii="宋体"/>
                <w:color w:val="000000"/>
                <w:sz w:val="18"/>
                <w:szCs w:val="18"/>
              </w:rPr>
            </w:pPr>
          </w:p>
        </w:tc>
      </w:tr>
      <w:tr>
        <w:tblPrEx>
          <w:tblCellMar>
            <w:top w:w="0" w:type="dxa"/>
            <w:left w:w="108" w:type="dxa"/>
            <w:bottom w:w="0" w:type="dxa"/>
            <w:right w:w="108" w:type="dxa"/>
          </w:tblCellMar>
        </w:tblPrEx>
        <w:trPr>
          <w:trHeight w:val="780" w:hRule="atLeast"/>
          <w:jc w:val="center"/>
        </w:trPr>
        <w:tc>
          <w:tcPr>
            <w:tcW w:w="9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生态效益</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全年无白色垃圾上路、上街的现象。</w:t>
            </w: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检查通过率≥</w:t>
            </w:r>
            <w:r>
              <w:rPr>
                <w:rFonts w:ascii="宋体" w:hAnsi="宋体" w:cs="宋体"/>
                <w:color w:val="000000"/>
                <w:kern w:val="0"/>
                <w:sz w:val="18"/>
                <w:szCs w:val="18"/>
              </w:rPr>
              <w:t>95%</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98%</w:t>
            </w:r>
          </w:p>
        </w:tc>
        <w:tc>
          <w:tcPr>
            <w:tcW w:w="1602" w:type="dxa"/>
            <w:tcBorders>
              <w:top w:val="single" w:color="000000" w:sz="4" w:space="0"/>
              <w:left w:val="single" w:color="000000" w:sz="4" w:space="0"/>
              <w:bottom w:val="single" w:color="000000" w:sz="4" w:space="0"/>
              <w:right w:val="single" w:color="000000" w:sz="4" w:space="0"/>
            </w:tcBorders>
            <w:noWrap/>
            <w:vAlign w:val="center"/>
          </w:tcPr>
          <w:p>
            <w:pPr>
              <w:rPr>
                <w:rFonts w:ascii="宋体"/>
                <w:color w:val="000000"/>
                <w:sz w:val="18"/>
                <w:szCs w:val="18"/>
              </w:rPr>
            </w:pPr>
          </w:p>
        </w:tc>
      </w:tr>
      <w:tr>
        <w:tblPrEx>
          <w:tblCellMar>
            <w:top w:w="0" w:type="dxa"/>
            <w:left w:w="108" w:type="dxa"/>
            <w:bottom w:w="0" w:type="dxa"/>
            <w:right w:w="108" w:type="dxa"/>
          </w:tblCellMar>
        </w:tblPrEx>
        <w:trPr>
          <w:trHeight w:val="780" w:hRule="atLeast"/>
          <w:jc w:val="center"/>
        </w:trPr>
        <w:tc>
          <w:tcPr>
            <w:tcW w:w="9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可持续影响</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养成群众的良好生活习惯</w:t>
            </w: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群众良好生活习惯养成率达</w:t>
            </w:r>
            <w:r>
              <w:rPr>
                <w:rFonts w:ascii="宋体" w:hAnsi="宋体" w:cs="宋体"/>
                <w:color w:val="000000"/>
                <w:kern w:val="0"/>
                <w:sz w:val="18"/>
                <w:szCs w:val="18"/>
              </w:rPr>
              <w:t>50%</w:t>
            </w:r>
            <w:r>
              <w:rPr>
                <w:rFonts w:hint="eastAsia" w:ascii="宋体" w:hAnsi="宋体" w:cs="宋体"/>
                <w:color w:val="000000"/>
                <w:kern w:val="0"/>
                <w:sz w:val="18"/>
                <w:szCs w:val="18"/>
              </w:rPr>
              <w:t>以上</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60%</w:t>
            </w:r>
          </w:p>
        </w:tc>
        <w:tc>
          <w:tcPr>
            <w:tcW w:w="1602" w:type="dxa"/>
            <w:tcBorders>
              <w:top w:val="single" w:color="000000" w:sz="4" w:space="0"/>
              <w:left w:val="single" w:color="000000" w:sz="4" w:space="0"/>
              <w:bottom w:val="single" w:color="000000" w:sz="4" w:space="0"/>
              <w:right w:val="single" w:color="000000" w:sz="4" w:space="0"/>
            </w:tcBorders>
            <w:noWrap/>
            <w:vAlign w:val="center"/>
          </w:tcPr>
          <w:p>
            <w:pPr>
              <w:rPr>
                <w:rFonts w:ascii="宋体"/>
                <w:color w:val="000000"/>
                <w:sz w:val="18"/>
                <w:szCs w:val="18"/>
              </w:rPr>
            </w:pPr>
          </w:p>
        </w:tc>
      </w:tr>
      <w:tr>
        <w:tblPrEx>
          <w:tblCellMar>
            <w:top w:w="0" w:type="dxa"/>
            <w:left w:w="108" w:type="dxa"/>
            <w:bottom w:w="0" w:type="dxa"/>
            <w:right w:w="108" w:type="dxa"/>
          </w:tblCellMar>
        </w:tblPrEx>
        <w:trPr>
          <w:trHeight w:val="780" w:hRule="atLeast"/>
          <w:jc w:val="center"/>
        </w:trPr>
        <w:tc>
          <w:tcPr>
            <w:tcW w:w="99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满意度指标</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服务对象满意度指标</w:t>
            </w:r>
          </w:p>
        </w:tc>
        <w:tc>
          <w:tcPr>
            <w:tcW w:w="14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群众满意率达</w:t>
            </w:r>
            <w:r>
              <w:rPr>
                <w:rFonts w:ascii="宋体" w:hAnsi="宋体" w:cs="宋体"/>
                <w:color w:val="000000"/>
                <w:kern w:val="0"/>
                <w:sz w:val="18"/>
                <w:szCs w:val="18"/>
              </w:rPr>
              <w:t>100%</w:t>
            </w:r>
          </w:p>
        </w:tc>
        <w:tc>
          <w:tcPr>
            <w:tcW w:w="19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100%</w:t>
            </w:r>
          </w:p>
        </w:tc>
        <w:tc>
          <w:tcPr>
            <w:tcW w:w="20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100%</w:t>
            </w:r>
          </w:p>
        </w:tc>
        <w:tc>
          <w:tcPr>
            <w:tcW w:w="1602" w:type="dxa"/>
            <w:tcBorders>
              <w:top w:val="single" w:color="000000" w:sz="4" w:space="0"/>
              <w:left w:val="single" w:color="000000" w:sz="4" w:space="0"/>
              <w:bottom w:val="single" w:color="000000" w:sz="4" w:space="0"/>
              <w:right w:val="single" w:color="000000" w:sz="4" w:space="0"/>
            </w:tcBorders>
            <w:noWrap/>
            <w:vAlign w:val="center"/>
          </w:tcPr>
          <w:p>
            <w:pPr>
              <w:rPr>
                <w:rFonts w:ascii="宋体"/>
                <w:color w:val="000000"/>
                <w:sz w:val="18"/>
                <w:szCs w:val="18"/>
              </w:rPr>
            </w:pPr>
          </w:p>
        </w:tc>
      </w:tr>
    </w:tbl>
    <w:p>
      <w:pPr>
        <w:pStyle w:val="2"/>
        <w:ind w:left="31680" w:firstLine="31680"/>
        <w:rPr>
          <w:rFonts w:ascii="仿宋_GB2312" w:hAnsi="宋体" w:eastAsia="仿宋_GB2312"/>
          <w:kern w:val="0"/>
          <w:sz w:val="32"/>
          <w:szCs w:val="32"/>
          <w:shd w:val="clear" w:color="auto" w:fill="FFFFFF"/>
          <w:lang w:val="zh-CN"/>
        </w:rPr>
      </w:pPr>
    </w:p>
    <w:p>
      <w:pPr>
        <w:spacing w:line="580" w:lineRule="exact"/>
        <w:rPr>
          <w:rStyle w:val="20"/>
          <w:rFonts w:ascii="黑体" w:hAnsi="黑体" w:eastAsia="黑体"/>
          <w:b w:val="0"/>
          <w:bCs w:val="0"/>
        </w:rPr>
      </w:pPr>
    </w:p>
    <w:p>
      <w:pPr>
        <w:widowControl/>
        <w:jc w:val="left"/>
        <w:rPr>
          <w:rStyle w:val="20"/>
          <w:rFonts w:ascii="黑体" w:hAnsi="黑体" w:eastAsia="黑体"/>
          <w:b w:val="0"/>
          <w:bCs w:val="0"/>
        </w:rPr>
      </w:pPr>
    </w:p>
    <w:p>
      <w:pPr>
        <w:widowControl/>
        <w:jc w:val="left"/>
        <w:rPr>
          <w:rStyle w:val="20"/>
          <w:rFonts w:ascii="黑体" w:hAnsi="黑体" w:eastAsia="黑体"/>
          <w:b w:val="0"/>
          <w:bCs w:val="0"/>
        </w:rPr>
      </w:pPr>
    </w:p>
    <w:p>
      <w:pPr>
        <w:widowControl/>
        <w:jc w:val="left"/>
        <w:rPr>
          <w:rStyle w:val="20"/>
          <w:rFonts w:ascii="黑体" w:hAnsi="黑体" w:eastAsia="黑体"/>
          <w:b w:val="0"/>
          <w:bCs w:val="0"/>
        </w:rPr>
      </w:pPr>
    </w:p>
    <w:p>
      <w:pPr>
        <w:widowControl/>
        <w:jc w:val="left"/>
        <w:rPr>
          <w:rStyle w:val="20"/>
          <w:rFonts w:ascii="黑体" w:hAnsi="黑体" w:eastAsia="黑体"/>
          <w:b w:val="0"/>
          <w:bCs w:val="0"/>
        </w:rPr>
      </w:pPr>
    </w:p>
    <w:p>
      <w:pPr>
        <w:widowControl/>
        <w:jc w:val="left"/>
        <w:rPr>
          <w:rStyle w:val="20"/>
          <w:rFonts w:ascii="黑体" w:hAnsi="黑体" w:eastAsia="黑体"/>
          <w:b w:val="0"/>
          <w:bCs w:val="0"/>
        </w:rPr>
      </w:pPr>
    </w:p>
    <w:p>
      <w:pPr>
        <w:widowControl/>
        <w:jc w:val="left"/>
        <w:rPr>
          <w:rStyle w:val="20"/>
          <w:rFonts w:ascii="黑体" w:hAnsi="黑体" w:eastAsia="黑体"/>
          <w:b w:val="0"/>
          <w:bCs w:val="0"/>
        </w:rPr>
      </w:pPr>
    </w:p>
    <w:p>
      <w:pPr>
        <w:widowControl/>
        <w:jc w:val="left"/>
        <w:rPr>
          <w:rStyle w:val="20"/>
          <w:rFonts w:ascii="黑体" w:hAnsi="黑体" w:eastAsia="黑体"/>
          <w:b w:val="0"/>
          <w:bCs w:val="0"/>
        </w:rPr>
      </w:pPr>
    </w:p>
    <w:p>
      <w:pPr>
        <w:widowControl/>
        <w:jc w:val="left"/>
        <w:rPr>
          <w:rStyle w:val="20"/>
          <w:rFonts w:ascii="黑体" w:hAnsi="黑体" w:eastAsia="黑体"/>
          <w:b w:val="0"/>
          <w:bCs w:val="0"/>
        </w:rPr>
      </w:pPr>
    </w:p>
    <w:p>
      <w:pPr>
        <w:widowControl/>
        <w:jc w:val="left"/>
        <w:rPr>
          <w:rStyle w:val="20"/>
          <w:rFonts w:ascii="黑体" w:hAnsi="黑体" w:eastAsia="黑体"/>
          <w:b w:val="0"/>
          <w:bCs w:val="0"/>
        </w:rPr>
      </w:pPr>
    </w:p>
    <w:tbl>
      <w:tblPr>
        <w:tblStyle w:val="16"/>
        <w:tblW w:w="9155" w:type="dxa"/>
        <w:tblInd w:w="-106" w:type="dxa"/>
        <w:tblLayout w:type="fixed"/>
        <w:tblCellMar>
          <w:top w:w="0" w:type="dxa"/>
          <w:left w:w="108" w:type="dxa"/>
          <w:bottom w:w="0" w:type="dxa"/>
          <w:right w:w="108" w:type="dxa"/>
        </w:tblCellMar>
      </w:tblPr>
      <w:tblGrid>
        <w:gridCol w:w="495"/>
        <w:gridCol w:w="185"/>
        <w:gridCol w:w="690"/>
        <w:gridCol w:w="95"/>
        <w:gridCol w:w="900"/>
        <w:gridCol w:w="235"/>
        <w:gridCol w:w="1075"/>
        <w:gridCol w:w="650"/>
        <w:gridCol w:w="835"/>
        <w:gridCol w:w="575"/>
        <w:gridCol w:w="1250"/>
        <w:gridCol w:w="625"/>
        <w:gridCol w:w="1055"/>
        <w:gridCol w:w="490"/>
      </w:tblGrid>
      <w:tr>
        <w:tblPrEx>
          <w:tblCellMar>
            <w:top w:w="0" w:type="dxa"/>
            <w:left w:w="108" w:type="dxa"/>
            <w:bottom w:w="0" w:type="dxa"/>
            <w:right w:w="108" w:type="dxa"/>
          </w:tblCellMar>
        </w:tblPrEx>
        <w:trPr>
          <w:trHeight w:val="1113" w:hRule="atLeast"/>
        </w:trPr>
        <w:tc>
          <w:tcPr>
            <w:tcW w:w="9155" w:type="dxa"/>
            <w:gridSpan w:val="14"/>
            <w:tcBorders>
              <w:top w:val="nil"/>
              <w:left w:val="nil"/>
              <w:bottom w:val="nil"/>
              <w:right w:val="nil"/>
            </w:tcBorders>
            <w:vAlign w:val="center"/>
          </w:tcPr>
          <w:p>
            <w:pPr>
              <w:widowControl/>
              <w:jc w:val="center"/>
              <w:textAlignment w:val="center"/>
              <w:rPr>
                <w:rFonts w:ascii="方正大标宋简体" w:hAnsi="方正大标宋简体" w:eastAsia="方正大标宋简体"/>
                <w:color w:val="000000"/>
                <w:kern w:val="0"/>
                <w:sz w:val="36"/>
                <w:szCs w:val="36"/>
              </w:rPr>
            </w:pPr>
            <w:r>
              <w:rPr>
                <w:rFonts w:ascii="方正大标宋简体" w:hAnsi="方正大标宋简体" w:eastAsia="方正大标宋简体" w:cs="方正大标宋简体"/>
                <w:color w:val="000000"/>
                <w:kern w:val="0"/>
                <w:sz w:val="36"/>
                <w:szCs w:val="36"/>
              </w:rPr>
              <w:t>2021</w:t>
            </w:r>
            <w:r>
              <w:rPr>
                <w:rFonts w:hint="eastAsia" w:ascii="方正大标宋简体" w:hAnsi="方正大标宋简体" w:eastAsia="方正大标宋简体" w:cs="方正大标宋简体"/>
                <w:color w:val="000000"/>
                <w:kern w:val="0"/>
                <w:sz w:val="36"/>
                <w:szCs w:val="36"/>
              </w:rPr>
              <w:t>年公务员交通补助部门预算项目</w:t>
            </w:r>
          </w:p>
          <w:p>
            <w:pPr>
              <w:widowControl/>
              <w:jc w:val="center"/>
              <w:textAlignment w:val="center"/>
              <w:rPr>
                <w:rFonts w:ascii="方正大标宋简体" w:hAnsi="方正大标宋简体" w:eastAsia="方正大标宋简体"/>
                <w:color w:val="000000"/>
                <w:sz w:val="36"/>
                <w:szCs w:val="36"/>
              </w:rPr>
            </w:pPr>
            <w:r>
              <w:rPr>
                <w:rFonts w:hint="eastAsia" w:ascii="方正大标宋简体" w:hAnsi="方正大标宋简体" w:eastAsia="方正大标宋简体" w:cs="方正大标宋简体"/>
                <w:color w:val="000000"/>
                <w:kern w:val="0"/>
                <w:sz w:val="36"/>
                <w:szCs w:val="36"/>
              </w:rPr>
              <w:t>支出绩效目标自评表</w:t>
            </w:r>
          </w:p>
        </w:tc>
      </w:tr>
      <w:tr>
        <w:tblPrEx>
          <w:tblCellMar>
            <w:top w:w="0" w:type="dxa"/>
            <w:left w:w="108" w:type="dxa"/>
            <w:bottom w:w="0" w:type="dxa"/>
            <w:right w:w="108" w:type="dxa"/>
          </w:tblCellMar>
        </w:tblPrEx>
        <w:trPr>
          <w:trHeight w:val="185" w:hRule="atLeast"/>
        </w:trPr>
        <w:tc>
          <w:tcPr>
            <w:tcW w:w="13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项目支出名称</w:t>
            </w:r>
          </w:p>
        </w:tc>
        <w:tc>
          <w:tcPr>
            <w:tcW w:w="7785"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2021</w:t>
            </w:r>
            <w:r>
              <w:rPr>
                <w:rFonts w:hint="eastAsia" w:ascii="宋体" w:hAnsi="宋体" w:cs="宋体"/>
                <w:color w:val="000000"/>
                <w:kern w:val="0"/>
                <w:sz w:val="18"/>
                <w:szCs w:val="18"/>
              </w:rPr>
              <w:t>年公务员交通补助</w:t>
            </w:r>
          </w:p>
        </w:tc>
      </w:tr>
      <w:tr>
        <w:tblPrEx>
          <w:tblCellMar>
            <w:top w:w="0" w:type="dxa"/>
            <w:left w:w="108" w:type="dxa"/>
            <w:bottom w:w="0" w:type="dxa"/>
            <w:right w:w="108" w:type="dxa"/>
          </w:tblCellMar>
        </w:tblPrEx>
        <w:trPr>
          <w:trHeight w:val="245" w:hRule="atLeast"/>
        </w:trPr>
        <w:tc>
          <w:tcPr>
            <w:tcW w:w="13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预算单位</w:t>
            </w:r>
          </w:p>
        </w:tc>
        <w:tc>
          <w:tcPr>
            <w:tcW w:w="7785"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广元市朝天区两河口镇人民政府</w:t>
            </w:r>
          </w:p>
        </w:tc>
      </w:tr>
      <w:tr>
        <w:tblPrEx>
          <w:tblCellMar>
            <w:top w:w="0" w:type="dxa"/>
            <w:left w:w="108" w:type="dxa"/>
            <w:bottom w:w="0" w:type="dxa"/>
            <w:right w:w="108" w:type="dxa"/>
          </w:tblCellMar>
        </w:tblPrEx>
        <w:trPr>
          <w:trHeight w:val="230" w:hRule="atLeast"/>
        </w:trPr>
        <w:tc>
          <w:tcPr>
            <w:tcW w:w="68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预算执行情况</w:t>
            </w:r>
          </w:p>
        </w:tc>
        <w:tc>
          <w:tcPr>
            <w:tcW w:w="192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18"/>
                <w:szCs w:val="18"/>
              </w:rPr>
            </w:pP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全年预算数（万元）</w:t>
            </w:r>
            <w:r>
              <w:rPr>
                <w:rFonts w:ascii="宋体" w:hAnsi="宋体" w:cs="宋体"/>
                <w:b/>
                <w:bCs/>
                <w:color w:val="000000"/>
                <w:kern w:val="0"/>
                <w:sz w:val="18"/>
                <w:szCs w:val="18"/>
              </w:rPr>
              <w:t xml:space="preserve"> </w:t>
            </w:r>
          </w:p>
        </w:tc>
        <w:tc>
          <w:tcPr>
            <w:tcW w:w="313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15.7824</w:t>
            </w:r>
          </w:p>
        </w:tc>
        <w:tc>
          <w:tcPr>
            <w:tcW w:w="18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18"/>
                <w:szCs w:val="18"/>
              </w:rPr>
            </w:pP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全年执行数（万元）</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17.1138</w:t>
            </w:r>
          </w:p>
        </w:tc>
      </w:tr>
      <w:tr>
        <w:tblPrEx>
          <w:tblCellMar>
            <w:top w:w="0" w:type="dxa"/>
            <w:left w:w="108" w:type="dxa"/>
            <w:bottom w:w="0" w:type="dxa"/>
            <w:right w:w="108" w:type="dxa"/>
          </w:tblCellMar>
        </w:tblPrEx>
        <w:trPr>
          <w:trHeight w:val="125" w:hRule="atLeast"/>
        </w:trPr>
        <w:tc>
          <w:tcPr>
            <w:tcW w:w="6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92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其中：一般公共预算</w:t>
            </w:r>
          </w:p>
        </w:tc>
        <w:tc>
          <w:tcPr>
            <w:tcW w:w="313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0.8</w:t>
            </w:r>
          </w:p>
        </w:tc>
        <w:tc>
          <w:tcPr>
            <w:tcW w:w="18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其中：一般公共预算</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0.8</w:t>
            </w:r>
          </w:p>
        </w:tc>
      </w:tr>
      <w:tr>
        <w:tblPrEx>
          <w:tblCellMar>
            <w:top w:w="0" w:type="dxa"/>
            <w:left w:w="108" w:type="dxa"/>
            <w:bottom w:w="0" w:type="dxa"/>
            <w:right w:w="108" w:type="dxa"/>
          </w:tblCellMar>
        </w:tblPrEx>
        <w:trPr>
          <w:trHeight w:val="185" w:hRule="atLeast"/>
        </w:trPr>
        <w:tc>
          <w:tcPr>
            <w:tcW w:w="6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920" w:type="dxa"/>
            <w:gridSpan w:val="4"/>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政府性基金预算</w:t>
            </w:r>
          </w:p>
        </w:tc>
        <w:tc>
          <w:tcPr>
            <w:tcW w:w="313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875"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政府性基金预算</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245" w:hRule="atLeast"/>
        </w:trPr>
        <w:tc>
          <w:tcPr>
            <w:tcW w:w="6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920" w:type="dxa"/>
            <w:gridSpan w:val="4"/>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国有资本经营预算</w:t>
            </w:r>
          </w:p>
        </w:tc>
        <w:tc>
          <w:tcPr>
            <w:tcW w:w="313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875"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国有资本经营预算</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185" w:hRule="atLeast"/>
        </w:trPr>
        <w:tc>
          <w:tcPr>
            <w:tcW w:w="6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920" w:type="dxa"/>
            <w:gridSpan w:val="4"/>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社会保险基金预算</w:t>
            </w:r>
          </w:p>
        </w:tc>
        <w:tc>
          <w:tcPr>
            <w:tcW w:w="313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875"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社会保险基金预算</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110" w:hRule="atLeast"/>
        </w:trPr>
        <w:tc>
          <w:tcPr>
            <w:tcW w:w="6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920" w:type="dxa"/>
            <w:gridSpan w:val="4"/>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其他资金</w:t>
            </w:r>
          </w:p>
        </w:tc>
        <w:tc>
          <w:tcPr>
            <w:tcW w:w="313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875"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其他资金</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372" w:hRule="atLeast"/>
        </w:trPr>
        <w:tc>
          <w:tcPr>
            <w:tcW w:w="68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目标完成情况</w:t>
            </w:r>
          </w:p>
        </w:tc>
        <w:tc>
          <w:tcPr>
            <w:tcW w:w="5055"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全年预期目标</w:t>
            </w: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全年实际完成目标</w:t>
            </w:r>
          </w:p>
        </w:tc>
      </w:tr>
      <w:tr>
        <w:tblPrEx>
          <w:tblCellMar>
            <w:top w:w="0" w:type="dxa"/>
            <w:left w:w="108" w:type="dxa"/>
            <w:bottom w:w="0" w:type="dxa"/>
            <w:right w:w="108" w:type="dxa"/>
          </w:tblCellMar>
        </w:tblPrEx>
        <w:trPr>
          <w:trHeight w:val="525" w:hRule="atLeast"/>
        </w:trPr>
        <w:tc>
          <w:tcPr>
            <w:tcW w:w="6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5055" w:type="dxa"/>
            <w:gridSpan w:val="8"/>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color w:val="000000"/>
                <w:sz w:val="18"/>
                <w:szCs w:val="18"/>
              </w:rPr>
            </w:pPr>
            <w:r>
              <w:rPr>
                <w:rFonts w:hint="eastAsia" w:ascii="宋体" w:hAnsi="宋体" w:cs="宋体"/>
                <w:color w:val="000000"/>
                <w:kern w:val="0"/>
                <w:sz w:val="18"/>
                <w:szCs w:val="18"/>
              </w:rPr>
              <w:t>保障辖</w:t>
            </w:r>
            <w:r>
              <w:rPr>
                <w:rFonts w:ascii="宋体" w:hAnsi="宋体" w:cs="宋体"/>
                <w:color w:val="000000"/>
                <w:kern w:val="0"/>
                <w:sz w:val="18"/>
                <w:szCs w:val="18"/>
              </w:rPr>
              <w:t>16</w:t>
            </w:r>
            <w:r>
              <w:rPr>
                <w:rFonts w:hint="eastAsia" w:ascii="宋体" w:hAnsi="宋体" w:cs="宋体"/>
                <w:color w:val="000000"/>
                <w:kern w:val="0"/>
                <w:sz w:val="18"/>
                <w:szCs w:val="18"/>
              </w:rPr>
              <w:t>名科级干部、</w:t>
            </w:r>
            <w:r>
              <w:rPr>
                <w:rFonts w:ascii="宋体" w:hAnsi="宋体" w:cs="宋体"/>
                <w:color w:val="000000"/>
                <w:kern w:val="0"/>
                <w:sz w:val="18"/>
                <w:szCs w:val="18"/>
              </w:rPr>
              <w:t>2</w:t>
            </w:r>
            <w:r>
              <w:rPr>
                <w:rFonts w:hint="eastAsia" w:ascii="宋体" w:hAnsi="宋体" w:cs="宋体"/>
                <w:color w:val="000000"/>
                <w:kern w:val="0"/>
                <w:sz w:val="18"/>
                <w:szCs w:val="18"/>
              </w:rPr>
              <w:t>名科员的交通费用补助支出。</w:t>
            </w:r>
          </w:p>
        </w:tc>
        <w:tc>
          <w:tcPr>
            <w:tcW w:w="3420" w:type="dxa"/>
            <w:gridSpan w:val="4"/>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color w:val="000000"/>
                <w:sz w:val="20"/>
                <w:szCs w:val="20"/>
              </w:rPr>
            </w:pPr>
            <w:r>
              <w:rPr>
                <w:rFonts w:hint="eastAsia" w:ascii="宋体" w:hAnsi="宋体" w:cs="宋体"/>
                <w:color w:val="000000"/>
                <w:kern w:val="0"/>
                <w:sz w:val="20"/>
                <w:szCs w:val="20"/>
              </w:rPr>
              <w:t>保障辖</w:t>
            </w:r>
            <w:r>
              <w:rPr>
                <w:rFonts w:ascii="宋体" w:hAnsi="宋体" w:cs="宋体"/>
                <w:color w:val="000000"/>
                <w:kern w:val="0"/>
                <w:sz w:val="20"/>
                <w:szCs w:val="20"/>
              </w:rPr>
              <w:t>16</w:t>
            </w:r>
            <w:r>
              <w:rPr>
                <w:rFonts w:hint="eastAsia" w:ascii="宋体" w:hAnsi="宋体" w:cs="宋体"/>
                <w:color w:val="000000"/>
                <w:kern w:val="0"/>
                <w:sz w:val="20"/>
                <w:szCs w:val="20"/>
              </w:rPr>
              <w:t>名科级干部、</w:t>
            </w:r>
            <w:r>
              <w:rPr>
                <w:rFonts w:ascii="宋体" w:hAnsi="宋体" w:cs="宋体"/>
                <w:color w:val="000000"/>
                <w:kern w:val="0"/>
                <w:sz w:val="20"/>
                <w:szCs w:val="20"/>
              </w:rPr>
              <w:t>5</w:t>
            </w:r>
            <w:r>
              <w:rPr>
                <w:rFonts w:hint="eastAsia" w:ascii="宋体" w:hAnsi="宋体" w:cs="宋体"/>
                <w:color w:val="000000"/>
                <w:kern w:val="0"/>
                <w:sz w:val="20"/>
                <w:szCs w:val="20"/>
              </w:rPr>
              <w:t>名科员的交通费用补助支出。</w:t>
            </w:r>
          </w:p>
        </w:tc>
      </w:tr>
      <w:tr>
        <w:tblPrEx>
          <w:tblCellMar>
            <w:top w:w="0" w:type="dxa"/>
            <w:left w:w="108" w:type="dxa"/>
            <w:bottom w:w="0" w:type="dxa"/>
            <w:right w:w="108" w:type="dxa"/>
          </w:tblCellMar>
        </w:tblPrEx>
        <w:trPr>
          <w:trHeight w:val="761" w:hRule="atLeast"/>
        </w:trPr>
        <w:tc>
          <w:tcPr>
            <w:tcW w:w="68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年度绩效指标完成情况</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一级指标</w:t>
            </w: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二级指标</w:t>
            </w:r>
          </w:p>
        </w:tc>
        <w:tc>
          <w:tcPr>
            <w:tcW w:w="17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三级指标</w:t>
            </w:r>
          </w:p>
        </w:tc>
        <w:tc>
          <w:tcPr>
            <w:tcW w:w="1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全年预期指值</w:t>
            </w:r>
            <w:r>
              <w:rPr>
                <w:rFonts w:ascii="宋体" w:hAnsi="宋体" w:cs="宋体"/>
                <w:color w:val="000000"/>
                <w:kern w:val="0"/>
                <w:sz w:val="18"/>
                <w:szCs w:val="18"/>
              </w:rPr>
              <w:t xml:space="preserve">                        </w:t>
            </w:r>
            <w:r>
              <w:rPr>
                <w:rFonts w:hint="eastAsia" w:ascii="宋体" w:hAnsi="宋体" w:cs="宋体"/>
                <w:color w:val="000000"/>
                <w:kern w:val="0"/>
                <w:sz w:val="18"/>
                <w:szCs w:val="18"/>
              </w:rPr>
              <w:t>（包含数字及文字描述）</w:t>
            </w:r>
          </w:p>
        </w:tc>
        <w:tc>
          <w:tcPr>
            <w:tcW w:w="18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全年实际完成指标值</w:t>
            </w:r>
            <w:r>
              <w:rPr>
                <w:rFonts w:ascii="宋体" w:hAnsi="宋体" w:cs="宋体"/>
                <w:color w:val="000000"/>
                <w:kern w:val="0"/>
                <w:sz w:val="18"/>
                <w:szCs w:val="18"/>
              </w:rPr>
              <w:t xml:space="preserve">                           </w:t>
            </w:r>
            <w:r>
              <w:rPr>
                <w:rFonts w:hint="eastAsia" w:ascii="宋体" w:hAnsi="宋体" w:cs="宋体"/>
                <w:color w:val="000000"/>
                <w:kern w:val="0"/>
                <w:sz w:val="18"/>
                <w:szCs w:val="18"/>
              </w:rPr>
              <w:t>（包含数字及文字描述）</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未完成原因及改进措施</w:t>
            </w:r>
          </w:p>
        </w:tc>
      </w:tr>
      <w:tr>
        <w:tblPrEx>
          <w:tblCellMar>
            <w:top w:w="0" w:type="dxa"/>
            <w:left w:w="108" w:type="dxa"/>
            <w:bottom w:w="0" w:type="dxa"/>
            <w:right w:w="108" w:type="dxa"/>
          </w:tblCellMar>
        </w:tblPrEx>
        <w:trPr>
          <w:trHeight w:val="540" w:hRule="atLeast"/>
        </w:trPr>
        <w:tc>
          <w:tcPr>
            <w:tcW w:w="6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6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产出指标</w:t>
            </w:r>
          </w:p>
        </w:tc>
        <w:tc>
          <w:tcPr>
            <w:tcW w:w="1230"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数量指标</w:t>
            </w:r>
          </w:p>
        </w:tc>
        <w:tc>
          <w:tcPr>
            <w:tcW w:w="17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科级干部人数</w:t>
            </w:r>
          </w:p>
        </w:tc>
        <w:tc>
          <w:tcPr>
            <w:tcW w:w="1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Style w:val="41"/>
              </w:rPr>
              <w:t>16</w:t>
            </w:r>
            <w:r>
              <w:rPr>
                <w:rStyle w:val="42"/>
                <w:rFonts w:hint="eastAsia"/>
              </w:rPr>
              <w:t>人</w:t>
            </w:r>
          </w:p>
        </w:tc>
        <w:tc>
          <w:tcPr>
            <w:tcW w:w="18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16</w:t>
            </w:r>
            <w:r>
              <w:rPr>
                <w:rFonts w:hint="eastAsia" w:ascii="宋体" w:hAnsi="宋体" w:cs="宋体"/>
                <w:color w:val="000000"/>
                <w:kern w:val="0"/>
                <w:sz w:val="18"/>
                <w:szCs w:val="18"/>
              </w:rPr>
              <w:t>人</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r>
      <w:tr>
        <w:tblPrEx>
          <w:tblCellMar>
            <w:top w:w="0" w:type="dxa"/>
            <w:left w:w="108" w:type="dxa"/>
            <w:bottom w:w="0" w:type="dxa"/>
            <w:right w:w="108" w:type="dxa"/>
          </w:tblCellMar>
        </w:tblPrEx>
        <w:trPr>
          <w:trHeight w:val="540" w:hRule="atLeast"/>
        </w:trPr>
        <w:tc>
          <w:tcPr>
            <w:tcW w:w="6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230"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7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科员人数</w:t>
            </w:r>
          </w:p>
        </w:tc>
        <w:tc>
          <w:tcPr>
            <w:tcW w:w="1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Style w:val="41"/>
              </w:rPr>
              <w:t>2</w:t>
            </w:r>
            <w:r>
              <w:rPr>
                <w:rStyle w:val="42"/>
                <w:rFonts w:hint="eastAsia"/>
              </w:rPr>
              <w:t>人</w:t>
            </w:r>
          </w:p>
        </w:tc>
        <w:tc>
          <w:tcPr>
            <w:tcW w:w="18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5</w:t>
            </w:r>
            <w:r>
              <w:rPr>
                <w:rFonts w:hint="eastAsia" w:ascii="宋体" w:hAnsi="宋体" w:cs="宋体"/>
                <w:color w:val="000000"/>
                <w:kern w:val="0"/>
                <w:sz w:val="18"/>
                <w:szCs w:val="18"/>
              </w:rPr>
              <w:t>人</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8</w:t>
            </w:r>
            <w:r>
              <w:rPr>
                <w:rFonts w:hint="eastAsia" w:ascii="宋体" w:hAnsi="宋体" w:cs="宋体"/>
                <w:color w:val="000000"/>
                <w:kern w:val="0"/>
                <w:sz w:val="18"/>
                <w:szCs w:val="18"/>
              </w:rPr>
              <w:t>月新进科员</w:t>
            </w:r>
            <w:r>
              <w:rPr>
                <w:rFonts w:ascii="宋体" w:hAnsi="宋体" w:cs="宋体"/>
                <w:color w:val="000000"/>
                <w:kern w:val="0"/>
                <w:sz w:val="18"/>
                <w:szCs w:val="18"/>
              </w:rPr>
              <w:t>3</w:t>
            </w:r>
            <w:r>
              <w:rPr>
                <w:rFonts w:hint="eastAsia" w:ascii="宋体" w:hAnsi="宋体" w:cs="宋体"/>
                <w:color w:val="000000"/>
                <w:kern w:val="0"/>
                <w:sz w:val="18"/>
                <w:szCs w:val="18"/>
              </w:rPr>
              <w:t>人</w:t>
            </w:r>
          </w:p>
        </w:tc>
      </w:tr>
      <w:tr>
        <w:tblPrEx>
          <w:tblCellMar>
            <w:top w:w="0" w:type="dxa"/>
            <w:left w:w="108" w:type="dxa"/>
            <w:bottom w:w="0" w:type="dxa"/>
            <w:right w:w="108" w:type="dxa"/>
          </w:tblCellMar>
        </w:tblPrEx>
        <w:trPr>
          <w:trHeight w:val="540" w:hRule="atLeast"/>
        </w:trPr>
        <w:tc>
          <w:tcPr>
            <w:tcW w:w="6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时效指标</w:t>
            </w:r>
          </w:p>
        </w:tc>
        <w:tc>
          <w:tcPr>
            <w:tcW w:w="17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项目完成时间</w:t>
            </w:r>
          </w:p>
        </w:tc>
        <w:tc>
          <w:tcPr>
            <w:tcW w:w="1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1-12</w:t>
            </w:r>
            <w:r>
              <w:rPr>
                <w:rFonts w:hint="eastAsia" w:ascii="宋体" w:hAnsi="宋体" w:cs="宋体"/>
                <w:color w:val="000000"/>
                <w:kern w:val="0"/>
                <w:sz w:val="18"/>
                <w:szCs w:val="18"/>
              </w:rPr>
              <w:t>月</w:t>
            </w:r>
          </w:p>
        </w:tc>
        <w:tc>
          <w:tcPr>
            <w:tcW w:w="18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1-12</w:t>
            </w:r>
            <w:r>
              <w:rPr>
                <w:rFonts w:hint="eastAsia" w:ascii="宋体" w:hAnsi="宋体" w:cs="宋体"/>
                <w:color w:val="000000"/>
                <w:kern w:val="0"/>
                <w:sz w:val="18"/>
                <w:szCs w:val="18"/>
              </w:rPr>
              <w:t>月</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880" w:hRule="atLeast"/>
        </w:trPr>
        <w:tc>
          <w:tcPr>
            <w:tcW w:w="6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230"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成本指标</w:t>
            </w:r>
          </w:p>
        </w:tc>
        <w:tc>
          <w:tcPr>
            <w:tcW w:w="17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科级干部</w:t>
            </w:r>
            <w:r>
              <w:rPr>
                <w:rFonts w:ascii="宋体" w:hAnsi="宋体" w:cs="宋体"/>
                <w:color w:val="000000"/>
                <w:kern w:val="0"/>
                <w:sz w:val="18"/>
                <w:szCs w:val="18"/>
              </w:rPr>
              <w:t>750</w:t>
            </w:r>
            <w:r>
              <w:rPr>
                <w:rFonts w:hint="eastAsia" w:ascii="宋体" w:hAnsi="宋体" w:cs="宋体"/>
                <w:color w:val="000000"/>
                <w:kern w:val="0"/>
                <w:sz w:val="18"/>
                <w:szCs w:val="18"/>
              </w:rPr>
              <w:t>元</w:t>
            </w:r>
            <w:r>
              <w:rPr>
                <w:rFonts w:ascii="宋体" w:hAnsi="宋体" w:cs="宋体"/>
                <w:color w:val="000000"/>
                <w:kern w:val="0"/>
                <w:sz w:val="18"/>
                <w:szCs w:val="18"/>
              </w:rPr>
              <w:t>/</w:t>
            </w:r>
            <w:r>
              <w:rPr>
                <w:rFonts w:hint="eastAsia" w:ascii="宋体" w:hAnsi="宋体" w:cs="宋体"/>
                <w:color w:val="000000"/>
                <w:kern w:val="0"/>
                <w:sz w:val="18"/>
                <w:szCs w:val="18"/>
              </w:rPr>
              <w:t>月</w:t>
            </w:r>
          </w:p>
        </w:tc>
        <w:tc>
          <w:tcPr>
            <w:tcW w:w="1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144000</w:t>
            </w:r>
            <w:r>
              <w:rPr>
                <w:rFonts w:hint="eastAsia" w:ascii="宋体" w:hAnsi="宋体" w:cs="宋体"/>
                <w:color w:val="000000"/>
                <w:kern w:val="0"/>
                <w:sz w:val="18"/>
                <w:szCs w:val="18"/>
              </w:rPr>
              <w:t>元</w:t>
            </w:r>
          </w:p>
        </w:tc>
        <w:tc>
          <w:tcPr>
            <w:tcW w:w="18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148674</w:t>
            </w:r>
            <w:r>
              <w:rPr>
                <w:rFonts w:hint="eastAsia" w:ascii="宋体" w:hAnsi="宋体" w:cs="宋体"/>
                <w:color w:val="000000"/>
                <w:kern w:val="0"/>
                <w:sz w:val="18"/>
                <w:szCs w:val="18"/>
              </w:rPr>
              <w:t>元</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hint="eastAsia" w:ascii="宋体" w:hAnsi="宋体" w:cs="宋体"/>
                <w:color w:val="000000"/>
                <w:kern w:val="0"/>
                <w:sz w:val="18"/>
                <w:szCs w:val="18"/>
              </w:rPr>
              <w:t>因换届选举及干部退休人员变动，存在补发、调标情况。</w:t>
            </w:r>
          </w:p>
        </w:tc>
      </w:tr>
      <w:tr>
        <w:tblPrEx>
          <w:tblCellMar>
            <w:top w:w="0" w:type="dxa"/>
            <w:left w:w="108" w:type="dxa"/>
            <w:bottom w:w="0" w:type="dxa"/>
            <w:right w:w="108" w:type="dxa"/>
          </w:tblCellMar>
        </w:tblPrEx>
        <w:trPr>
          <w:trHeight w:val="540" w:hRule="atLeast"/>
        </w:trPr>
        <w:tc>
          <w:tcPr>
            <w:tcW w:w="6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230"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7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科员</w:t>
            </w:r>
            <w:r>
              <w:rPr>
                <w:rFonts w:ascii="宋体" w:hAnsi="宋体" w:cs="宋体"/>
                <w:color w:val="000000"/>
                <w:kern w:val="0"/>
                <w:sz w:val="18"/>
                <w:szCs w:val="18"/>
              </w:rPr>
              <w:t>576</w:t>
            </w:r>
            <w:r>
              <w:rPr>
                <w:rFonts w:hint="eastAsia" w:ascii="宋体" w:hAnsi="宋体" w:cs="宋体"/>
                <w:color w:val="000000"/>
                <w:kern w:val="0"/>
                <w:sz w:val="18"/>
                <w:szCs w:val="18"/>
              </w:rPr>
              <w:t>元</w:t>
            </w:r>
            <w:r>
              <w:rPr>
                <w:rFonts w:ascii="宋体" w:hAnsi="宋体" w:cs="宋体"/>
                <w:color w:val="000000"/>
                <w:kern w:val="0"/>
                <w:sz w:val="18"/>
                <w:szCs w:val="18"/>
              </w:rPr>
              <w:t>/</w:t>
            </w:r>
            <w:r>
              <w:rPr>
                <w:rFonts w:hint="eastAsia" w:ascii="宋体" w:hAnsi="宋体" w:cs="宋体"/>
                <w:color w:val="000000"/>
                <w:kern w:val="0"/>
                <w:sz w:val="18"/>
                <w:szCs w:val="18"/>
              </w:rPr>
              <w:t>月</w:t>
            </w:r>
          </w:p>
        </w:tc>
        <w:tc>
          <w:tcPr>
            <w:tcW w:w="1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13824</w:t>
            </w:r>
            <w:r>
              <w:rPr>
                <w:rFonts w:hint="eastAsia" w:ascii="宋体" w:hAnsi="宋体" w:cs="宋体"/>
                <w:color w:val="000000"/>
                <w:kern w:val="0"/>
                <w:sz w:val="18"/>
                <w:szCs w:val="18"/>
              </w:rPr>
              <w:t>元</w:t>
            </w:r>
          </w:p>
        </w:tc>
        <w:tc>
          <w:tcPr>
            <w:tcW w:w="18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22464</w:t>
            </w:r>
            <w:r>
              <w:rPr>
                <w:rFonts w:hint="eastAsia" w:ascii="宋体" w:hAnsi="宋体" w:cs="宋体"/>
                <w:color w:val="000000"/>
                <w:kern w:val="0"/>
                <w:sz w:val="18"/>
                <w:szCs w:val="18"/>
              </w:rPr>
              <w:t>元</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8</w:t>
            </w:r>
            <w:r>
              <w:rPr>
                <w:rFonts w:hint="eastAsia" w:ascii="宋体" w:hAnsi="宋体" w:cs="宋体"/>
                <w:color w:val="000000"/>
                <w:kern w:val="0"/>
                <w:sz w:val="18"/>
                <w:szCs w:val="18"/>
              </w:rPr>
              <w:t>月新进科员</w:t>
            </w:r>
            <w:r>
              <w:rPr>
                <w:rFonts w:ascii="宋体" w:hAnsi="宋体" w:cs="宋体"/>
                <w:color w:val="000000"/>
                <w:kern w:val="0"/>
                <w:sz w:val="18"/>
                <w:szCs w:val="18"/>
              </w:rPr>
              <w:t>3</w:t>
            </w:r>
            <w:r>
              <w:rPr>
                <w:rFonts w:hint="eastAsia" w:ascii="宋体" w:hAnsi="宋体" w:cs="宋体"/>
                <w:color w:val="000000"/>
                <w:kern w:val="0"/>
                <w:sz w:val="18"/>
                <w:szCs w:val="18"/>
              </w:rPr>
              <w:t>人</w:t>
            </w:r>
          </w:p>
        </w:tc>
      </w:tr>
      <w:tr>
        <w:tblPrEx>
          <w:tblCellMar>
            <w:top w:w="0" w:type="dxa"/>
            <w:left w:w="108" w:type="dxa"/>
            <w:bottom w:w="0" w:type="dxa"/>
            <w:right w:w="108" w:type="dxa"/>
          </w:tblCellMar>
        </w:tblPrEx>
        <w:trPr>
          <w:trHeight w:val="540" w:hRule="atLeast"/>
        </w:trPr>
        <w:tc>
          <w:tcPr>
            <w:tcW w:w="6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6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效益指标</w:t>
            </w: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社会效益</w:t>
            </w:r>
          </w:p>
        </w:tc>
        <w:tc>
          <w:tcPr>
            <w:tcW w:w="17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租车率下降</w:t>
            </w:r>
            <w:r>
              <w:rPr>
                <w:rFonts w:ascii="宋体" w:hAnsi="宋体" w:cs="宋体"/>
                <w:color w:val="000000"/>
                <w:kern w:val="0"/>
                <w:sz w:val="18"/>
                <w:szCs w:val="18"/>
              </w:rPr>
              <w:t>5%</w:t>
            </w:r>
          </w:p>
        </w:tc>
        <w:tc>
          <w:tcPr>
            <w:tcW w:w="1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下浮</w:t>
            </w:r>
            <w:r>
              <w:rPr>
                <w:rFonts w:ascii="宋体" w:hAnsi="宋体" w:cs="宋体"/>
                <w:color w:val="000000"/>
                <w:kern w:val="0"/>
                <w:sz w:val="18"/>
                <w:szCs w:val="18"/>
              </w:rPr>
              <w:t>5%</w:t>
            </w:r>
          </w:p>
        </w:tc>
        <w:tc>
          <w:tcPr>
            <w:tcW w:w="18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5.80%</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540" w:hRule="atLeast"/>
        </w:trPr>
        <w:tc>
          <w:tcPr>
            <w:tcW w:w="6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生态效益</w:t>
            </w:r>
          </w:p>
        </w:tc>
        <w:tc>
          <w:tcPr>
            <w:tcW w:w="17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租车费用逐年下降</w:t>
            </w:r>
            <w:r>
              <w:rPr>
                <w:rFonts w:ascii="宋体" w:hAnsi="宋体" w:cs="宋体"/>
                <w:color w:val="000000"/>
                <w:kern w:val="0"/>
                <w:sz w:val="18"/>
                <w:szCs w:val="18"/>
              </w:rPr>
              <w:t>5%</w:t>
            </w:r>
          </w:p>
        </w:tc>
        <w:tc>
          <w:tcPr>
            <w:tcW w:w="1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下浮</w:t>
            </w:r>
            <w:r>
              <w:rPr>
                <w:rFonts w:ascii="宋体" w:hAnsi="宋体" w:cs="宋体"/>
                <w:color w:val="000000"/>
                <w:kern w:val="0"/>
                <w:sz w:val="18"/>
                <w:szCs w:val="18"/>
              </w:rPr>
              <w:t>5%</w:t>
            </w:r>
          </w:p>
        </w:tc>
        <w:tc>
          <w:tcPr>
            <w:tcW w:w="18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下浮</w:t>
            </w:r>
            <w:r>
              <w:rPr>
                <w:rFonts w:ascii="宋体" w:hAnsi="宋体" w:cs="宋体"/>
                <w:color w:val="000000"/>
                <w:kern w:val="0"/>
                <w:sz w:val="18"/>
                <w:szCs w:val="18"/>
              </w:rPr>
              <w:t>5.8%</w:t>
            </w:r>
          </w:p>
        </w:tc>
        <w:tc>
          <w:tcPr>
            <w:tcW w:w="154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trHeight w:val="540" w:hRule="atLeast"/>
        </w:trPr>
        <w:tc>
          <w:tcPr>
            <w:tcW w:w="6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可持续影响</w:t>
            </w:r>
          </w:p>
        </w:tc>
        <w:tc>
          <w:tcPr>
            <w:tcW w:w="17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节能减排率下降</w:t>
            </w:r>
            <w:r>
              <w:rPr>
                <w:rFonts w:ascii="宋体" w:hAnsi="宋体" w:cs="宋体"/>
                <w:color w:val="000000"/>
                <w:kern w:val="0"/>
                <w:sz w:val="18"/>
                <w:szCs w:val="18"/>
              </w:rPr>
              <w:t>20%</w:t>
            </w:r>
          </w:p>
        </w:tc>
        <w:tc>
          <w:tcPr>
            <w:tcW w:w="1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下降</w:t>
            </w:r>
            <w:r>
              <w:rPr>
                <w:rFonts w:ascii="宋体" w:hAnsi="宋体" w:cs="宋体"/>
                <w:color w:val="000000"/>
                <w:kern w:val="0"/>
                <w:sz w:val="18"/>
                <w:szCs w:val="18"/>
              </w:rPr>
              <w:t>20%</w:t>
            </w:r>
          </w:p>
        </w:tc>
        <w:tc>
          <w:tcPr>
            <w:tcW w:w="18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下降</w:t>
            </w:r>
            <w:r>
              <w:rPr>
                <w:rFonts w:ascii="宋体" w:hAnsi="宋体" w:cs="宋体"/>
                <w:color w:val="000000"/>
                <w:kern w:val="0"/>
                <w:sz w:val="18"/>
                <w:szCs w:val="18"/>
              </w:rPr>
              <w:t>22%</w:t>
            </w:r>
          </w:p>
        </w:tc>
        <w:tc>
          <w:tcPr>
            <w:tcW w:w="1545" w:type="dxa"/>
            <w:gridSpan w:val="2"/>
            <w:tcBorders>
              <w:top w:val="single" w:color="000000" w:sz="4" w:space="0"/>
              <w:left w:val="single" w:color="000000" w:sz="4" w:space="0"/>
              <w:bottom w:val="single" w:color="000000" w:sz="4" w:space="0"/>
              <w:right w:val="single" w:color="000000" w:sz="4" w:space="0"/>
            </w:tcBorders>
            <w:noWrap/>
            <w:vAlign w:val="center"/>
          </w:tcPr>
          <w:p>
            <w:pPr>
              <w:rPr>
                <w:rFonts w:ascii="宋体"/>
                <w:color w:val="000000"/>
                <w:sz w:val="18"/>
                <w:szCs w:val="18"/>
              </w:rPr>
            </w:pPr>
          </w:p>
        </w:tc>
      </w:tr>
      <w:tr>
        <w:tblPrEx>
          <w:tblCellMar>
            <w:top w:w="0" w:type="dxa"/>
            <w:left w:w="108" w:type="dxa"/>
            <w:bottom w:w="0" w:type="dxa"/>
            <w:right w:w="108" w:type="dxa"/>
          </w:tblCellMar>
        </w:tblPrEx>
        <w:trPr>
          <w:trHeight w:val="450" w:hRule="atLeast"/>
        </w:trPr>
        <w:tc>
          <w:tcPr>
            <w:tcW w:w="6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满意度指标</w:t>
            </w:r>
          </w:p>
        </w:tc>
        <w:tc>
          <w:tcPr>
            <w:tcW w:w="12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服务对象满意度指标</w:t>
            </w:r>
          </w:p>
        </w:tc>
        <w:tc>
          <w:tcPr>
            <w:tcW w:w="17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干部满意率达</w:t>
            </w:r>
            <w:r>
              <w:rPr>
                <w:rFonts w:ascii="宋体" w:hAnsi="宋体" w:cs="宋体"/>
                <w:color w:val="000000"/>
                <w:kern w:val="0"/>
                <w:sz w:val="18"/>
                <w:szCs w:val="18"/>
              </w:rPr>
              <w:t>100%</w:t>
            </w:r>
          </w:p>
        </w:tc>
        <w:tc>
          <w:tcPr>
            <w:tcW w:w="1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100%</w:t>
            </w:r>
          </w:p>
        </w:tc>
        <w:tc>
          <w:tcPr>
            <w:tcW w:w="18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100%</w:t>
            </w:r>
          </w:p>
        </w:tc>
        <w:tc>
          <w:tcPr>
            <w:tcW w:w="1545" w:type="dxa"/>
            <w:gridSpan w:val="2"/>
            <w:tcBorders>
              <w:top w:val="single" w:color="000000" w:sz="4" w:space="0"/>
              <w:left w:val="single" w:color="000000" w:sz="4" w:space="0"/>
              <w:bottom w:val="single" w:color="000000" w:sz="4" w:space="0"/>
              <w:right w:val="single" w:color="000000" w:sz="4" w:space="0"/>
            </w:tcBorders>
            <w:noWrap/>
            <w:vAlign w:val="center"/>
          </w:tcPr>
          <w:p>
            <w:pPr>
              <w:rPr>
                <w:rFonts w:ascii="宋体"/>
                <w:color w:val="000000"/>
                <w:sz w:val="18"/>
                <w:szCs w:val="18"/>
              </w:rPr>
            </w:pPr>
          </w:p>
        </w:tc>
      </w:tr>
      <w:tr>
        <w:tblPrEx>
          <w:tblCellMar>
            <w:top w:w="0" w:type="dxa"/>
            <w:left w:w="108" w:type="dxa"/>
            <w:bottom w:w="0" w:type="dxa"/>
            <w:right w:w="108" w:type="dxa"/>
          </w:tblCellMar>
        </w:tblPrEx>
        <w:trPr>
          <w:gridAfter w:val="1"/>
          <w:wAfter w:w="490" w:type="dxa"/>
          <w:trHeight w:val="456" w:hRule="atLeast"/>
        </w:trPr>
        <w:tc>
          <w:tcPr>
            <w:tcW w:w="8665" w:type="dxa"/>
            <w:gridSpan w:val="13"/>
            <w:tcBorders>
              <w:top w:val="nil"/>
              <w:left w:val="nil"/>
              <w:bottom w:val="nil"/>
              <w:right w:val="nil"/>
            </w:tcBorders>
            <w:vAlign w:val="center"/>
          </w:tcPr>
          <w:p>
            <w:pPr>
              <w:widowControl/>
              <w:jc w:val="center"/>
              <w:textAlignment w:val="center"/>
              <w:rPr>
                <w:rFonts w:ascii="方正大标宋简体" w:hAnsi="方正大标宋简体" w:eastAsia="方正大标宋简体"/>
                <w:color w:val="000000"/>
                <w:sz w:val="36"/>
                <w:szCs w:val="36"/>
              </w:rPr>
            </w:pPr>
            <w:r>
              <w:rPr>
                <w:rFonts w:hint="eastAsia" w:ascii="方正大标宋简体" w:hAnsi="方正大标宋简体" w:eastAsia="方正大标宋简体" w:cs="方正大标宋简体"/>
                <w:color w:val="000000"/>
                <w:kern w:val="0"/>
                <w:sz w:val="36"/>
                <w:szCs w:val="36"/>
              </w:rPr>
              <w:t>部门预算项目支出绩效目标自评表</w:t>
            </w:r>
          </w:p>
        </w:tc>
      </w:tr>
      <w:tr>
        <w:tblPrEx>
          <w:tblCellMar>
            <w:top w:w="0" w:type="dxa"/>
            <w:left w:w="108" w:type="dxa"/>
            <w:bottom w:w="0" w:type="dxa"/>
            <w:right w:w="108" w:type="dxa"/>
          </w:tblCellMar>
        </w:tblPrEx>
        <w:trPr>
          <w:gridAfter w:val="1"/>
          <w:wAfter w:w="490" w:type="dxa"/>
          <w:trHeight w:val="288" w:hRule="atLeast"/>
        </w:trPr>
        <w:tc>
          <w:tcPr>
            <w:tcW w:w="8665" w:type="dxa"/>
            <w:gridSpan w:val="13"/>
            <w:tcBorders>
              <w:top w:val="nil"/>
              <w:left w:val="nil"/>
              <w:bottom w:val="nil"/>
              <w:right w:val="nil"/>
            </w:tcBorders>
            <w:vAlign w:val="center"/>
          </w:tcPr>
          <w:p>
            <w:pPr>
              <w:widowControl/>
              <w:jc w:val="center"/>
              <w:textAlignment w:val="center"/>
              <w:rPr>
                <w:rFonts w:ascii="黑体" w:hAnsi="宋体" w:eastAsia="黑体"/>
                <w:color w:val="000000"/>
                <w:sz w:val="22"/>
                <w:szCs w:val="22"/>
              </w:rPr>
            </w:pPr>
            <w:r>
              <w:rPr>
                <w:rFonts w:hint="eastAsia" w:ascii="黑体" w:hAnsi="宋体" w:eastAsia="黑体" w:cs="黑体"/>
                <w:color w:val="000000"/>
                <w:kern w:val="0"/>
                <w:sz w:val="22"/>
                <w:szCs w:val="22"/>
              </w:rPr>
              <w:t>（</w:t>
            </w:r>
            <w:r>
              <w:rPr>
                <w:rFonts w:ascii="黑体" w:hAnsi="宋体" w:eastAsia="黑体" w:cs="黑体"/>
                <w:color w:val="000000"/>
                <w:kern w:val="0"/>
                <w:sz w:val="22"/>
                <w:szCs w:val="22"/>
              </w:rPr>
              <w:t>2021</w:t>
            </w:r>
            <w:r>
              <w:rPr>
                <w:rFonts w:hint="eastAsia" w:ascii="黑体" w:hAnsi="宋体" w:eastAsia="黑体" w:cs="黑体"/>
                <w:color w:val="000000"/>
                <w:kern w:val="0"/>
                <w:sz w:val="22"/>
                <w:szCs w:val="22"/>
              </w:rPr>
              <w:t>年度）</w:t>
            </w:r>
          </w:p>
        </w:tc>
      </w:tr>
      <w:tr>
        <w:tblPrEx>
          <w:tblCellMar>
            <w:top w:w="0" w:type="dxa"/>
            <w:left w:w="108" w:type="dxa"/>
            <w:bottom w:w="0" w:type="dxa"/>
            <w:right w:w="108" w:type="dxa"/>
          </w:tblCellMar>
        </w:tblPrEx>
        <w:trPr>
          <w:gridAfter w:val="1"/>
          <w:wAfter w:w="490" w:type="dxa"/>
          <w:trHeight w:val="140" w:hRule="atLeast"/>
        </w:trPr>
        <w:tc>
          <w:tcPr>
            <w:tcW w:w="14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项目支出名称</w:t>
            </w:r>
          </w:p>
        </w:tc>
        <w:tc>
          <w:tcPr>
            <w:tcW w:w="7200"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2021</w:t>
            </w:r>
            <w:r>
              <w:rPr>
                <w:rFonts w:hint="eastAsia" w:ascii="宋体" w:hAnsi="宋体" w:cs="宋体"/>
                <w:color w:val="000000"/>
                <w:kern w:val="0"/>
                <w:sz w:val="18"/>
                <w:szCs w:val="18"/>
              </w:rPr>
              <w:t>年人大选举工作经费</w:t>
            </w:r>
          </w:p>
        </w:tc>
      </w:tr>
      <w:tr>
        <w:tblPrEx>
          <w:tblCellMar>
            <w:top w:w="0" w:type="dxa"/>
            <w:left w:w="108" w:type="dxa"/>
            <w:bottom w:w="0" w:type="dxa"/>
            <w:right w:w="108" w:type="dxa"/>
          </w:tblCellMar>
        </w:tblPrEx>
        <w:trPr>
          <w:gridAfter w:val="1"/>
          <w:wAfter w:w="490" w:type="dxa"/>
          <w:trHeight w:val="242" w:hRule="atLeast"/>
        </w:trPr>
        <w:tc>
          <w:tcPr>
            <w:tcW w:w="14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预算单位</w:t>
            </w:r>
          </w:p>
        </w:tc>
        <w:tc>
          <w:tcPr>
            <w:tcW w:w="7200"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广元市朝天区两河口镇人民政府</w:t>
            </w:r>
          </w:p>
        </w:tc>
      </w:tr>
      <w:tr>
        <w:tblPrEx>
          <w:tblCellMar>
            <w:top w:w="0" w:type="dxa"/>
            <w:left w:w="108" w:type="dxa"/>
            <w:bottom w:w="0" w:type="dxa"/>
            <w:right w:w="108" w:type="dxa"/>
          </w:tblCellMar>
        </w:tblPrEx>
        <w:trPr>
          <w:gridAfter w:val="1"/>
          <w:wAfter w:w="490" w:type="dxa"/>
          <w:trHeight w:val="152" w:hRule="atLeast"/>
        </w:trPr>
        <w:tc>
          <w:tcPr>
            <w:tcW w:w="4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预算执行情况</w:t>
            </w:r>
          </w:p>
        </w:tc>
        <w:tc>
          <w:tcPr>
            <w:tcW w:w="1870" w:type="dxa"/>
            <w:gridSpan w:val="4"/>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b/>
                <w:bCs/>
                <w:color w:val="000000"/>
                <w:sz w:val="18"/>
                <w:szCs w:val="18"/>
              </w:rPr>
            </w:pPr>
            <w:r>
              <w:rPr>
                <w:rFonts w:hint="eastAsia" w:ascii="宋体" w:hAnsi="宋体" w:cs="宋体"/>
                <w:b/>
                <w:bCs/>
                <w:color w:val="000000"/>
                <w:kern w:val="0"/>
                <w:sz w:val="18"/>
                <w:szCs w:val="18"/>
              </w:rPr>
              <w:t>全年预算数（万元）</w:t>
            </w:r>
            <w:r>
              <w:rPr>
                <w:rFonts w:ascii="宋体" w:hAnsi="宋体" w:cs="宋体"/>
                <w:b/>
                <w:bCs/>
                <w:color w:val="000000"/>
                <w:kern w:val="0"/>
                <w:sz w:val="18"/>
                <w:szCs w:val="18"/>
              </w:rPr>
              <w:t xml:space="preserve"> </w:t>
            </w:r>
          </w:p>
        </w:tc>
        <w:tc>
          <w:tcPr>
            <w:tcW w:w="279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3</w:t>
            </w:r>
          </w:p>
        </w:tc>
        <w:tc>
          <w:tcPr>
            <w:tcW w:w="1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bCs/>
                <w:color w:val="000000"/>
                <w:sz w:val="18"/>
                <w:szCs w:val="18"/>
              </w:rPr>
            </w:pPr>
            <w:r>
              <w:rPr>
                <w:rFonts w:hint="eastAsia" w:ascii="宋体" w:hAnsi="宋体" w:cs="宋体"/>
                <w:b/>
                <w:bCs/>
                <w:color w:val="000000"/>
                <w:kern w:val="0"/>
                <w:sz w:val="18"/>
                <w:szCs w:val="18"/>
              </w:rPr>
              <w:t>全年执行数（万元）</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3</w:t>
            </w:r>
          </w:p>
        </w:tc>
      </w:tr>
      <w:tr>
        <w:tblPrEx>
          <w:tblCellMar>
            <w:top w:w="0" w:type="dxa"/>
            <w:left w:w="108" w:type="dxa"/>
            <w:bottom w:w="0" w:type="dxa"/>
            <w:right w:w="108" w:type="dxa"/>
          </w:tblCellMar>
        </w:tblPrEx>
        <w:trPr>
          <w:gridAfter w:val="1"/>
          <w:wAfter w:w="490" w:type="dxa"/>
          <w:trHeight w:val="9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87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其中：一般公共预算</w:t>
            </w:r>
          </w:p>
        </w:tc>
        <w:tc>
          <w:tcPr>
            <w:tcW w:w="279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3</w:t>
            </w:r>
          </w:p>
        </w:tc>
        <w:tc>
          <w:tcPr>
            <w:tcW w:w="1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olor w:val="000000"/>
                <w:sz w:val="18"/>
                <w:szCs w:val="18"/>
              </w:rPr>
            </w:pPr>
            <w:r>
              <w:rPr>
                <w:rFonts w:hint="eastAsia" w:ascii="宋体" w:hAnsi="宋体" w:cs="宋体"/>
                <w:color w:val="000000"/>
                <w:kern w:val="0"/>
                <w:sz w:val="18"/>
                <w:szCs w:val="18"/>
              </w:rPr>
              <w:t>其中：一般公共预算</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3</w:t>
            </w:r>
          </w:p>
        </w:tc>
      </w:tr>
      <w:tr>
        <w:tblPrEx>
          <w:tblCellMar>
            <w:top w:w="0" w:type="dxa"/>
            <w:left w:w="108" w:type="dxa"/>
            <w:bottom w:w="0" w:type="dxa"/>
            <w:right w:w="108" w:type="dxa"/>
          </w:tblCellMar>
        </w:tblPrEx>
        <w:trPr>
          <w:gridAfter w:val="1"/>
          <w:wAfter w:w="490" w:type="dxa"/>
          <w:trHeight w:val="212"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870" w:type="dxa"/>
            <w:gridSpan w:val="4"/>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政府性基金预算</w:t>
            </w:r>
          </w:p>
        </w:tc>
        <w:tc>
          <w:tcPr>
            <w:tcW w:w="279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825"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政府性基金预算</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gridAfter w:val="1"/>
          <w:wAfter w:w="490" w:type="dxa"/>
          <w:trHeight w:val="185"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870" w:type="dxa"/>
            <w:gridSpan w:val="4"/>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国有资本经营预算</w:t>
            </w:r>
          </w:p>
        </w:tc>
        <w:tc>
          <w:tcPr>
            <w:tcW w:w="279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825"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hint="eastAsia" w:ascii="宋体" w:hAnsi="宋体" w:cs="宋体"/>
                <w:color w:val="000000"/>
                <w:kern w:val="0"/>
                <w:sz w:val="18"/>
                <w:szCs w:val="18"/>
              </w:rPr>
              <w:t>国有资本经营预算</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gridAfter w:val="1"/>
          <w:wAfter w:w="490" w:type="dxa"/>
          <w:trHeight w:val="26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870" w:type="dxa"/>
            <w:gridSpan w:val="4"/>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社会保险基金预算</w:t>
            </w:r>
          </w:p>
        </w:tc>
        <w:tc>
          <w:tcPr>
            <w:tcW w:w="279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825"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hint="eastAsia" w:ascii="宋体" w:hAnsi="宋体" w:cs="宋体"/>
                <w:color w:val="000000"/>
                <w:kern w:val="0"/>
                <w:sz w:val="18"/>
                <w:szCs w:val="18"/>
              </w:rPr>
              <w:t>社会保险基金预算</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gridAfter w:val="1"/>
          <w:wAfter w:w="490" w:type="dxa"/>
          <w:trHeight w:val="36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870" w:type="dxa"/>
            <w:gridSpan w:val="4"/>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其他资金</w:t>
            </w:r>
          </w:p>
        </w:tc>
        <w:tc>
          <w:tcPr>
            <w:tcW w:w="279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825"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其他资金</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olor w:val="000000"/>
                <w:sz w:val="18"/>
                <w:szCs w:val="18"/>
              </w:rPr>
            </w:pPr>
          </w:p>
        </w:tc>
      </w:tr>
      <w:tr>
        <w:tblPrEx>
          <w:tblCellMar>
            <w:top w:w="0" w:type="dxa"/>
            <w:left w:w="108" w:type="dxa"/>
            <w:bottom w:w="0" w:type="dxa"/>
            <w:right w:w="108" w:type="dxa"/>
          </w:tblCellMar>
        </w:tblPrEx>
        <w:trPr>
          <w:gridAfter w:val="1"/>
          <w:wAfter w:w="490" w:type="dxa"/>
          <w:trHeight w:val="152" w:hRule="atLeast"/>
        </w:trPr>
        <w:tc>
          <w:tcPr>
            <w:tcW w:w="4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目标完成情况</w:t>
            </w:r>
          </w:p>
        </w:tc>
        <w:tc>
          <w:tcPr>
            <w:tcW w:w="4665"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全年预期目标</w:t>
            </w:r>
          </w:p>
        </w:tc>
        <w:tc>
          <w:tcPr>
            <w:tcW w:w="350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全年实际完成目标</w:t>
            </w:r>
          </w:p>
        </w:tc>
      </w:tr>
      <w:tr>
        <w:tblPrEx>
          <w:tblCellMar>
            <w:top w:w="0" w:type="dxa"/>
            <w:left w:w="108" w:type="dxa"/>
            <w:bottom w:w="0" w:type="dxa"/>
            <w:right w:w="108" w:type="dxa"/>
          </w:tblCellMar>
        </w:tblPrEx>
        <w:trPr>
          <w:gridAfter w:val="1"/>
          <w:wAfter w:w="490" w:type="dxa"/>
          <w:trHeight w:val="138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4665" w:type="dxa"/>
            <w:gridSpan w:val="8"/>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color w:val="000000"/>
                <w:sz w:val="18"/>
                <w:szCs w:val="18"/>
              </w:rPr>
            </w:pPr>
            <w:r>
              <w:rPr>
                <w:rFonts w:hint="eastAsia" w:ascii="宋体" w:hAnsi="宋体" w:cs="宋体"/>
                <w:color w:val="000000"/>
                <w:kern w:val="0"/>
                <w:sz w:val="18"/>
                <w:szCs w:val="18"/>
              </w:rPr>
              <w:t>包含人大会期间大会筹备经费、文件资料费、交通费、伙食费、宣传费等的一切费用，保障两河口镇第十七届人民代表大会第一次会议的正常召开。</w:t>
            </w:r>
          </w:p>
        </w:tc>
        <w:tc>
          <w:tcPr>
            <w:tcW w:w="3505" w:type="dxa"/>
            <w:gridSpan w:val="4"/>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color w:val="000000"/>
                <w:sz w:val="20"/>
                <w:szCs w:val="20"/>
              </w:rPr>
            </w:pPr>
            <w:r>
              <w:rPr>
                <w:rFonts w:hint="eastAsia" w:ascii="宋体" w:hAnsi="宋体" w:cs="宋体"/>
                <w:color w:val="000000"/>
                <w:kern w:val="0"/>
                <w:sz w:val="20"/>
                <w:szCs w:val="20"/>
              </w:rPr>
              <w:t>圆满完成</w:t>
            </w:r>
            <w:r>
              <w:rPr>
                <w:rFonts w:ascii="宋体" w:hAnsi="宋体" w:cs="宋体"/>
                <w:color w:val="000000"/>
                <w:kern w:val="0"/>
                <w:sz w:val="20"/>
                <w:szCs w:val="20"/>
              </w:rPr>
              <w:t>2021</w:t>
            </w:r>
            <w:r>
              <w:rPr>
                <w:rFonts w:hint="eastAsia" w:ascii="宋体" w:hAnsi="宋体" w:cs="宋体"/>
                <w:color w:val="000000"/>
                <w:kern w:val="0"/>
                <w:sz w:val="20"/>
                <w:szCs w:val="20"/>
              </w:rPr>
              <w:t>年区乡人大代表换届选举，共选出区人大代表</w:t>
            </w:r>
            <w:r>
              <w:rPr>
                <w:rFonts w:ascii="宋体" w:hAnsi="宋体" w:cs="宋体"/>
                <w:color w:val="000000"/>
                <w:kern w:val="0"/>
                <w:sz w:val="20"/>
                <w:szCs w:val="20"/>
              </w:rPr>
              <w:t>12</w:t>
            </w:r>
            <w:r>
              <w:rPr>
                <w:rFonts w:hint="eastAsia" w:ascii="宋体" w:hAnsi="宋体" w:cs="宋体"/>
                <w:color w:val="000000"/>
                <w:kern w:val="0"/>
                <w:sz w:val="20"/>
                <w:szCs w:val="20"/>
              </w:rPr>
              <w:t>名，镇人大代表</w:t>
            </w:r>
            <w:r>
              <w:rPr>
                <w:rFonts w:ascii="宋体" w:hAnsi="宋体" w:cs="宋体"/>
                <w:color w:val="000000"/>
                <w:kern w:val="0"/>
                <w:sz w:val="20"/>
                <w:szCs w:val="20"/>
              </w:rPr>
              <w:t>53</w:t>
            </w:r>
            <w:r>
              <w:rPr>
                <w:rFonts w:hint="eastAsia" w:ascii="宋体" w:hAnsi="宋体" w:cs="宋体"/>
                <w:color w:val="000000"/>
                <w:kern w:val="0"/>
                <w:sz w:val="20"/>
                <w:szCs w:val="20"/>
              </w:rPr>
              <w:t>名，顺利召开镇十七届人大一次会议，选举产生新一届镇人大主席团、镇人民政府领导班子，实现了组织意图与人民意志的有机统一。</w:t>
            </w:r>
          </w:p>
        </w:tc>
      </w:tr>
      <w:tr>
        <w:tblPrEx>
          <w:tblCellMar>
            <w:top w:w="0" w:type="dxa"/>
            <w:left w:w="108" w:type="dxa"/>
            <w:bottom w:w="0" w:type="dxa"/>
            <w:right w:w="108" w:type="dxa"/>
          </w:tblCellMar>
        </w:tblPrEx>
        <w:trPr>
          <w:gridAfter w:val="1"/>
          <w:wAfter w:w="490" w:type="dxa"/>
          <w:trHeight w:val="576" w:hRule="atLeast"/>
        </w:trPr>
        <w:tc>
          <w:tcPr>
            <w:tcW w:w="4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年度绩效指标完成情况</w:t>
            </w:r>
          </w:p>
        </w:tc>
        <w:tc>
          <w:tcPr>
            <w:tcW w:w="9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一级指标</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二级指标</w:t>
            </w:r>
          </w:p>
        </w:tc>
        <w:tc>
          <w:tcPr>
            <w:tcW w:w="13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三级指标</w:t>
            </w:r>
          </w:p>
        </w:tc>
        <w:tc>
          <w:tcPr>
            <w:tcW w:w="14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全年预期指标值</w:t>
            </w:r>
            <w:r>
              <w:rPr>
                <w:rFonts w:ascii="宋体" w:hAnsi="宋体" w:cs="宋体"/>
                <w:color w:val="000000"/>
                <w:kern w:val="0"/>
                <w:sz w:val="18"/>
                <w:szCs w:val="18"/>
              </w:rPr>
              <w:t xml:space="preserve">                        </w:t>
            </w:r>
            <w:r>
              <w:rPr>
                <w:rFonts w:hint="eastAsia" w:ascii="宋体" w:hAnsi="宋体" w:cs="宋体"/>
                <w:color w:val="000000"/>
                <w:kern w:val="0"/>
                <w:sz w:val="18"/>
                <w:szCs w:val="18"/>
              </w:rPr>
              <w:t>（包含数字及文字描述）</w:t>
            </w:r>
          </w:p>
        </w:tc>
        <w:tc>
          <w:tcPr>
            <w:tcW w:w="1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全年实际完成指标值</w:t>
            </w:r>
            <w:r>
              <w:rPr>
                <w:rFonts w:ascii="宋体" w:hAnsi="宋体" w:cs="宋体"/>
                <w:color w:val="000000"/>
                <w:kern w:val="0"/>
                <w:sz w:val="18"/>
                <w:szCs w:val="18"/>
              </w:rPr>
              <w:t xml:space="preserve">                           </w:t>
            </w:r>
            <w:r>
              <w:rPr>
                <w:rFonts w:hint="eastAsia" w:ascii="宋体" w:hAnsi="宋体" w:cs="宋体"/>
                <w:color w:val="000000"/>
                <w:kern w:val="0"/>
                <w:sz w:val="18"/>
                <w:szCs w:val="18"/>
              </w:rPr>
              <w:t>（包含数字及文字描述）</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未完成原因及改进措施</w:t>
            </w:r>
          </w:p>
        </w:tc>
      </w:tr>
      <w:tr>
        <w:tblPrEx>
          <w:tblCellMar>
            <w:top w:w="0" w:type="dxa"/>
            <w:left w:w="108" w:type="dxa"/>
            <w:bottom w:w="0" w:type="dxa"/>
            <w:right w:w="108" w:type="dxa"/>
          </w:tblCellMar>
        </w:tblPrEx>
        <w:trPr>
          <w:gridAfter w:val="1"/>
          <w:wAfter w:w="490" w:type="dxa"/>
          <w:trHeight w:val="54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70"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产出指标</w:t>
            </w: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hint="eastAsia" w:ascii="宋体" w:hAnsi="宋体" w:cs="宋体"/>
                <w:color w:val="000000"/>
                <w:kern w:val="0"/>
                <w:sz w:val="18"/>
                <w:szCs w:val="18"/>
              </w:rPr>
              <w:t>数量指标</w:t>
            </w:r>
          </w:p>
        </w:tc>
        <w:tc>
          <w:tcPr>
            <w:tcW w:w="13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选举区乡人大代表数</w:t>
            </w:r>
          </w:p>
        </w:tc>
        <w:tc>
          <w:tcPr>
            <w:tcW w:w="14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区级</w:t>
            </w:r>
            <w:r>
              <w:rPr>
                <w:rFonts w:ascii="宋体" w:hAnsi="宋体" w:cs="宋体"/>
                <w:color w:val="000000"/>
                <w:kern w:val="0"/>
                <w:sz w:val="18"/>
                <w:szCs w:val="18"/>
              </w:rPr>
              <w:t>12</w:t>
            </w:r>
            <w:r>
              <w:rPr>
                <w:rFonts w:hint="eastAsia" w:ascii="宋体" w:hAnsi="宋体" w:cs="宋体"/>
                <w:color w:val="000000"/>
                <w:kern w:val="0"/>
                <w:sz w:val="18"/>
                <w:szCs w:val="18"/>
              </w:rPr>
              <w:t>人、乡级</w:t>
            </w:r>
            <w:r>
              <w:rPr>
                <w:rFonts w:ascii="宋体" w:hAnsi="宋体" w:cs="宋体"/>
                <w:color w:val="000000"/>
                <w:kern w:val="0"/>
                <w:sz w:val="18"/>
                <w:szCs w:val="18"/>
              </w:rPr>
              <w:t>53</w:t>
            </w:r>
            <w:r>
              <w:rPr>
                <w:rFonts w:hint="eastAsia" w:ascii="宋体" w:hAnsi="宋体" w:cs="宋体"/>
                <w:color w:val="000000"/>
                <w:kern w:val="0"/>
                <w:sz w:val="18"/>
                <w:szCs w:val="18"/>
              </w:rPr>
              <w:t>人</w:t>
            </w:r>
          </w:p>
        </w:tc>
        <w:tc>
          <w:tcPr>
            <w:tcW w:w="1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区级</w:t>
            </w:r>
            <w:r>
              <w:rPr>
                <w:rFonts w:ascii="宋体" w:hAnsi="宋体" w:cs="宋体"/>
                <w:color w:val="000000"/>
                <w:kern w:val="0"/>
                <w:sz w:val="18"/>
                <w:szCs w:val="18"/>
              </w:rPr>
              <w:t>12</w:t>
            </w:r>
            <w:r>
              <w:rPr>
                <w:rFonts w:hint="eastAsia" w:ascii="宋体" w:hAnsi="宋体" w:cs="宋体"/>
                <w:color w:val="000000"/>
                <w:kern w:val="0"/>
                <w:sz w:val="18"/>
                <w:szCs w:val="18"/>
              </w:rPr>
              <w:t>人、乡级</w:t>
            </w:r>
            <w:r>
              <w:rPr>
                <w:rFonts w:ascii="宋体" w:hAnsi="宋体" w:cs="宋体"/>
                <w:color w:val="000000"/>
                <w:kern w:val="0"/>
                <w:sz w:val="18"/>
                <w:szCs w:val="18"/>
              </w:rPr>
              <w:t>53</w:t>
            </w:r>
            <w:r>
              <w:rPr>
                <w:rFonts w:hint="eastAsia" w:ascii="宋体" w:hAnsi="宋体" w:cs="宋体"/>
                <w:color w:val="000000"/>
                <w:kern w:val="0"/>
                <w:sz w:val="18"/>
                <w:szCs w:val="18"/>
              </w:rPr>
              <w:t>人</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r>
      <w:tr>
        <w:tblPrEx>
          <w:tblCellMar>
            <w:top w:w="0" w:type="dxa"/>
            <w:left w:w="108" w:type="dxa"/>
            <w:bottom w:w="0" w:type="dxa"/>
            <w:right w:w="108" w:type="dxa"/>
          </w:tblCellMar>
        </w:tblPrEx>
        <w:trPr>
          <w:gridAfter w:val="1"/>
          <w:wAfter w:w="490" w:type="dxa"/>
          <w:trHeight w:val="54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70"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13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召开选举会议次数</w:t>
            </w:r>
          </w:p>
        </w:tc>
        <w:tc>
          <w:tcPr>
            <w:tcW w:w="14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次</w:t>
            </w:r>
          </w:p>
        </w:tc>
        <w:tc>
          <w:tcPr>
            <w:tcW w:w="1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次</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r>
      <w:tr>
        <w:tblPrEx>
          <w:tblCellMar>
            <w:top w:w="0" w:type="dxa"/>
            <w:left w:w="108" w:type="dxa"/>
            <w:bottom w:w="0" w:type="dxa"/>
            <w:right w:w="108" w:type="dxa"/>
          </w:tblCellMar>
        </w:tblPrEx>
        <w:trPr>
          <w:gridAfter w:val="1"/>
          <w:wAfter w:w="490" w:type="dxa"/>
          <w:trHeight w:val="150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70"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olor w:val="000000"/>
                <w:sz w:val="18"/>
                <w:szCs w:val="18"/>
              </w:rPr>
            </w:pPr>
            <w:r>
              <w:rPr>
                <w:rFonts w:hint="eastAsia" w:ascii="宋体" w:hAnsi="宋体" w:cs="宋体"/>
                <w:color w:val="000000"/>
                <w:kern w:val="0"/>
                <w:sz w:val="18"/>
                <w:szCs w:val="18"/>
              </w:rPr>
              <w:t>质量指标</w:t>
            </w:r>
          </w:p>
        </w:tc>
        <w:tc>
          <w:tcPr>
            <w:tcW w:w="13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保障换届选举工作圆满完成，选举产生镇人大、政府领导班子。</w:t>
            </w:r>
          </w:p>
        </w:tc>
        <w:tc>
          <w:tcPr>
            <w:tcW w:w="14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选出镇人大、政府领导班子成员</w:t>
            </w:r>
            <w:r>
              <w:rPr>
                <w:rFonts w:ascii="宋体" w:hAnsi="宋体" w:cs="宋体"/>
                <w:color w:val="000000"/>
                <w:kern w:val="0"/>
                <w:sz w:val="18"/>
                <w:szCs w:val="18"/>
              </w:rPr>
              <w:t>6</w:t>
            </w:r>
            <w:r>
              <w:rPr>
                <w:rFonts w:hint="eastAsia" w:ascii="宋体" w:hAnsi="宋体" w:cs="宋体"/>
                <w:color w:val="000000"/>
                <w:kern w:val="0"/>
                <w:sz w:val="18"/>
                <w:szCs w:val="18"/>
              </w:rPr>
              <w:t>人。</w:t>
            </w:r>
          </w:p>
        </w:tc>
        <w:tc>
          <w:tcPr>
            <w:tcW w:w="1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选出镇人大、政府领导班子成员</w:t>
            </w:r>
            <w:r>
              <w:rPr>
                <w:rFonts w:ascii="宋体" w:hAnsi="宋体" w:cs="宋体"/>
                <w:color w:val="000000"/>
                <w:kern w:val="0"/>
                <w:sz w:val="18"/>
                <w:szCs w:val="18"/>
              </w:rPr>
              <w:t>6</w:t>
            </w:r>
            <w:r>
              <w:rPr>
                <w:rFonts w:hint="eastAsia" w:ascii="宋体" w:hAnsi="宋体" w:cs="宋体"/>
                <w:color w:val="000000"/>
                <w:kern w:val="0"/>
                <w:sz w:val="18"/>
                <w:szCs w:val="18"/>
              </w:rPr>
              <w:t>人。</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r>
      <w:tr>
        <w:tblPrEx>
          <w:tblCellMar>
            <w:top w:w="0" w:type="dxa"/>
            <w:left w:w="108" w:type="dxa"/>
            <w:bottom w:w="0" w:type="dxa"/>
            <w:right w:w="108" w:type="dxa"/>
          </w:tblCellMar>
        </w:tblPrEx>
        <w:trPr>
          <w:gridAfter w:val="1"/>
          <w:wAfter w:w="490" w:type="dxa"/>
          <w:trHeight w:val="54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70"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时效指标</w:t>
            </w:r>
          </w:p>
        </w:tc>
        <w:tc>
          <w:tcPr>
            <w:tcW w:w="13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项目完成时间</w:t>
            </w:r>
          </w:p>
        </w:tc>
        <w:tc>
          <w:tcPr>
            <w:tcW w:w="14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1-8</w:t>
            </w:r>
            <w:r>
              <w:rPr>
                <w:rFonts w:hint="eastAsia" w:ascii="宋体" w:hAnsi="宋体" w:cs="宋体"/>
                <w:color w:val="000000"/>
                <w:kern w:val="0"/>
                <w:sz w:val="18"/>
                <w:szCs w:val="18"/>
              </w:rPr>
              <w:t>月</w:t>
            </w:r>
          </w:p>
        </w:tc>
        <w:tc>
          <w:tcPr>
            <w:tcW w:w="1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1-8</w:t>
            </w:r>
            <w:r>
              <w:rPr>
                <w:rFonts w:hint="eastAsia" w:ascii="宋体" w:hAnsi="宋体" w:cs="宋体"/>
                <w:color w:val="000000"/>
                <w:kern w:val="0"/>
                <w:sz w:val="18"/>
                <w:szCs w:val="18"/>
              </w:rPr>
              <w:t>月</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r>
      <w:tr>
        <w:tblPrEx>
          <w:tblCellMar>
            <w:top w:w="0" w:type="dxa"/>
            <w:left w:w="108" w:type="dxa"/>
            <w:bottom w:w="0" w:type="dxa"/>
            <w:right w:w="108" w:type="dxa"/>
          </w:tblCellMar>
        </w:tblPrEx>
        <w:trPr>
          <w:gridAfter w:val="1"/>
          <w:wAfter w:w="490" w:type="dxa"/>
          <w:trHeight w:val="54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70"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成本指标</w:t>
            </w:r>
          </w:p>
        </w:tc>
        <w:tc>
          <w:tcPr>
            <w:tcW w:w="13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换届选举工作经费</w:t>
            </w:r>
          </w:p>
        </w:tc>
        <w:tc>
          <w:tcPr>
            <w:tcW w:w="14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3</w:t>
            </w:r>
            <w:r>
              <w:rPr>
                <w:rFonts w:hint="eastAsia" w:ascii="宋体" w:hAnsi="宋体" w:cs="宋体"/>
                <w:color w:val="000000"/>
                <w:kern w:val="0"/>
                <w:sz w:val="18"/>
                <w:szCs w:val="18"/>
              </w:rPr>
              <w:t>万元</w:t>
            </w:r>
          </w:p>
        </w:tc>
        <w:tc>
          <w:tcPr>
            <w:tcW w:w="1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万元</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r>
      <w:tr>
        <w:tblPrEx>
          <w:tblCellMar>
            <w:top w:w="0" w:type="dxa"/>
            <w:left w:w="108" w:type="dxa"/>
            <w:bottom w:w="0" w:type="dxa"/>
            <w:right w:w="108" w:type="dxa"/>
          </w:tblCellMar>
        </w:tblPrEx>
        <w:trPr>
          <w:gridAfter w:val="1"/>
          <w:wAfter w:w="490" w:type="dxa"/>
          <w:trHeight w:val="54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7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社会效益指标</w:t>
            </w:r>
          </w:p>
        </w:tc>
        <w:tc>
          <w:tcPr>
            <w:tcW w:w="13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群众述求、矛盾及时化解率</w:t>
            </w:r>
          </w:p>
        </w:tc>
        <w:tc>
          <w:tcPr>
            <w:tcW w:w="14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95%</w:t>
            </w:r>
          </w:p>
        </w:tc>
        <w:tc>
          <w:tcPr>
            <w:tcW w:w="1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98%</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r>
      <w:tr>
        <w:tblPrEx>
          <w:tblCellMar>
            <w:top w:w="0" w:type="dxa"/>
            <w:left w:w="108" w:type="dxa"/>
            <w:bottom w:w="0" w:type="dxa"/>
            <w:right w:w="108" w:type="dxa"/>
          </w:tblCellMar>
        </w:tblPrEx>
        <w:trPr>
          <w:gridAfter w:val="1"/>
          <w:wAfter w:w="490" w:type="dxa"/>
          <w:trHeight w:val="540"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c>
          <w:tcPr>
            <w:tcW w:w="9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满意度指标</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满意度指标</w:t>
            </w:r>
          </w:p>
        </w:tc>
        <w:tc>
          <w:tcPr>
            <w:tcW w:w="13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hint="eastAsia" w:ascii="宋体" w:hAnsi="宋体" w:cs="宋体"/>
                <w:color w:val="000000"/>
                <w:kern w:val="0"/>
                <w:sz w:val="18"/>
                <w:szCs w:val="18"/>
              </w:rPr>
              <w:t>辖区群众对人大工作满意度</w:t>
            </w:r>
          </w:p>
        </w:tc>
        <w:tc>
          <w:tcPr>
            <w:tcW w:w="14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Style w:val="43"/>
                <w:rFonts w:hint="eastAsia" w:hAnsi="Times New Roman"/>
              </w:rPr>
              <w:t>≥</w:t>
            </w:r>
            <w:r>
              <w:rPr>
                <w:rStyle w:val="44"/>
              </w:rPr>
              <w:t>98%</w:t>
            </w:r>
          </w:p>
        </w:tc>
        <w:tc>
          <w:tcPr>
            <w:tcW w:w="18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sz w:val="18"/>
                <w:szCs w:val="18"/>
              </w:rPr>
            </w:pPr>
            <w:r>
              <w:rPr>
                <w:rFonts w:ascii="宋体" w:hAnsi="宋体" w:cs="宋体"/>
                <w:color w:val="000000"/>
                <w:kern w:val="0"/>
                <w:sz w:val="18"/>
                <w:szCs w:val="18"/>
              </w:rPr>
              <w:t>98%</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olor w:val="000000"/>
                <w:sz w:val="18"/>
                <w:szCs w:val="18"/>
              </w:rPr>
            </w:pPr>
          </w:p>
        </w:tc>
      </w:tr>
    </w:tbl>
    <w:p>
      <w:pPr>
        <w:widowControl/>
        <w:jc w:val="left"/>
        <w:rPr>
          <w:rStyle w:val="20"/>
          <w:rFonts w:ascii="黑体" w:hAnsi="黑体" w:eastAsia="黑体"/>
          <w:b w:val="0"/>
          <w:bCs w:val="0"/>
        </w:rPr>
      </w:pPr>
      <w:r>
        <w:rPr>
          <w:rStyle w:val="20"/>
          <w:rFonts w:ascii="黑体" w:hAnsi="黑体" w:eastAsia="黑体"/>
          <w:b w:val="0"/>
          <w:bCs w:val="0"/>
        </w:rPr>
        <w:br w:type="page"/>
      </w:r>
    </w:p>
    <w:p>
      <w:pPr>
        <w:numPr>
          <w:ilvl w:val="0"/>
          <w:numId w:val="4"/>
        </w:numPr>
        <w:spacing w:line="600" w:lineRule="exact"/>
        <w:ind w:firstLine="660" w:firstLineChars="150"/>
        <w:jc w:val="center"/>
        <w:outlineLvl w:val="0"/>
        <w:rPr>
          <w:rStyle w:val="20"/>
          <w:rFonts w:ascii="黑体" w:hAnsi="黑体" w:eastAsia="黑体"/>
          <w:b w:val="0"/>
          <w:bCs w:val="0"/>
        </w:rPr>
      </w:pPr>
      <w:bookmarkStart w:id="99" w:name="_Toc15396618"/>
      <w:bookmarkStart w:id="100" w:name="_Toc9972"/>
      <w:r>
        <w:rPr>
          <w:rStyle w:val="20"/>
          <w:rFonts w:hint="eastAsia" w:ascii="黑体" w:hAnsi="黑体" w:eastAsia="黑体" w:cs="黑体"/>
          <w:b w:val="0"/>
          <w:bCs w:val="0"/>
        </w:rPr>
        <w:t>附表</w:t>
      </w:r>
      <w:bookmarkEnd w:id="78"/>
      <w:bookmarkEnd w:id="99"/>
      <w:bookmarkEnd w:id="100"/>
      <w:bookmarkStart w:id="101" w:name="_Toc15396619"/>
    </w:p>
    <w:p>
      <w:pPr>
        <w:pStyle w:val="2"/>
        <w:ind w:left="31680" w:firstLine="31680"/>
      </w:pPr>
    </w:p>
    <w:p>
      <w:pPr>
        <w:pStyle w:val="5"/>
        <w:spacing w:before="0" w:after="0" w:line="576" w:lineRule="exact"/>
        <w:rPr>
          <w:rFonts w:ascii="仿宋" w:hAnsi="仿宋" w:eastAsia="仿宋" w:cs="Times New Roman"/>
        </w:rPr>
      </w:pPr>
      <w:bookmarkStart w:id="102" w:name="_Toc13975"/>
      <w:r>
        <w:rPr>
          <w:rFonts w:hint="eastAsia" w:ascii="仿宋" w:hAnsi="仿宋" w:eastAsia="仿宋" w:cs="仿宋"/>
          <w:b w:val="0"/>
          <w:bCs w:val="0"/>
        </w:rPr>
        <w:t>一、收</w:t>
      </w:r>
      <w:r>
        <w:rPr>
          <w:rStyle w:val="21"/>
          <w:rFonts w:hint="eastAsia" w:ascii="仿宋" w:hAnsi="仿宋" w:eastAsia="仿宋" w:cs="仿宋"/>
          <w:b w:val="0"/>
          <w:bCs w:val="0"/>
        </w:rPr>
        <w:t>入支出决算总表</w:t>
      </w:r>
      <w:bookmarkEnd w:id="101"/>
      <w:bookmarkEnd w:id="102"/>
    </w:p>
    <w:p>
      <w:pPr>
        <w:pStyle w:val="5"/>
        <w:spacing w:before="0" w:after="0" w:line="576" w:lineRule="exact"/>
        <w:rPr>
          <w:rFonts w:ascii="仿宋" w:hAnsi="仿宋" w:eastAsia="仿宋" w:cs="Times New Roman"/>
        </w:rPr>
      </w:pPr>
      <w:bookmarkStart w:id="103" w:name="_Toc505"/>
      <w:bookmarkStart w:id="104" w:name="_Toc15396620"/>
      <w:r>
        <w:rPr>
          <w:rFonts w:hint="eastAsia" w:ascii="仿宋" w:hAnsi="仿宋" w:eastAsia="仿宋" w:cs="仿宋"/>
          <w:b w:val="0"/>
          <w:bCs w:val="0"/>
        </w:rPr>
        <w:t>二、收</w:t>
      </w:r>
      <w:r>
        <w:rPr>
          <w:rStyle w:val="21"/>
          <w:rFonts w:hint="eastAsia" w:ascii="仿宋" w:hAnsi="仿宋" w:eastAsia="仿宋" w:cs="仿宋"/>
          <w:b w:val="0"/>
          <w:bCs w:val="0"/>
        </w:rPr>
        <w:t>入决算表</w:t>
      </w:r>
      <w:bookmarkEnd w:id="103"/>
      <w:bookmarkEnd w:id="104"/>
    </w:p>
    <w:p>
      <w:pPr>
        <w:pStyle w:val="5"/>
        <w:spacing w:before="0" w:after="0" w:line="576" w:lineRule="exact"/>
        <w:rPr>
          <w:rFonts w:ascii="仿宋" w:hAnsi="仿宋" w:eastAsia="仿宋" w:cs="Times New Roman"/>
        </w:rPr>
      </w:pPr>
      <w:bookmarkStart w:id="105" w:name="_Toc14056"/>
      <w:bookmarkStart w:id="106" w:name="_Toc15396621"/>
      <w:r>
        <w:rPr>
          <w:rStyle w:val="21"/>
          <w:rFonts w:hint="eastAsia" w:ascii="仿宋" w:hAnsi="仿宋" w:eastAsia="仿宋" w:cs="仿宋"/>
          <w:b w:val="0"/>
          <w:bCs w:val="0"/>
        </w:rPr>
        <w:t>三、</w:t>
      </w:r>
      <w:r>
        <w:rPr>
          <w:rFonts w:hint="eastAsia" w:ascii="仿宋" w:hAnsi="仿宋" w:eastAsia="仿宋" w:cs="仿宋"/>
          <w:b w:val="0"/>
          <w:bCs w:val="0"/>
        </w:rPr>
        <w:t>支</w:t>
      </w:r>
      <w:r>
        <w:rPr>
          <w:rStyle w:val="21"/>
          <w:rFonts w:hint="eastAsia" w:ascii="仿宋" w:hAnsi="仿宋" w:eastAsia="仿宋" w:cs="仿宋"/>
          <w:b w:val="0"/>
          <w:bCs w:val="0"/>
        </w:rPr>
        <w:t>出决算表</w:t>
      </w:r>
      <w:bookmarkEnd w:id="105"/>
      <w:bookmarkEnd w:id="106"/>
    </w:p>
    <w:p>
      <w:pPr>
        <w:pStyle w:val="5"/>
        <w:spacing w:before="0" w:after="0" w:line="576" w:lineRule="exact"/>
        <w:rPr>
          <w:rFonts w:ascii="仿宋" w:hAnsi="仿宋" w:eastAsia="仿宋" w:cs="Times New Roman"/>
          <w:b w:val="0"/>
          <w:bCs w:val="0"/>
        </w:rPr>
      </w:pPr>
      <w:bookmarkStart w:id="107" w:name="_Toc266"/>
      <w:bookmarkStart w:id="108" w:name="_Toc15396622"/>
      <w:r>
        <w:rPr>
          <w:rStyle w:val="21"/>
          <w:rFonts w:hint="eastAsia" w:ascii="仿宋" w:hAnsi="仿宋" w:eastAsia="仿宋" w:cs="仿宋"/>
          <w:b w:val="0"/>
          <w:bCs w:val="0"/>
        </w:rPr>
        <w:t>四、</w:t>
      </w:r>
      <w:r>
        <w:rPr>
          <w:rFonts w:hint="eastAsia" w:ascii="仿宋" w:hAnsi="仿宋" w:eastAsia="仿宋" w:cs="仿宋"/>
          <w:b w:val="0"/>
          <w:bCs w:val="0"/>
        </w:rPr>
        <w:t>财</w:t>
      </w:r>
      <w:r>
        <w:rPr>
          <w:rStyle w:val="21"/>
          <w:rFonts w:hint="eastAsia" w:ascii="仿宋" w:hAnsi="仿宋" w:eastAsia="仿宋" w:cs="仿宋"/>
          <w:b w:val="0"/>
          <w:bCs w:val="0"/>
        </w:rPr>
        <w:t>政拨款收入支出决算总表</w:t>
      </w:r>
      <w:bookmarkEnd w:id="107"/>
      <w:bookmarkEnd w:id="108"/>
    </w:p>
    <w:p>
      <w:pPr>
        <w:pStyle w:val="5"/>
        <w:spacing w:before="0" w:after="0" w:line="576" w:lineRule="exact"/>
        <w:rPr>
          <w:rStyle w:val="21"/>
          <w:rFonts w:ascii="仿宋" w:hAnsi="仿宋" w:eastAsia="仿宋" w:cs="Times New Roman"/>
          <w:b w:val="0"/>
          <w:bCs w:val="0"/>
        </w:rPr>
      </w:pPr>
      <w:bookmarkStart w:id="109" w:name="_Toc15396623"/>
      <w:bookmarkStart w:id="110" w:name="_Toc7496"/>
      <w:r>
        <w:rPr>
          <w:rStyle w:val="21"/>
          <w:rFonts w:hint="eastAsia" w:ascii="仿宋" w:hAnsi="仿宋" w:eastAsia="仿宋" w:cs="仿宋"/>
          <w:b w:val="0"/>
          <w:bCs w:val="0"/>
        </w:rPr>
        <w:t>五、</w:t>
      </w:r>
      <w:r>
        <w:rPr>
          <w:rFonts w:hint="eastAsia" w:ascii="仿宋" w:hAnsi="仿宋" w:eastAsia="仿宋" w:cs="仿宋"/>
          <w:b w:val="0"/>
          <w:bCs w:val="0"/>
        </w:rPr>
        <w:t>财</w:t>
      </w:r>
      <w:r>
        <w:rPr>
          <w:rStyle w:val="21"/>
          <w:rFonts w:hint="eastAsia" w:ascii="仿宋" w:hAnsi="仿宋" w:eastAsia="仿宋" w:cs="仿宋"/>
          <w:b w:val="0"/>
          <w:bCs w:val="0"/>
        </w:rPr>
        <w:t>政拨款支出决算明细表</w:t>
      </w:r>
      <w:bookmarkEnd w:id="109"/>
      <w:bookmarkEnd w:id="110"/>
      <w:bookmarkStart w:id="111" w:name="_Toc15396624"/>
    </w:p>
    <w:p>
      <w:pPr>
        <w:pStyle w:val="5"/>
        <w:spacing w:before="0" w:after="0" w:line="576" w:lineRule="exact"/>
        <w:rPr>
          <w:rFonts w:ascii="仿宋" w:hAnsi="仿宋" w:eastAsia="仿宋" w:cs="Times New Roman"/>
        </w:rPr>
      </w:pPr>
      <w:bookmarkStart w:id="112" w:name="_Toc30802"/>
      <w:r>
        <w:rPr>
          <w:rStyle w:val="21"/>
          <w:rFonts w:hint="eastAsia" w:ascii="仿宋" w:hAnsi="仿宋" w:eastAsia="仿宋" w:cs="仿宋"/>
          <w:b w:val="0"/>
          <w:bCs w:val="0"/>
        </w:rPr>
        <w:t>六、</w:t>
      </w:r>
      <w:r>
        <w:rPr>
          <w:rFonts w:hint="eastAsia" w:ascii="仿宋" w:hAnsi="仿宋" w:eastAsia="仿宋" w:cs="仿宋"/>
          <w:b w:val="0"/>
          <w:bCs w:val="0"/>
        </w:rPr>
        <w:t>一</w:t>
      </w:r>
      <w:r>
        <w:rPr>
          <w:rStyle w:val="21"/>
          <w:rFonts w:hint="eastAsia" w:ascii="仿宋" w:hAnsi="仿宋" w:eastAsia="仿宋" w:cs="仿宋"/>
          <w:b w:val="0"/>
          <w:bCs w:val="0"/>
        </w:rPr>
        <w:t>般公共预算财政拨款支出决算表</w:t>
      </w:r>
      <w:bookmarkEnd w:id="111"/>
      <w:bookmarkEnd w:id="112"/>
    </w:p>
    <w:p>
      <w:pPr>
        <w:pStyle w:val="5"/>
        <w:spacing w:before="0" w:after="0" w:line="576" w:lineRule="exact"/>
        <w:rPr>
          <w:rFonts w:ascii="仿宋" w:hAnsi="仿宋" w:eastAsia="仿宋" w:cs="Times New Roman"/>
        </w:rPr>
      </w:pPr>
      <w:bookmarkStart w:id="113" w:name="_Toc15396625"/>
      <w:bookmarkStart w:id="114" w:name="_Toc14553"/>
      <w:r>
        <w:rPr>
          <w:rStyle w:val="21"/>
          <w:rFonts w:hint="eastAsia" w:ascii="仿宋" w:hAnsi="仿宋" w:eastAsia="仿宋" w:cs="仿宋"/>
          <w:b w:val="0"/>
          <w:bCs w:val="0"/>
        </w:rPr>
        <w:t>七、</w:t>
      </w:r>
      <w:r>
        <w:rPr>
          <w:rFonts w:hint="eastAsia" w:ascii="仿宋" w:hAnsi="仿宋" w:eastAsia="仿宋" w:cs="仿宋"/>
          <w:b w:val="0"/>
          <w:bCs w:val="0"/>
        </w:rPr>
        <w:t>一</w:t>
      </w:r>
      <w:r>
        <w:rPr>
          <w:rStyle w:val="21"/>
          <w:rFonts w:hint="eastAsia" w:ascii="仿宋" w:hAnsi="仿宋" w:eastAsia="仿宋" w:cs="仿宋"/>
          <w:b w:val="0"/>
          <w:bCs w:val="0"/>
        </w:rPr>
        <w:t>般公共预算财政拨款支出决算明细表</w:t>
      </w:r>
      <w:bookmarkEnd w:id="113"/>
      <w:bookmarkEnd w:id="114"/>
    </w:p>
    <w:p>
      <w:pPr>
        <w:pStyle w:val="5"/>
        <w:spacing w:before="0" w:after="0" w:line="576" w:lineRule="exact"/>
        <w:rPr>
          <w:rFonts w:ascii="仿宋" w:hAnsi="仿宋" w:eastAsia="仿宋" w:cs="Times New Roman"/>
        </w:rPr>
      </w:pPr>
      <w:bookmarkStart w:id="115" w:name="_Toc8067"/>
      <w:bookmarkStart w:id="116" w:name="_Toc15396626"/>
      <w:r>
        <w:rPr>
          <w:rStyle w:val="21"/>
          <w:rFonts w:hint="eastAsia" w:ascii="仿宋" w:hAnsi="仿宋" w:eastAsia="仿宋" w:cs="仿宋"/>
          <w:b w:val="0"/>
          <w:bCs w:val="0"/>
        </w:rPr>
        <w:t>八、</w:t>
      </w:r>
      <w:r>
        <w:rPr>
          <w:rFonts w:hint="eastAsia" w:ascii="仿宋" w:hAnsi="仿宋" w:eastAsia="仿宋" w:cs="仿宋"/>
          <w:b w:val="0"/>
          <w:bCs w:val="0"/>
        </w:rPr>
        <w:t>一</w:t>
      </w:r>
      <w:r>
        <w:rPr>
          <w:rStyle w:val="21"/>
          <w:rFonts w:hint="eastAsia" w:ascii="仿宋" w:hAnsi="仿宋" w:eastAsia="仿宋" w:cs="仿宋"/>
          <w:b w:val="0"/>
          <w:bCs w:val="0"/>
        </w:rPr>
        <w:t>般公共预算财政拨款基本支出决算表</w:t>
      </w:r>
      <w:bookmarkEnd w:id="115"/>
      <w:bookmarkEnd w:id="116"/>
    </w:p>
    <w:p>
      <w:pPr>
        <w:pStyle w:val="5"/>
        <w:spacing w:before="0" w:after="0" w:line="576" w:lineRule="exact"/>
        <w:rPr>
          <w:rFonts w:ascii="仿宋" w:hAnsi="仿宋" w:eastAsia="仿宋" w:cs="Times New Roman"/>
        </w:rPr>
      </w:pPr>
      <w:bookmarkStart w:id="117" w:name="_Toc15396627"/>
      <w:bookmarkStart w:id="118" w:name="_Toc23350"/>
      <w:r>
        <w:rPr>
          <w:rStyle w:val="21"/>
          <w:rFonts w:hint="eastAsia" w:ascii="仿宋" w:hAnsi="仿宋" w:eastAsia="仿宋" w:cs="仿宋"/>
          <w:b w:val="0"/>
          <w:bCs w:val="0"/>
        </w:rPr>
        <w:t>九、</w:t>
      </w:r>
      <w:r>
        <w:rPr>
          <w:rFonts w:hint="eastAsia" w:ascii="仿宋" w:hAnsi="仿宋" w:eastAsia="仿宋" w:cs="仿宋"/>
          <w:b w:val="0"/>
          <w:bCs w:val="0"/>
        </w:rPr>
        <w:t>一</w:t>
      </w:r>
      <w:r>
        <w:rPr>
          <w:rStyle w:val="21"/>
          <w:rFonts w:hint="eastAsia" w:ascii="仿宋" w:hAnsi="仿宋" w:eastAsia="仿宋" w:cs="仿宋"/>
          <w:b w:val="0"/>
          <w:bCs w:val="0"/>
        </w:rPr>
        <w:t>般公共预算财政拨款项目支出决算表</w:t>
      </w:r>
      <w:bookmarkEnd w:id="117"/>
      <w:bookmarkEnd w:id="118"/>
    </w:p>
    <w:p>
      <w:pPr>
        <w:pStyle w:val="5"/>
        <w:spacing w:before="0" w:after="0" w:line="576" w:lineRule="exact"/>
        <w:rPr>
          <w:rFonts w:ascii="仿宋" w:hAnsi="仿宋" w:eastAsia="仿宋" w:cs="Times New Roman"/>
        </w:rPr>
      </w:pPr>
      <w:bookmarkStart w:id="119" w:name="_Toc24505"/>
      <w:bookmarkStart w:id="120" w:name="_Toc15396628"/>
      <w:r>
        <w:rPr>
          <w:rStyle w:val="21"/>
          <w:rFonts w:hint="eastAsia" w:ascii="仿宋" w:hAnsi="仿宋" w:eastAsia="仿宋" w:cs="仿宋"/>
          <w:b w:val="0"/>
          <w:bCs w:val="0"/>
        </w:rPr>
        <w:t>十、</w:t>
      </w:r>
      <w:r>
        <w:rPr>
          <w:rFonts w:hint="eastAsia" w:ascii="仿宋" w:hAnsi="仿宋" w:eastAsia="仿宋" w:cs="仿宋"/>
          <w:b w:val="0"/>
          <w:bCs w:val="0"/>
        </w:rPr>
        <w:t>一</w:t>
      </w:r>
      <w:r>
        <w:rPr>
          <w:rStyle w:val="21"/>
          <w:rFonts w:hint="eastAsia" w:ascii="仿宋" w:hAnsi="仿宋" w:eastAsia="仿宋" w:cs="仿宋"/>
          <w:b w:val="0"/>
          <w:bCs w:val="0"/>
        </w:rPr>
        <w:t>般公共预算财政拨款“三公”经费支出决算表</w:t>
      </w:r>
      <w:bookmarkEnd w:id="119"/>
      <w:bookmarkEnd w:id="120"/>
    </w:p>
    <w:p>
      <w:pPr>
        <w:pStyle w:val="5"/>
        <w:spacing w:before="0" w:after="0" w:line="576" w:lineRule="exact"/>
        <w:rPr>
          <w:rFonts w:ascii="仿宋" w:hAnsi="仿宋" w:eastAsia="仿宋" w:cs="Times New Roman"/>
        </w:rPr>
      </w:pPr>
      <w:bookmarkStart w:id="121" w:name="_Toc15396629"/>
      <w:bookmarkStart w:id="122" w:name="_Toc22352"/>
      <w:r>
        <w:rPr>
          <w:rStyle w:val="21"/>
          <w:rFonts w:hint="eastAsia" w:ascii="仿宋" w:hAnsi="仿宋" w:eastAsia="仿宋" w:cs="仿宋"/>
          <w:b w:val="0"/>
          <w:bCs w:val="0"/>
        </w:rPr>
        <w:t>十一、</w:t>
      </w:r>
      <w:r>
        <w:rPr>
          <w:rFonts w:hint="eastAsia" w:ascii="仿宋" w:hAnsi="仿宋" w:eastAsia="仿宋" w:cs="仿宋"/>
          <w:b w:val="0"/>
          <w:bCs w:val="0"/>
        </w:rPr>
        <w:t>政</w:t>
      </w:r>
      <w:r>
        <w:rPr>
          <w:rStyle w:val="21"/>
          <w:rFonts w:hint="eastAsia" w:ascii="仿宋" w:hAnsi="仿宋" w:eastAsia="仿宋" w:cs="仿宋"/>
          <w:b w:val="0"/>
          <w:bCs w:val="0"/>
        </w:rPr>
        <w:t>府性基金预算财政拨款收入支出决算表</w:t>
      </w:r>
      <w:bookmarkEnd w:id="121"/>
      <w:bookmarkEnd w:id="122"/>
    </w:p>
    <w:p>
      <w:pPr>
        <w:pStyle w:val="5"/>
        <w:spacing w:before="0" w:after="0" w:line="576" w:lineRule="exact"/>
        <w:rPr>
          <w:rFonts w:ascii="仿宋" w:hAnsi="仿宋" w:eastAsia="仿宋" w:cs="Times New Roman"/>
        </w:rPr>
      </w:pPr>
      <w:bookmarkStart w:id="123" w:name="_Toc15396630"/>
      <w:bookmarkStart w:id="124" w:name="_Toc7511"/>
      <w:r>
        <w:rPr>
          <w:rStyle w:val="21"/>
          <w:rFonts w:hint="eastAsia" w:ascii="仿宋" w:hAnsi="仿宋" w:eastAsia="仿宋" w:cs="仿宋"/>
          <w:b w:val="0"/>
          <w:bCs w:val="0"/>
        </w:rPr>
        <w:t>十二、</w:t>
      </w:r>
      <w:r>
        <w:rPr>
          <w:rFonts w:hint="eastAsia" w:ascii="仿宋" w:hAnsi="仿宋" w:eastAsia="仿宋" w:cs="仿宋"/>
          <w:b w:val="0"/>
          <w:bCs w:val="0"/>
        </w:rPr>
        <w:t>政</w:t>
      </w:r>
      <w:r>
        <w:rPr>
          <w:rStyle w:val="21"/>
          <w:rFonts w:hint="eastAsia" w:ascii="仿宋" w:hAnsi="仿宋" w:eastAsia="仿宋" w:cs="仿宋"/>
          <w:b w:val="0"/>
          <w:bCs w:val="0"/>
        </w:rPr>
        <w:t>府性基金预算财政拨款“三公”经费支出决算表</w:t>
      </w:r>
      <w:bookmarkEnd w:id="123"/>
      <w:bookmarkEnd w:id="124"/>
    </w:p>
    <w:p>
      <w:pPr>
        <w:pStyle w:val="5"/>
        <w:spacing w:before="0" w:after="0" w:line="576" w:lineRule="exact"/>
        <w:rPr>
          <w:rStyle w:val="21"/>
          <w:rFonts w:ascii="仿宋" w:hAnsi="仿宋" w:eastAsia="仿宋" w:cs="Times New Roman"/>
          <w:b w:val="0"/>
          <w:bCs w:val="0"/>
        </w:rPr>
      </w:pPr>
      <w:bookmarkStart w:id="125" w:name="_Toc20559"/>
      <w:bookmarkStart w:id="126" w:name="_Toc15396631"/>
      <w:r>
        <w:rPr>
          <w:rStyle w:val="21"/>
          <w:rFonts w:hint="eastAsia" w:ascii="仿宋" w:hAnsi="仿宋" w:eastAsia="仿宋" w:cs="仿宋"/>
          <w:b w:val="0"/>
          <w:bCs w:val="0"/>
        </w:rPr>
        <w:t>十三、</w:t>
      </w:r>
      <w:r>
        <w:rPr>
          <w:rFonts w:hint="eastAsia" w:ascii="仿宋" w:hAnsi="仿宋" w:eastAsia="仿宋" w:cs="仿宋"/>
          <w:b w:val="0"/>
          <w:bCs w:val="0"/>
        </w:rPr>
        <w:t>国</w:t>
      </w:r>
      <w:r>
        <w:rPr>
          <w:rStyle w:val="21"/>
          <w:rFonts w:hint="eastAsia" w:ascii="仿宋" w:hAnsi="仿宋" w:eastAsia="仿宋" w:cs="仿宋"/>
          <w:b w:val="0"/>
          <w:bCs w:val="0"/>
        </w:rPr>
        <w:t>有资本经营预算财政拨款收入支出决算表</w:t>
      </w:r>
      <w:bookmarkEnd w:id="125"/>
      <w:bookmarkEnd w:id="126"/>
    </w:p>
    <w:p>
      <w:pPr>
        <w:spacing w:line="576" w:lineRule="exact"/>
        <w:rPr>
          <w:rFonts w:eastAsia="仿宋"/>
        </w:rPr>
      </w:pPr>
      <w:bookmarkStart w:id="127" w:name="_Toc17908"/>
      <w:r>
        <w:rPr>
          <w:rStyle w:val="21"/>
          <w:rFonts w:hint="eastAsia" w:ascii="仿宋" w:hAnsi="仿宋" w:eastAsia="仿宋" w:cs="仿宋"/>
          <w:b w:val="0"/>
          <w:bCs w:val="0"/>
        </w:rPr>
        <w:t>十四、国有资本经营预算财政拨款支出决算表</w:t>
      </w:r>
      <w:bookmarkEnd w:id="127"/>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方正小标宋简体">
    <w:panose1 w:val="02000000000000000000"/>
    <w:charset w:val="86"/>
    <w:family w:val="auto"/>
    <w:pitch w:val="default"/>
    <w:sig w:usb0="A00002BF" w:usb1="184F6CFA" w:usb2="00000012" w:usb3="00000000" w:csb0="00040001" w:csb1="00000000"/>
  </w:font>
  <w:font w:name="楷体">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altName w:val="宋体"/>
    <w:panose1 w:val="00000000000000000000"/>
    <w:charset w:val="86"/>
    <w:family w:val="script"/>
    <w:pitch w:val="default"/>
    <w:sig w:usb0="00000000" w:usb1="00000000" w:usb2="00000010" w:usb3="00000000" w:csb0="00040000" w:csb1="00000000"/>
  </w:font>
  <w:font w:name="??">
    <w:altName w:val="Mangal"/>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00007A87" w:usb1="80000000" w:usb2="00000008" w:usb3="00000000" w:csb0="400001FF" w:csb1="FFFF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11"/>
                </w:pPr>
                <w:r>
                  <w:t>—</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19</w:t>
                </w:r>
                <w:r>
                  <w:rPr>
                    <w:rFonts w:ascii="仿宋_GB2312" w:hAnsi="仿宋_GB2312" w:eastAsia="仿宋_GB2312" w:cs="仿宋_GB2312"/>
                    <w:sz w:val="28"/>
                    <w:szCs w:val="28"/>
                  </w:rPr>
                  <w:fldChar w:fldCharType="end"/>
                </w:r>
                <w:r>
                  <w:t>—</w:t>
                </w:r>
              </w:p>
            </w:txbxContent>
          </v:textbox>
        </v:shape>
      </w:pic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1D5B5A"/>
    <w:multiLevelType w:val="singleLevel"/>
    <w:tmpl w:val="C11D5B5A"/>
    <w:lvl w:ilvl="0" w:tentative="0">
      <w:start w:val="2"/>
      <w:numFmt w:val="chineseCounting"/>
      <w:suff w:val="nothing"/>
      <w:lvlText w:val="%1、"/>
      <w:lvlJc w:val="left"/>
      <w:rPr>
        <w:rFonts w:hint="eastAsia"/>
      </w:rPr>
    </w:lvl>
  </w:abstractNum>
  <w:abstractNum w:abstractNumId="1">
    <w:nsid w:val="C12EF18F"/>
    <w:multiLevelType w:val="singleLevel"/>
    <w:tmpl w:val="C12EF18F"/>
    <w:lvl w:ilvl="0" w:tentative="0">
      <w:start w:val="1"/>
      <w:numFmt w:val="chineseCounting"/>
      <w:suff w:val="nothing"/>
      <w:lvlText w:val="（%1）"/>
      <w:lvlJc w:val="left"/>
      <w:pPr>
        <w:ind w:firstLine="420"/>
      </w:pPr>
      <w:rPr>
        <w:rFonts w:hint="eastAsia"/>
      </w:rPr>
    </w:lvl>
  </w:abstractNum>
  <w:abstractNum w:abstractNumId="2">
    <w:nsid w:val="C794C9B8"/>
    <w:multiLevelType w:val="singleLevel"/>
    <w:tmpl w:val="C794C9B8"/>
    <w:lvl w:ilvl="0" w:tentative="0">
      <w:start w:val="3"/>
      <w:numFmt w:val="chineseCounting"/>
      <w:suff w:val="nothing"/>
      <w:lvlText w:val="（%1）"/>
      <w:lvlJc w:val="left"/>
      <w:rPr>
        <w:rFonts w:hint="eastAsia"/>
      </w:rPr>
    </w:lvl>
  </w:abstractNum>
  <w:abstractNum w:abstractNumId="3">
    <w:nsid w:val="CF652CEC"/>
    <w:multiLevelType w:val="singleLevel"/>
    <w:tmpl w:val="CF652CEC"/>
    <w:lvl w:ilvl="0" w:tentative="0">
      <w:start w:val="9"/>
      <w:numFmt w:val="chineseCounting"/>
      <w:suff w:val="nothing"/>
      <w:lvlText w:val="%1、"/>
      <w:lvlJc w:val="left"/>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rPr>
    </w:lvl>
  </w:abstractNum>
  <w:abstractNum w:abstractNumId="5">
    <w:nsid w:val="0C76F495"/>
    <w:multiLevelType w:val="singleLevel"/>
    <w:tmpl w:val="0C76F495"/>
    <w:lvl w:ilvl="0" w:tentative="0">
      <w:start w:val="1"/>
      <w:numFmt w:val="decimal"/>
      <w:suff w:val="nothing"/>
      <w:lvlText w:val="%1．"/>
      <w:lvlJc w:val="left"/>
    </w:lvl>
  </w:abstractNum>
  <w:abstractNum w:abstractNumId="6">
    <w:nsid w:val="0E3A2EB0"/>
    <w:multiLevelType w:val="singleLevel"/>
    <w:tmpl w:val="0E3A2EB0"/>
    <w:lvl w:ilvl="0" w:tentative="0">
      <w:start w:val="2"/>
      <w:numFmt w:val="decimal"/>
      <w:lvlText w:val="(%1)"/>
      <w:lvlJc w:val="left"/>
      <w:pPr>
        <w:tabs>
          <w:tab w:val="left" w:pos="312"/>
        </w:tabs>
      </w:pPr>
    </w:lvl>
  </w:abstractNum>
  <w:abstractNum w:abstractNumId="7">
    <w:nsid w:val="1272550B"/>
    <w:multiLevelType w:val="multilevel"/>
    <w:tmpl w:val="1272550B"/>
    <w:lvl w:ilvl="0" w:tentative="0">
      <w:start w:val="1"/>
      <w:numFmt w:val="japaneseCounting"/>
      <w:lvlText w:val="%1、"/>
      <w:lvlJc w:val="left"/>
      <w:pPr>
        <w:ind w:left="1360" w:hanging="720"/>
      </w:pPr>
      <w:rPr>
        <w:rFonts w:hint="default"/>
        <w:b w:val="0"/>
        <w:bCs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172F69C4"/>
    <w:multiLevelType w:val="singleLevel"/>
    <w:tmpl w:val="172F69C4"/>
    <w:lvl w:ilvl="0" w:tentative="0">
      <w:start w:val="2"/>
      <w:numFmt w:val="chineseCounting"/>
      <w:suff w:val="nothing"/>
      <w:lvlText w:val="（%1）"/>
      <w:lvlJc w:val="left"/>
      <w:rPr>
        <w:rFonts w:hint="eastAsia"/>
      </w:rPr>
    </w:lvl>
  </w:abstractNum>
  <w:num w:numId="1">
    <w:abstractNumId w:val="7"/>
  </w:num>
  <w:num w:numId="2">
    <w:abstractNumId w:val="5"/>
  </w:num>
  <w:num w:numId="3">
    <w:abstractNumId w:val="3"/>
  </w:num>
  <w:num w:numId="4">
    <w:abstractNumId w:val="4"/>
  </w:num>
  <w:num w:numId="5">
    <w:abstractNumId w:val="0"/>
  </w:num>
  <w:num w:numId="6">
    <w:abstractNumId w:val="2"/>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oNotHyphenateCaps/>
  <w:drawingGridHorizontalSpacing w:val="105"/>
  <w:drawingGridVerticalSpacing w:val="156"/>
  <w:noPunctuationKerning w:val="true"/>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ViNmE4ZmUwNWRmMWNlNGE5OThmNWJjMjEyZWVmYzgifQ=="/>
  </w:docVars>
  <w:rsids>
    <w:rsidRoot w:val="00F1361C"/>
    <w:rsid w:val="000222C6"/>
    <w:rsid w:val="0002549F"/>
    <w:rsid w:val="00041E4C"/>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C4072"/>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16D5"/>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A8B"/>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0A87"/>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6795"/>
    <w:rsid w:val="00C87FD8"/>
    <w:rsid w:val="00C91381"/>
    <w:rsid w:val="00C91CBB"/>
    <w:rsid w:val="00CB4E70"/>
    <w:rsid w:val="00CC09B6"/>
    <w:rsid w:val="00CC666F"/>
    <w:rsid w:val="00CD1E3F"/>
    <w:rsid w:val="00CE44F6"/>
    <w:rsid w:val="00CE49DA"/>
    <w:rsid w:val="00CE7B61"/>
    <w:rsid w:val="00D00095"/>
    <w:rsid w:val="00D114F0"/>
    <w:rsid w:val="00D1281C"/>
    <w:rsid w:val="00D174F9"/>
    <w:rsid w:val="00D20620"/>
    <w:rsid w:val="00D254F7"/>
    <w:rsid w:val="00D26091"/>
    <w:rsid w:val="00D2685C"/>
    <w:rsid w:val="00D34E7C"/>
    <w:rsid w:val="00D35489"/>
    <w:rsid w:val="00D36AFE"/>
    <w:rsid w:val="00D51276"/>
    <w:rsid w:val="00D7035F"/>
    <w:rsid w:val="00D84A51"/>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754C2"/>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B770C2"/>
    <w:rsid w:val="05AC6E21"/>
    <w:rsid w:val="064E7EBC"/>
    <w:rsid w:val="06671145"/>
    <w:rsid w:val="066E0107"/>
    <w:rsid w:val="07996F6E"/>
    <w:rsid w:val="07A80859"/>
    <w:rsid w:val="09DF0006"/>
    <w:rsid w:val="0A0E5232"/>
    <w:rsid w:val="0A2032A3"/>
    <w:rsid w:val="0DB55A7E"/>
    <w:rsid w:val="0DE44377"/>
    <w:rsid w:val="0E842814"/>
    <w:rsid w:val="0EAA135B"/>
    <w:rsid w:val="101860EC"/>
    <w:rsid w:val="10C055FF"/>
    <w:rsid w:val="118107EC"/>
    <w:rsid w:val="1354134F"/>
    <w:rsid w:val="13D50BC4"/>
    <w:rsid w:val="13F95C1A"/>
    <w:rsid w:val="16BB723D"/>
    <w:rsid w:val="19C5408B"/>
    <w:rsid w:val="1A983FEE"/>
    <w:rsid w:val="1B116C8A"/>
    <w:rsid w:val="1BE8440E"/>
    <w:rsid w:val="1D155CEE"/>
    <w:rsid w:val="1DFE701D"/>
    <w:rsid w:val="201F6E85"/>
    <w:rsid w:val="20346CD6"/>
    <w:rsid w:val="207B2B57"/>
    <w:rsid w:val="20BD14F6"/>
    <w:rsid w:val="21FE11B6"/>
    <w:rsid w:val="23860B96"/>
    <w:rsid w:val="23FA581A"/>
    <w:rsid w:val="240371BF"/>
    <w:rsid w:val="24D73B8E"/>
    <w:rsid w:val="25CB7ABE"/>
    <w:rsid w:val="294C7F7A"/>
    <w:rsid w:val="29FD04D3"/>
    <w:rsid w:val="2B5C39BF"/>
    <w:rsid w:val="2C1E2FE5"/>
    <w:rsid w:val="2C8A61B5"/>
    <w:rsid w:val="2DF04E50"/>
    <w:rsid w:val="2EA27501"/>
    <w:rsid w:val="2F326AD7"/>
    <w:rsid w:val="30B80CAC"/>
    <w:rsid w:val="30F73B34"/>
    <w:rsid w:val="319F7F4E"/>
    <w:rsid w:val="33B900CF"/>
    <w:rsid w:val="348F1CDC"/>
    <w:rsid w:val="355E05C8"/>
    <w:rsid w:val="35E054DE"/>
    <w:rsid w:val="36AA5135"/>
    <w:rsid w:val="36C02C1A"/>
    <w:rsid w:val="37E16F03"/>
    <w:rsid w:val="3B6F6EF9"/>
    <w:rsid w:val="3CED7D35"/>
    <w:rsid w:val="3D98207C"/>
    <w:rsid w:val="3EC5671A"/>
    <w:rsid w:val="43346E69"/>
    <w:rsid w:val="441B5933"/>
    <w:rsid w:val="44E268DA"/>
    <w:rsid w:val="48E70FA5"/>
    <w:rsid w:val="4A627F82"/>
    <w:rsid w:val="4B378D9D"/>
    <w:rsid w:val="4B4F25DA"/>
    <w:rsid w:val="4B541ECC"/>
    <w:rsid w:val="4BE068DB"/>
    <w:rsid w:val="4BF95071"/>
    <w:rsid w:val="4D577224"/>
    <w:rsid w:val="4EAB630A"/>
    <w:rsid w:val="4EBC3727"/>
    <w:rsid w:val="4ECE2238"/>
    <w:rsid w:val="529663A9"/>
    <w:rsid w:val="537F2992"/>
    <w:rsid w:val="54170D5F"/>
    <w:rsid w:val="550B74FF"/>
    <w:rsid w:val="550D12C8"/>
    <w:rsid w:val="563C2A8E"/>
    <w:rsid w:val="57CC7219"/>
    <w:rsid w:val="5A92574B"/>
    <w:rsid w:val="5AF92295"/>
    <w:rsid w:val="5C6C116D"/>
    <w:rsid w:val="5C9D4D8F"/>
    <w:rsid w:val="5CD71FC4"/>
    <w:rsid w:val="5DA87DE0"/>
    <w:rsid w:val="5E802B0B"/>
    <w:rsid w:val="5F3842B7"/>
    <w:rsid w:val="607D5554"/>
    <w:rsid w:val="61303F86"/>
    <w:rsid w:val="632E5AE1"/>
    <w:rsid w:val="637449A2"/>
    <w:rsid w:val="638749E6"/>
    <w:rsid w:val="63D438A3"/>
    <w:rsid w:val="6C4A05C8"/>
    <w:rsid w:val="6D4B15EF"/>
    <w:rsid w:val="6E7E3605"/>
    <w:rsid w:val="6EBB09D6"/>
    <w:rsid w:val="6F1151BE"/>
    <w:rsid w:val="6F1C35FF"/>
    <w:rsid w:val="6FF5CC65"/>
    <w:rsid w:val="715C0E4B"/>
    <w:rsid w:val="72734D90"/>
    <w:rsid w:val="73AD73D5"/>
    <w:rsid w:val="73B6EB34"/>
    <w:rsid w:val="74A65ED6"/>
    <w:rsid w:val="75726AB6"/>
    <w:rsid w:val="764E6CB4"/>
    <w:rsid w:val="76D00A70"/>
    <w:rsid w:val="7896442D"/>
    <w:rsid w:val="797455F1"/>
    <w:rsid w:val="79EE5BA4"/>
    <w:rsid w:val="7A894339"/>
    <w:rsid w:val="7B2056BC"/>
    <w:rsid w:val="7EEF11D3"/>
    <w:rsid w:val="7F0F298C"/>
    <w:rsid w:val="7F4F6287"/>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20"/>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21"/>
    <w:qFormat/>
    <w:uiPriority w:val="99"/>
    <w:pPr>
      <w:keepNext/>
      <w:keepLines/>
      <w:spacing w:before="260" w:after="260" w:line="416" w:lineRule="auto"/>
      <w:outlineLvl w:val="1"/>
    </w:pPr>
    <w:rPr>
      <w:rFonts w:ascii="Cambria" w:hAnsi="Cambria" w:cs="Cambria"/>
      <w:b/>
      <w:bCs/>
      <w:sz w:val="32"/>
      <w:szCs w:val="32"/>
    </w:rPr>
  </w:style>
  <w:style w:type="paragraph" w:styleId="6">
    <w:name w:val="heading 3"/>
    <w:basedOn w:val="1"/>
    <w:next w:val="1"/>
    <w:link w:val="22"/>
    <w:qFormat/>
    <w:uiPriority w:val="99"/>
    <w:pPr>
      <w:keepNext/>
      <w:keepLines/>
      <w:spacing w:before="260" w:after="260" w:line="416" w:lineRule="auto"/>
      <w:outlineLvl w:val="2"/>
    </w:pPr>
    <w:rPr>
      <w:b/>
      <w:bCs/>
      <w:sz w:val="32"/>
      <w:szCs w:val="32"/>
    </w:rPr>
  </w:style>
  <w:style w:type="character" w:default="1" w:styleId="17">
    <w:name w:val="Default Paragraph Font"/>
    <w:semiHidden/>
    <w:qFormat/>
    <w:uiPriority w:val="99"/>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4"/>
    <w:qFormat/>
    <w:uiPriority w:val="99"/>
    <w:pPr>
      <w:spacing w:before="100" w:beforeAutospacing="1" w:after="100" w:afterAutospacing="1"/>
      <w:ind w:left="0" w:firstLine="420" w:firstLineChars="200"/>
    </w:pPr>
  </w:style>
  <w:style w:type="paragraph" w:styleId="3">
    <w:name w:val="Body Text Indent"/>
    <w:basedOn w:val="1"/>
    <w:link w:val="23"/>
    <w:qFormat/>
    <w:uiPriority w:val="99"/>
    <w:pPr>
      <w:spacing w:after="120"/>
      <w:ind w:left="420" w:leftChars="200"/>
    </w:pPr>
  </w:style>
  <w:style w:type="paragraph" w:styleId="7">
    <w:name w:val="Body Text"/>
    <w:basedOn w:val="1"/>
    <w:next w:val="8"/>
    <w:link w:val="32"/>
    <w:qFormat/>
    <w:uiPriority w:val="99"/>
    <w:pPr>
      <w:spacing w:beforeLines="30"/>
    </w:pPr>
    <w:rPr>
      <w:rFonts w:ascii="仿宋_GB2312" w:eastAsia="仿宋_GB2312" w:cs="仿宋_GB2312"/>
      <w:kern w:val="0"/>
      <w:sz w:val="24"/>
      <w:szCs w:val="24"/>
    </w:rPr>
  </w:style>
  <w:style w:type="paragraph" w:styleId="8">
    <w:name w:val="toc 1"/>
    <w:basedOn w:val="1"/>
    <w:next w:val="1"/>
    <w:semiHidden/>
    <w:qFormat/>
    <w:uiPriority w:val="99"/>
    <w:pPr>
      <w:tabs>
        <w:tab w:val="right" w:leader="dot" w:pos="8296"/>
      </w:tabs>
      <w:spacing w:before="93"/>
      <w:jc w:val="center"/>
    </w:pPr>
    <w:rPr>
      <w:rFonts w:ascii="仿宋" w:hAnsi="仿宋" w:eastAsia="仿宋" w:cs="仿宋"/>
      <w:sz w:val="28"/>
      <w:szCs w:val="28"/>
    </w:rPr>
  </w:style>
  <w:style w:type="paragraph" w:styleId="9">
    <w:name w:val="toc 3"/>
    <w:basedOn w:val="1"/>
    <w:next w:val="1"/>
    <w:semiHidden/>
    <w:qFormat/>
    <w:uiPriority w:val="99"/>
    <w:pPr>
      <w:tabs>
        <w:tab w:val="right" w:leader="dot" w:pos="8296"/>
      </w:tabs>
      <w:ind w:left="840" w:leftChars="400"/>
    </w:pPr>
  </w:style>
  <w:style w:type="paragraph" w:styleId="10">
    <w:name w:val="Balloon Text"/>
    <w:basedOn w:val="1"/>
    <w:link w:val="26"/>
    <w:semiHidden/>
    <w:qFormat/>
    <w:uiPriority w:val="99"/>
    <w:rPr>
      <w:sz w:val="18"/>
      <w:szCs w:val="18"/>
    </w:rPr>
  </w:style>
  <w:style w:type="paragraph" w:styleId="11">
    <w:name w:val="footer"/>
    <w:basedOn w:val="1"/>
    <w:link w:val="31"/>
    <w:qFormat/>
    <w:uiPriority w:val="99"/>
    <w:pPr>
      <w:tabs>
        <w:tab w:val="center" w:pos="4153"/>
        <w:tab w:val="right" w:pos="8306"/>
      </w:tabs>
      <w:snapToGrid w:val="0"/>
      <w:jc w:val="left"/>
    </w:pPr>
    <w:rPr>
      <w:kern w:val="0"/>
      <w:sz w:val="18"/>
      <w:szCs w:val="18"/>
    </w:rPr>
  </w:style>
  <w:style w:type="paragraph" w:styleId="12">
    <w:name w:val="header"/>
    <w:basedOn w:val="1"/>
    <w:link w:val="30"/>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toc 2"/>
    <w:basedOn w:val="1"/>
    <w:next w:val="1"/>
    <w:semiHidden/>
    <w:qFormat/>
    <w:uiPriority w:val="99"/>
    <w:pPr>
      <w:tabs>
        <w:tab w:val="right" w:leader="dot" w:pos="8296"/>
      </w:tabs>
      <w:ind w:left="420" w:leftChars="200"/>
    </w:pPr>
  </w:style>
  <w:style w:type="paragraph" w:styleId="14">
    <w:name w:val="HTML Preformatted"/>
    <w:basedOn w:val="1"/>
    <w:link w:val="29"/>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8">
    <w:name w:val="Strong"/>
    <w:basedOn w:val="17"/>
    <w:qFormat/>
    <w:uiPriority w:val="99"/>
    <w:rPr>
      <w:b/>
      <w:bCs/>
    </w:rPr>
  </w:style>
  <w:style w:type="character" w:styleId="19">
    <w:name w:val="Hyperlink"/>
    <w:basedOn w:val="17"/>
    <w:qFormat/>
    <w:uiPriority w:val="99"/>
    <w:rPr>
      <w:color w:val="0000FF"/>
      <w:u w:val="single"/>
    </w:rPr>
  </w:style>
  <w:style w:type="character" w:customStyle="1" w:styleId="20">
    <w:name w:val="Heading 1 Char"/>
    <w:basedOn w:val="17"/>
    <w:link w:val="4"/>
    <w:qFormat/>
    <w:locked/>
    <w:uiPriority w:val="99"/>
    <w:rPr>
      <w:rFonts w:ascii="Times New Roman" w:hAnsi="Times New Roman" w:cs="Times New Roman"/>
      <w:b/>
      <w:bCs/>
      <w:kern w:val="44"/>
      <w:sz w:val="44"/>
      <w:szCs w:val="44"/>
    </w:rPr>
  </w:style>
  <w:style w:type="character" w:customStyle="1" w:styleId="21">
    <w:name w:val="Heading 2 Char"/>
    <w:basedOn w:val="17"/>
    <w:link w:val="5"/>
    <w:qFormat/>
    <w:locked/>
    <w:uiPriority w:val="99"/>
    <w:rPr>
      <w:rFonts w:ascii="Cambria" w:hAnsi="Cambria" w:eastAsia="宋体" w:cs="Cambria"/>
      <w:b/>
      <w:bCs/>
      <w:kern w:val="2"/>
      <w:sz w:val="32"/>
      <w:szCs w:val="32"/>
    </w:rPr>
  </w:style>
  <w:style w:type="character" w:customStyle="1" w:styleId="22">
    <w:name w:val="Heading 3 Char"/>
    <w:basedOn w:val="17"/>
    <w:link w:val="6"/>
    <w:qFormat/>
    <w:locked/>
    <w:uiPriority w:val="99"/>
    <w:rPr>
      <w:rFonts w:ascii="Times New Roman" w:hAnsi="Times New Roman" w:cs="Times New Roman"/>
      <w:b/>
      <w:bCs/>
      <w:kern w:val="2"/>
      <w:sz w:val="32"/>
      <w:szCs w:val="32"/>
    </w:rPr>
  </w:style>
  <w:style w:type="character" w:customStyle="1" w:styleId="23">
    <w:name w:val="Body Text Indent Char"/>
    <w:basedOn w:val="17"/>
    <w:link w:val="3"/>
    <w:semiHidden/>
    <w:qFormat/>
    <w:uiPriority w:val="99"/>
    <w:rPr>
      <w:szCs w:val="21"/>
    </w:rPr>
  </w:style>
  <w:style w:type="character" w:customStyle="1" w:styleId="24">
    <w:name w:val="Body Text First Indent 2 Char"/>
    <w:basedOn w:val="23"/>
    <w:link w:val="2"/>
    <w:semiHidden/>
    <w:qFormat/>
    <w:uiPriority w:val="99"/>
  </w:style>
  <w:style w:type="character" w:customStyle="1" w:styleId="25">
    <w:name w:val="Body Text Char"/>
    <w:basedOn w:val="17"/>
    <w:link w:val="7"/>
    <w:semiHidden/>
    <w:qFormat/>
    <w:locked/>
    <w:uiPriority w:val="99"/>
    <w:rPr>
      <w:rFonts w:ascii="Times New Roman" w:hAnsi="Times New Roman" w:cs="Times New Roman"/>
      <w:sz w:val="24"/>
      <w:szCs w:val="24"/>
    </w:rPr>
  </w:style>
  <w:style w:type="character" w:customStyle="1" w:styleId="26">
    <w:name w:val="Balloon Text Char"/>
    <w:basedOn w:val="17"/>
    <w:link w:val="10"/>
    <w:semiHidden/>
    <w:qFormat/>
    <w:locked/>
    <w:uiPriority w:val="99"/>
    <w:rPr>
      <w:rFonts w:ascii="Times New Roman" w:hAnsi="Times New Roman" w:cs="Times New Roman"/>
      <w:kern w:val="2"/>
      <w:sz w:val="18"/>
      <w:szCs w:val="18"/>
    </w:rPr>
  </w:style>
  <w:style w:type="character" w:customStyle="1" w:styleId="27">
    <w:name w:val="Footer Char"/>
    <w:basedOn w:val="17"/>
    <w:link w:val="11"/>
    <w:semiHidden/>
    <w:qFormat/>
    <w:locked/>
    <w:uiPriority w:val="99"/>
    <w:rPr>
      <w:rFonts w:ascii="Times New Roman" w:hAnsi="Times New Roman" w:cs="Times New Roman"/>
      <w:sz w:val="18"/>
      <w:szCs w:val="18"/>
    </w:rPr>
  </w:style>
  <w:style w:type="character" w:customStyle="1" w:styleId="28">
    <w:name w:val="Header Char"/>
    <w:basedOn w:val="17"/>
    <w:link w:val="12"/>
    <w:semiHidden/>
    <w:qFormat/>
    <w:locked/>
    <w:uiPriority w:val="99"/>
    <w:rPr>
      <w:rFonts w:ascii="Times New Roman" w:hAnsi="Times New Roman" w:cs="Times New Roman"/>
      <w:sz w:val="18"/>
      <w:szCs w:val="18"/>
    </w:rPr>
  </w:style>
  <w:style w:type="character" w:customStyle="1" w:styleId="29">
    <w:name w:val="HTML Preformatted Char"/>
    <w:basedOn w:val="17"/>
    <w:link w:val="14"/>
    <w:semiHidden/>
    <w:qFormat/>
    <w:uiPriority w:val="99"/>
    <w:rPr>
      <w:rFonts w:ascii="Courier New" w:hAnsi="Courier New" w:cs="Courier New"/>
      <w:sz w:val="20"/>
      <w:szCs w:val="20"/>
    </w:rPr>
  </w:style>
  <w:style w:type="character" w:customStyle="1" w:styleId="30">
    <w:name w:val="Header Char1"/>
    <w:link w:val="12"/>
    <w:semiHidden/>
    <w:qFormat/>
    <w:locked/>
    <w:uiPriority w:val="99"/>
    <w:rPr>
      <w:sz w:val="18"/>
      <w:szCs w:val="18"/>
    </w:rPr>
  </w:style>
  <w:style w:type="character" w:customStyle="1" w:styleId="31">
    <w:name w:val="Footer Char1"/>
    <w:link w:val="11"/>
    <w:qFormat/>
    <w:locked/>
    <w:uiPriority w:val="99"/>
    <w:rPr>
      <w:sz w:val="18"/>
      <w:szCs w:val="18"/>
    </w:rPr>
  </w:style>
  <w:style w:type="character" w:customStyle="1" w:styleId="32">
    <w:name w:val="Body Text Char1"/>
    <w:link w:val="7"/>
    <w:qFormat/>
    <w:locked/>
    <w:uiPriority w:val="99"/>
    <w:rPr>
      <w:rFonts w:ascii="仿宋_GB2312" w:hAnsi="Times New Roman" w:eastAsia="仿宋_GB2312" w:cs="仿宋_GB2312"/>
      <w:sz w:val="24"/>
      <w:szCs w:val="24"/>
    </w:rPr>
  </w:style>
  <w:style w:type="paragraph" w:customStyle="1" w:styleId="33">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34">
    <w:name w:val="List Paragraph"/>
    <w:basedOn w:val="1"/>
    <w:qFormat/>
    <w:uiPriority w:val="99"/>
    <w:pPr>
      <w:ind w:firstLine="420" w:firstLineChars="200"/>
    </w:pPr>
  </w:style>
  <w:style w:type="paragraph" w:customStyle="1" w:styleId="35">
    <w:name w:val="TOC 标题1"/>
    <w:basedOn w:val="4"/>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36">
    <w:name w:val="TOC Heading1"/>
    <w:basedOn w:val="4"/>
    <w:next w:val="1"/>
    <w:qFormat/>
    <w:uiPriority w:val="99"/>
    <w:pPr>
      <w:widowControl/>
      <w:spacing w:before="480" w:after="0" w:line="276" w:lineRule="auto"/>
      <w:jc w:val="left"/>
      <w:outlineLvl w:val="9"/>
    </w:pPr>
    <w:rPr>
      <w:rFonts w:ascii="Cambria" w:hAnsi="Cambria" w:cs="Cambria"/>
      <w:color w:val="365F91"/>
      <w:kern w:val="0"/>
      <w:sz w:val="28"/>
      <w:szCs w:val="28"/>
    </w:rPr>
  </w:style>
  <w:style w:type="character" w:customStyle="1" w:styleId="37">
    <w:name w:val="font31"/>
    <w:basedOn w:val="17"/>
    <w:qFormat/>
    <w:uiPriority w:val="99"/>
    <w:rPr>
      <w:rFonts w:ascii="宋体" w:hAnsi="宋体" w:eastAsia="宋体" w:cs="宋体"/>
      <w:color w:val="000000"/>
      <w:sz w:val="18"/>
      <w:szCs w:val="18"/>
      <w:u w:val="none"/>
    </w:rPr>
  </w:style>
  <w:style w:type="character" w:customStyle="1" w:styleId="38">
    <w:name w:val="font21"/>
    <w:basedOn w:val="17"/>
    <w:qFormat/>
    <w:uiPriority w:val="99"/>
    <w:rPr>
      <w:rFonts w:ascii="宋体" w:hAnsi="宋体" w:eastAsia="宋体" w:cs="宋体"/>
      <w:color w:val="000000"/>
      <w:sz w:val="16"/>
      <w:szCs w:val="16"/>
      <w:u w:val="none"/>
    </w:rPr>
  </w:style>
  <w:style w:type="paragraph" w:customStyle="1" w:styleId="39">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40">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 w:type="character" w:customStyle="1" w:styleId="41">
    <w:name w:val="font41"/>
    <w:basedOn w:val="17"/>
    <w:qFormat/>
    <w:uiPriority w:val="99"/>
    <w:rPr>
      <w:rFonts w:ascii="宋体" w:hAnsi="宋体" w:eastAsia="宋体" w:cs="宋体"/>
      <w:color w:val="000000"/>
      <w:sz w:val="18"/>
      <w:szCs w:val="18"/>
      <w:u w:val="none"/>
    </w:rPr>
  </w:style>
  <w:style w:type="character" w:customStyle="1" w:styleId="42">
    <w:name w:val="font91"/>
    <w:basedOn w:val="17"/>
    <w:qFormat/>
    <w:uiPriority w:val="99"/>
    <w:rPr>
      <w:rFonts w:ascii="仿宋" w:hAnsi="仿宋" w:eastAsia="仿宋" w:cs="仿宋"/>
      <w:color w:val="000000"/>
      <w:sz w:val="18"/>
      <w:szCs w:val="18"/>
      <w:u w:val="none"/>
    </w:rPr>
  </w:style>
  <w:style w:type="character" w:customStyle="1" w:styleId="43">
    <w:name w:val="font51"/>
    <w:basedOn w:val="17"/>
    <w:qFormat/>
    <w:uiPriority w:val="99"/>
    <w:rPr>
      <w:rFonts w:ascii="宋体" w:hAnsi="宋体" w:eastAsia="宋体" w:cs="宋体"/>
      <w:color w:val="000000"/>
      <w:sz w:val="18"/>
      <w:szCs w:val="18"/>
      <w:u w:val="none"/>
    </w:rPr>
  </w:style>
  <w:style w:type="character" w:customStyle="1" w:styleId="44">
    <w:name w:val="font81"/>
    <w:basedOn w:val="17"/>
    <w:qFormat/>
    <w:uiPriority w:val="99"/>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53</Pages>
  <Words>3853</Words>
  <Characters>21963</Characters>
  <Lines>0</Lines>
  <Paragraphs>0</Paragraphs>
  <TotalTime>21</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user</cp:lastModifiedBy>
  <cp:lastPrinted>2022-09-22T09:28:00Z</cp:lastPrinted>
  <dcterms:modified xsi:type="dcterms:W3CDTF">2023-08-08T17:34:40Z</dcterms:modified>
  <dc:title>四川省***</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E6B39701CA3048EB866E37CD980D3FAD</vt:lpwstr>
  </property>
</Properties>
</file>