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DE" w:rsidRDefault="00F801DE" w:rsidP="00F801DE">
      <w:pPr>
        <w:spacing w:line="460" w:lineRule="exact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附件2：</w:t>
      </w:r>
    </w:p>
    <w:tbl>
      <w:tblPr>
        <w:tblpPr w:leftFromText="180" w:rightFromText="180" w:vertAnchor="text" w:horzAnchor="page" w:tblpXSpec="center" w:tblpY="46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499"/>
        <w:gridCol w:w="968"/>
        <w:gridCol w:w="941"/>
        <w:gridCol w:w="1173"/>
        <w:gridCol w:w="1145"/>
        <w:gridCol w:w="1228"/>
        <w:gridCol w:w="1009"/>
        <w:gridCol w:w="791"/>
        <w:gridCol w:w="1118"/>
        <w:gridCol w:w="818"/>
        <w:gridCol w:w="1500"/>
        <w:gridCol w:w="982"/>
        <w:gridCol w:w="927"/>
        <w:gridCol w:w="484"/>
      </w:tblGrid>
      <w:tr w:rsidR="00F801DE" w:rsidTr="006165A4">
        <w:trPr>
          <w:trHeight w:val="1875"/>
          <w:jc w:val="center"/>
        </w:trPr>
        <w:tc>
          <w:tcPr>
            <w:tcW w:w="15234" w:type="dxa"/>
            <w:gridSpan w:val="15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食品抽检不合格-2020</w:t>
            </w:r>
          </w:p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食品安全监督抽检产品不合格信息（2020年第1号）</w:t>
            </w:r>
          </w:p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（声明：以下信息仅指本次抽检标称的生产企业相关产品的生产日期/批号和所检项目）</w:t>
            </w:r>
          </w:p>
        </w:tc>
      </w:tr>
      <w:tr w:rsidR="00F801DE" w:rsidTr="006165A4">
        <w:trPr>
          <w:trHeight w:val="495"/>
          <w:jc w:val="center"/>
        </w:trPr>
        <w:tc>
          <w:tcPr>
            <w:tcW w:w="165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抽样编号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标称生产企业名称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标称生产企业地址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被抽样单位名称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被抽样单位地址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食品名称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规格型号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商标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/>
              </w:rPr>
              <w:t>生产日期</w:t>
            </w:r>
            <w:r>
              <w:rPr>
                <w:rStyle w:val="font91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批号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分类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不合格项目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/>
              </w:rPr>
              <w:t>任务来源</w:t>
            </w:r>
            <w:r>
              <w:rPr>
                <w:rStyle w:val="font91"/>
                <w:lang/>
              </w:rPr>
              <w:t>/</w:t>
            </w:r>
            <w:r>
              <w:rPr>
                <w:rStyle w:val="font31"/>
                <w:rFonts w:hint="default"/>
                <w:lang/>
              </w:rPr>
              <w:t>项目名称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检验机构</w:t>
            </w:r>
          </w:p>
        </w:tc>
        <w:tc>
          <w:tcPr>
            <w:tcW w:w="48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F801DE" w:rsidTr="006165A4">
        <w:trPr>
          <w:trHeight w:val="900"/>
          <w:jc w:val="center"/>
        </w:trPr>
        <w:tc>
          <w:tcPr>
            <w:tcW w:w="165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XC20510812683137814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朝天区羊木镇时代华联超市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朝天区羊木镇九龙路（羊木水香-1栋1-1号）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干百合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散装称重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2020-03-25（购进日期）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蔬菜制品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/>
              </w:rPr>
              <w:t>二氧化硫残留量</w:t>
            </w:r>
            <w:r>
              <w:rPr>
                <w:rStyle w:val="font51"/>
                <w:lang/>
              </w:rPr>
              <w:t>(g/kg)</w:t>
            </w:r>
            <w:r>
              <w:rPr>
                <w:rStyle w:val="font41"/>
                <w:rFonts w:hint="default"/>
                <w:lang/>
              </w:rPr>
              <w:t>║</w:t>
            </w:r>
            <w:r>
              <w:rPr>
                <w:rStyle w:val="font51"/>
                <w:lang/>
              </w:rPr>
              <w:t>1.78</w:t>
            </w:r>
            <w:r>
              <w:rPr>
                <w:rStyle w:val="font41"/>
                <w:rFonts w:hint="default"/>
                <w:lang/>
              </w:rPr>
              <w:t>║≤</w:t>
            </w:r>
            <w:r>
              <w:rPr>
                <w:rStyle w:val="font51"/>
                <w:lang/>
              </w:rPr>
              <w:t>0.2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48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01DE" w:rsidRDefault="00F801DE" w:rsidP="006165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/</w:t>
            </w:r>
          </w:p>
        </w:tc>
      </w:tr>
    </w:tbl>
    <w:p w:rsidR="00F801DE" w:rsidRDefault="00F801DE" w:rsidP="00F801DE">
      <w:pP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600CF9" w:rsidRDefault="00600CF9"/>
    <w:sectPr w:rsidR="00600CF9">
      <w:pgSz w:w="16838" w:h="11906" w:orient="landscape"/>
      <w:pgMar w:top="1587" w:right="1701" w:bottom="1531" w:left="1701" w:header="851" w:footer="992" w:gutter="0"/>
      <w:pgNumType w:fmt="numberInDash"/>
      <w:cols w:space="720"/>
      <w:docGrid w:type="linesAndChars" w:linePitch="305" w:charSpace="-2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01DE"/>
    <w:rsid w:val="00600CF9"/>
    <w:rsid w:val="00F8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sid w:val="00F801DE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31">
    <w:name w:val="font31"/>
    <w:basedOn w:val="a0"/>
    <w:rsid w:val="00F801DE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F801DE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91">
    <w:name w:val="font91"/>
    <w:basedOn w:val="a0"/>
    <w:rsid w:val="00F801DE"/>
    <w:rPr>
      <w:rFonts w:ascii="Times New Roman" w:hAnsi="Times New Roman" w:cs="Times New Roman" w:hint="default"/>
      <w:b/>
      <w:i w:val="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2020-07-22T07:55:00Z</dcterms:created>
  <dcterms:modified xsi:type="dcterms:W3CDTF">2020-07-22T07:55:00Z</dcterms:modified>
</cp:coreProperties>
</file>