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一、食用农产品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食品安全国家标准 食品中兽药最大残留限量》（GB 31650-2019）、农业农村部公告 第250号、农业部公告 第560号、《食品安全国家标准 食品中农药最大残留限量》（GB 2763-2019）等标准及产品明示标准和质量要求。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食用农产品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镉（以Cd计）、毒死蜱、腐霉利、克百威、氯氰菊酯和高效氯氰菊酯、氯氟氰菊酯和高效氯氟氰菊酯、乐果、氧乐果、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铅（以Pb计）、多菌灵、六六六、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阿维菌素、啶虫脒、氟虫腈、甲拌磷、4-氯苯氧乙酸钠（以4-氯苯氧乙酸计）、6-苄基腺嘌呤（6-BA）、亚硫酸盐（以SO2计）、铬（以Cr计）、吡虫啉、噻虫嗪、敌敌畏、联苯菊酯、腈苯唑、苯醚甲环唑、吡唑醚菌酯等。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1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二、豆制品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食品添加剂使用标准》（GB 2760-2014），《食品安全国家标准 食品中污染物限量》（GB 2762-2017），《食品安全国家标准 豆制品使用标准》（GB 2712-2014）等标准及产品明示标准和质量要求。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豆制品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蔬菜制品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食品中污染物限量》（GB 2762-2017），《食品安全国家标准 食品添加剂使用标准》（GB 2760-2014）等标准及产品明示标准和质量要求。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蔬菜制品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（以Pb计）、苯甲酸及其钠盐（以苯甲酸计）、山梨酸及其钾盐（以山梨酸计）、脱氢乙酸及其钠盐（以脱氢乙酸计）、糖精钠（以糖精计）、三氯蔗糖、甜蜜素（以环己基氨基磺酸计）、纽甜、阿斯巴甜、大肠菌群、防腐剂混合使用时各自用量占其最大使用量的比例之和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调味品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食品添加剂使用标准》（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2760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）、《食品安全国家标准 食品中铅的测定》（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5009.12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）、《食品安全国家标准 食品中苯甲酸、山梨酸和糖精钠的测定》（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5009.28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）、《食品安全国家标准 食品中脱氢乙酸的测定》（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5009.121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调味品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铅（以Pb计）、苯甲酸及其钠盐（以苯甲酸计）、山梨酸及其钾盐（以山梨酸计）、脱氢乙酸及其钠盐（以脱氢乙酸计）、防腐剂混合使用时各自用量占其最大使用量的比例之和。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淀粉及淀粉制品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食品中污染物限量》（GB 2762-2017），《食品安全国家标准 食品添加剂使用标准》（GB 2760-2014）等标准及产品明示标准和质量要求。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淀粉及淀粉制品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铅（以Pb计）、铝的残留量（干样品，以Al计）、二氧化硫残留量、苯甲酸及其钠盐（以苯甲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酸计）、山梨酸及其钾盐（以山梨酸计）、脱氢乙酸及其钠盐（以脱氢乙酸计）、菌落总数、大肠菌群、霉菌和酵母。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粮食加工品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（GB 2760-2014），《食品安全国家标准食品中铅的测定》（GB 5009.12）、《食品安全国家标准 食品中脱氢乙酸的测定》（GB 5009.121）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等标准及产品明示标准和质量要求。</w:t>
      </w:r>
    </w:p>
    <w:p>
      <w:pPr>
        <w:overflowPunct w:val="0"/>
        <w:topLinePunct/>
        <w:snapToGrid w:val="0"/>
        <w:spacing w:line="36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粮食加工品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镉（以Cd计）、铅（以Pb计）、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抽检依据为《食品安全国家标准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食糖》（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GB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13104），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GB 2760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等标准及产品明示标准和质量要求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食糖的检验项目包括蔗糖分、还原糖分、色值、二氧化硫残留量、螨。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抽检依据为《食品安全国家标准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消毒餐（饮）具》（GB 14934)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等标准及产品明示标准和质量要求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餐饮食品的检验项目包括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阴离子合成洗涤剂（以十二烷基苯磺酸钠计）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（GB 2762-2017）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酒类检验项目包括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糖精钠（以糖精计）、甜蜜素（以环己基氨基磺酸计）、铅（以Pb计）、三氯蔗糖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32"/>
        <w:gridCol w:w="2120"/>
        <w:gridCol w:w="2124"/>
        <w:gridCol w:w="1418"/>
        <w:gridCol w:w="1134"/>
        <w:gridCol w:w="1134"/>
        <w:gridCol w:w="1418"/>
        <w:gridCol w:w="1699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/>
              <w:adjustRightInd w:val="0"/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食品安全监督抽检产品合格信息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河南创大粮食加工有限公司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河南省平顶山市叶县文化路东段产业集聚区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朝天区佳惠超市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河南手擀面（挂面）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广元市莹星食品厂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广元市利州区上西街道吴家浩村一组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朝天区佳惠超市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豌豆粉丝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朝天区中子镇林兰水产门市部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苕粉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四川顺城盐品股份有限公司　　　　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四川省乐山市五通桥区牛华镇沔坝村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樊万义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厨盐加碘食用盐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朝天区中子镇林兰水产门市部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成都诚德生物科技有限公司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成都市郫都区古城镇古城村6组202号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朝天区优百惠超市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青牌白砂糖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什邡鑫月宏金桂食品有限公司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什邡市南泉镇金桂村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罗贤连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400克/袋固形物≥75%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樊万义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53%vol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朝天区佳惠超市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2021-08-19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朝天区佳惠超市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2021-08-19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朝天区佳惠超市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2021-08-19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朝天区优百惠超市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湖南邬辣妈农业科技发展有限公司　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湖南省涟源市桥头河镇华美村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朝天区优百惠超市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酱豆花串（大豆蛋白类制品）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朝天区中子镇林兰水产门市部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海椒面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广元市朝天区中子镇转斗小学食堂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广元市朝天区中子镇转南村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广元市朝天区中子镇转斗小学食堂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餐具（碗）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广元市朝天区水磨沟镇马家坝小学食堂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广元市朝天区水磨沟镇马家坝村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广元市朝天区水磨沟镇马家坝小学食堂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餐具（碗）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朝天区惠隆佰信生活超市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朝天区惠隆佰信生活超市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朝天区惠隆佰信生活超市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朝天区惠隆佰信生活超市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罗贤连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2021-08-23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罗贤连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2021-08-23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罗贤连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朝天区羊木镇熊克锐豆制品加工坊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朝天区羊木镇农贸市场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朝天区羊木镇熊克锐豆制品加工坊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rPr>
          <w:sz w:val="32"/>
          <w:szCs w:val="32"/>
        </w:rPr>
      </w:pPr>
    </w:p>
    <w:p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71"/>
        <w:gridCol w:w="1449"/>
        <w:gridCol w:w="1215"/>
        <w:gridCol w:w="1474"/>
        <w:gridCol w:w="1134"/>
        <w:gridCol w:w="712"/>
        <w:gridCol w:w="806"/>
        <w:gridCol w:w="1449"/>
        <w:gridCol w:w="2414"/>
        <w:gridCol w:w="1830"/>
        <w:gridCol w:w="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食品安全监督抽检不合格产品信息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朝天区惠隆佰信生活超市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广元市朝天区两河口镇吉庆村2组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购进日期：2021-0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甲拌磷║1.53mg/kg║≤0.01mg/kg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青岛中一监测有限公司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广元市庆龙食品厂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广元市利州区宝轮镇水电五局二区20号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朝天区优百惠超市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朝天区中子镇商贸街11号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土冰糖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250克/袋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2020-11-12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蔗糖分║95.7g/100g║≥97.0g/100g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青岛中一监测有限公司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pacing w:line="600" w:lineRule="exact"/>
        <w:rPr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pacing w:line="600" w:lineRule="exact"/>
        <w:rPr>
          <w:rStyle w:val="9"/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Style w:val="9"/>
          <w:rFonts w:ascii="Times New Roman" w:hAnsi="Times New Roman" w:eastAsia="方正小标宋简体" w:cs="Times New Roman"/>
          <w:b w:val="0"/>
          <w:sz w:val="44"/>
          <w:szCs w:val="44"/>
        </w:rPr>
      </w:pPr>
      <w:r>
        <w:rPr>
          <w:rStyle w:val="9"/>
          <w:rFonts w:ascii="Times New Roman" w:hAnsi="Times New Roman" w:eastAsia="方正小标宋简体" w:cs="Times New Roman"/>
          <w:b w:val="0"/>
          <w:sz w:val="44"/>
          <w:szCs w:val="44"/>
        </w:rPr>
        <w:t>部分不合格项目解读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芹菜</w:t>
      </w:r>
      <w:r>
        <w:rPr>
          <w:rFonts w:hint="eastAsia" w:ascii="黑体" w:hAnsi="黑体" w:eastAsia="黑体"/>
          <w:sz w:val="32"/>
          <w:szCs w:val="32"/>
        </w:rPr>
        <w:t>不合格项目</w:t>
      </w:r>
      <w:r>
        <w:rPr>
          <w:rFonts w:hint="eastAsia" w:ascii="黑体" w:hAnsi="黑体" w:eastAsia="黑体"/>
          <w:sz w:val="32"/>
          <w:szCs w:val="32"/>
          <w:lang w:eastAsia="zh-CN"/>
        </w:rPr>
        <w:t>甲拌磷解读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甲拌磷是一种有机磷类广谱、内吸、高毒杀虫剂，对害虫具有触杀、胃毒、熏蒸作用，属高毒农药。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 2763-2016中指出甲拌磷的每日允许摄入量(ADI值)为0.0007mg/kg b.w。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抽检中芹菜检出甲拌磷不合格，其原因可能是种植过程中违规使用，或由土壤等环境污染而富集。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冰糖</w:t>
      </w:r>
      <w:r>
        <w:rPr>
          <w:rFonts w:hint="eastAsia" w:ascii="黑体" w:hAnsi="黑体" w:eastAsia="黑体"/>
          <w:sz w:val="32"/>
          <w:szCs w:val="32"/>
        </w:rPr>
        <w:t>不合格项目</w:t>
      </w:r>
      <w:r>
        <w:rPr>
          <w:rFonts w:hint="eastAsia" w:ascii="黑体" w:hAnsi="黑体" w:eastAsia="黑体"/>
          <w:sz w:val="32"/>
          <w:szCs w:val="32"/>
          <w:lang w:eastAsia="zh-CN"/>
        </w:rPr>
        <w:t>蔗糖分</w:t>
      </w:r>
      <w:r>
        <w:rPr>
          <w:rFonts w:hint="eastAsia" w:ascii="黑体" w:hAnsi="黑体" w:eastAsia="黑体"/>
          <w:sz w:val="32"/>
          <w:szCs w:val="32"/>
        </w:rPr>
        <w:t>解读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蔗糖分是糖品中含蔗糖的质量百分数，是衡量食糖质量高低的重要指标，蔗糖分越高说明糖越纯，其他杂质含量越少。《冰糖》（GB/T 35883-2018)中规定一级黄冰糖蔗糖分不得低于97.0g/100g。黄冰糖中蔗糖分含量不合格的原因可能是因为原料纯度不高、生产工艺控制不当等造成，也可能与运输、储存条件控制不当等有关。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A734D"/>
    <w:multiLevelType w:val="singleLevel"/>
    <w:tmpl w:val="683A73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0"/>
    <w:rsid w:val="00156A71"/>
    <w:rsid w:val="001C4C30"/>
    <w:rsid w:val="00204541"/>
    <w:rsid w:val="00231CD8"/>
    <w:rsid w:val="002A4F96"/>
    <w:rsid w:val="0033533D"/>
    <w:rsid w:val="0034497E"/>
    <w:rsid w:val="00457125"/>
    <w:rsid w:val="00493DEC"/>
    <w:rsid w:val="004C3295"/>
    <w:rsid w:val="004C770C"/>
    <w:rsid w:val="00534F80"/>
    <w:rsid w:val="0056076D"/>
    <w:rsid w:val="005B4425"/>
    <w:rsid w:val="005C50E8"/>
    <w:rsid w:val="005D02A3"/>
    <w:rsid w:val="00736079"/>
    <w:rsid w:val="0079649A"/>
    <w:rsid w:val="007F6627"/>
    <w:rsid w:val="008C13A6"/>
    <w:rsid w:val="0097601F"/>
    <w:rsid w:val="00993380"/>
    <w:rsid w:val="00A25989"/>
    <w:rsid w:val="00BF0E01"/>
    <w:rsid w:val="00CE1DB6"/>
    <w:rsid w:val="00CF4753"/>
    <w:rsid w:val="00E279BF"/>
    <w:rsid w:val="00EB39DD"/>
    <w:rsid w:val="00F25C4A"/>
    <w:rsid w:val="00FA346B"/>
    <w:rsid w:val="068A7882"/>
    <w:rsid w:val="095F09BD"/>
    <w:rsid w:val="0B72615E"/>
    <w:rsid w:val="0CCF4063"/>
    <w:rsid w:val="0CF13086"/>
    <w:rsid w:val="13CD07E1"/>
    <w:rsid w:val="13FD4F6D"/>
    <w:rsid w:val="150900E7"/>
    <w:rsid w:val="17EA284B"/>
    <w:rsid w:val="17F46A3F"/>
    <w:rsid w:val="18F004FA"/>
    <w:rsid w:val="196D6EB4"/>
    <w:rsid w:val="1A2E4DAF"/>
    <w:rsid w:val="20902EC9"/>
    <w:rsid w:val="2665108D"/>
    <w:rsid w:val="28F51324"/>
    <w:rsid w:val="2CC62BFB"/>
    <w:rsid w:val="2D062E6C"/>
    <w:rsid w:val="2DD646A9"/>
    <w:rsid w:val="2F6A5260"/>
    <w:rsid w:val="30812E1E"/>
    <w:rsid w:val="30936778"/>
    <w:rsid w:val="30B04924"/>
    <w:rsid w:val="33B155B5"/>
    <w:rsid w:val="39E074A0"/>
    <w:rsid w:val="3D4F4AAB"/>
    <w:rsid w:val="440049DC"/>
    <w:rsid w:val="4680257D"/>
    <w:rsid w:val="47544549"/>
    <w:rsid w:val="493B2784"/>
    <w:rsid w:val="4BB2765F"/>
    <w:rsid w:val="4BB45E15"/>
    <w:rsid w:val="4CAF248B"/>
    <w:rsid w:val="4F3244D7"/>
    <w:rsid w:val="53B7661A"/>
    <w:rsid w:val="55A27F9E"/>
    <w:rsid w:val="572E4C5E"/>
    <w:rsid w:val="57EF499A"/>
    <w:rsid w:val="5A356408"/>
    <w:rsid w:val="5B4D246C"/>
    <w:rsid w:val="5C585510"/>
    <w:rsid w:val="60B94B4F"/>
    <w:rsid w:val="62C90651"/>
    <w:rsid w:val="69FB4707"/>
    <w:rsid w:val="6A2A24B1"/>
    <w:rsid w:val="6C6A17F1"/>
    <w:rsid w:val="6F187250"/>
    <w:rsid w:val="71415409"/>
    <w:rsid w:val="721F4C6C"/>
    <w:rsid w:val="738A236D"/>
    <w:rsid w:val="766C1E4C"/>
    <w:rsid w:val="77F12381"/>
    <w:rsid w:val="79415E0C"/>
    <w:rsid w:val="7A705058"/>
    <w:rsid w:val="7BA01708"/>
    <w:rsid w:val="7BC37A86"/>
    <w:rsid w:val="7C885D0F"/>
    <w:rsid w:val="7E153B27"/>
    <w:rsid w:val="7E6313D0"/>
    <w:rsid w:val="7E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1 Char"/>
    <w:basedOn w:val="8"/>
    <w:link w:val="3"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654</Words>
  <Characters>3730</Characters>
  <Lines>31</Lines>
  <Paragraphs>8</Paragraphs>
  <TotalTime>55</TotalTime>
  <ScaleCrop>false</ScaleCrop>
  <LinksUpToDate>false</LinksUpToDate>
  <CharactersWithSpaces>4376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2021-03-03T08:26:00Z</dcterms:created>
  <dc:creator>427</dc:creator>
  <cp:lastModifiedBy>Administrator</cp:lastModifiedBy>
  <cp:lastPrinted>2021-09-29T01:43:00Z</cp:lastPrinted>
  <dcterms:modified xsi:type="dcterms:W3CDTF">2021-09-29T05:08:33Z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