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区水利局2021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年度行政许可、行政处罚、行政强制、行政检查</w:t>
      </w:r>
    </w:p>
    <w:p>
      <w:pPr>
        <w:spacing w:line="58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实施情况统计表</w:t>
      </w:r>
    </w:p>
    <w:p>
      <w:pPr>
        <w:spacing w:line="580" w:lineRule="exact"/>
        <w:rPr>
          <w:rFonts w:ascii="仿宋_GB2312" w:eastAsia="仿宋_GB2312"/>
          <w:spacing w:val="-6"/>
          <w:sz w:val="32"/>
          <w:szCs w:val="32"/>
        </w:rPr>
      </w:pPr>
    </w:p>
    <w:p>
      <w:pPr>
        <w:rPr>
          <w:rFonts w:ascii="仿宋_GB2312" w:eastAsia="仿宋_GB2312"/>
          <w:spacing w:val="-6"/>
          <w:sz w:val="32"/>
          <w:szCs w:val="32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6838" w:h="11906" w:orient="landscape"/>
          <w:pgMar w:top="1587" w:right="2098" w:bottom="1474" w:left="1984" w:header="851" w:footer="992" w:gutter="0"/>
          <w:pgNumType w:fmt="numberInDash" w:start="1" w:chapStyle="1"/>
          <w:cols w:space="0" w:num="1"/>
          <w:titlePg/>
          <w:docGrid w:type="lines" w:linePitch="312" w:charSpace="0"/>
        </w:sectPr>
      </w:pPr>
    </w:p>
    <w:p>
      <w:pPr>
        <w:ind w:firstLine="924" w:firstLineChars="300"/>
        <w:rPr>
          <w:rFonts w:hint="eastAsia" w:asci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1</w:t>
      </w:r>
    </w:p>
    <w:tbl>
      <w:tblPr>
        <w:tblStyle w:val="4"/>
        <w:tblpPr w:leftFromText="180" w:rightFromText="180" w:vertAnchor="text" w:horzAnchor="page" w:tblpX="1479" w:tblpY="766"/>
        <w:tblOverlap w:val="never"/>
        <w:tblW w:w="14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2334"/>
        <w:gridCol w:w="1080"/>
        <w:gridCol w:w="1773"/>
        <w:gridCol w:w="1533"/>
        <w:gridCol w:w="1547"/>
        <w:gridCol w:w="1440"/>
        <w:gridCol w:w="1880"/>
        <w:gridCol w:w="2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38" w:right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2021年度行政许可实施情况统计表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38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制表单位（盖章）：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广元市朝天区水利局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制表日期：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38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</w:t>
            </w:r>
          </w:p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构代码</w:t>
            </w: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行政许可实施数量（件）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撤销许可的数量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受理数量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许可的数量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不予许可的数量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38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11510703008462402N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广元市朝天区</w:t>
            </w:r>
          </w:p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水利局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38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right="938" w:right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6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38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41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right="938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“申请数量”的统计范围为统计年度1月1日至12月31日期间许可机关收到当事人许可申请的数量。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“受理数量”、“许可的数量”、“不予许可的数量”、“撤销许可的数量”的统计范围为统计年度1月1日至12月31日期间许可机关作出受理决定、许可决定、不予许可决定的数量，以及撤销许可决定的数量。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准予变更、延续和不予变更、延续的数量，分别计入“许可的数量”、“不予许可的数量”。</w:t>
            </w:r>
          </w:p>
        </w:tc>
      </w:tr>
    </w:tbl>
    <w:tbl>
      <w:tblPr>
        <w:tblStyle w:val="4"/>
        <w:tblpPr w:leftFromText="180" w:rightFromText="180" w:vertAnchor="text" w:horzAnchor="page" w:tblpX="1498" w:tblpY="1052"/>
        <w:tblOverlap w:val="never"/>
        <w:tblW w:w="135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586"/>
        <w:gridCol w:w="600"/>
        <w:gridCol w:w="1267"/>
        <w:gridCol w:w="667"/>
        <w:gridCol w:w="693"/>
        <w:gridCol w:w="1120"/>
        <w:gridCol w:w="920"/>
        <w:gridCol w:w="800"/>
        <w:gridCol w:w="787"/>
        <w:gridCol w:w="600"/>
        <w:gridCol w:w="1053"/>
        <w:gridCol w:w="880"/>
        <w:gridCol w:w="1067"/>
        <w:gridCol w:w="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94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2021年度行政处罚实施情况统计表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94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制表单位（盖章）：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广元市朝天区水利局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制表日期：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75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行政处罚实施数量（件）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罚没金额（万元）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警告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没收违法所得、没收非法财物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暂扣许可证、执照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责令停产停业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吊销许可证、执照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行政拘留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其他行政处罚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计（件）</w:t>
            </w: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11510703008</w:t>
            </w:r>
          </w:p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462402N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广元市朝天区水利局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2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9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1.行政处罚实施数量的统计范围为统计年度1月1日至12月31日期间作出行政处罚决定的数量（包括经行政复议或者行政诉讼被撤销的行政处罚决定数量）。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2.其他行政处罚，为法律、行政法规规定的其他行政处罚，比如通报批评、驱逐出境等。 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4.没收违法所得、没收非法财物能确定金额的，计入“罚没金额”；不能确定金额的，不计入“罚没金额”。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5.“罚没金额”以处罚决定书确定的金额为准。</w:t>
            </w:r>
          </w:p>
        </w:tc>
      </w:tr>
    </w:tbl>
    <w:p>
      <w:pPr>
        <w:spacing w:line="580" w:lineRule="exact"/>
        <w:rPr>
          <w:rFonts w:hint="eastAsia" w:ascii="仿宋_GB2312" w:eastAsia="仿宋_GB2312"/>
          <w:spacing w:val="-6"/>
          <w:sz w:val="32"/>
          <w:szCs w:val="32"/>
          <w:lang w:eastAsia="zh-CN"/>
        </w:rPr>
        <w:sectPr>
          <w:footerReference r:id="rId9" w:type="first"/>
          <w:footerReference r:id="rId7" w:type="default"/>
          <w:footerReference r:id="rId8" w:type="even"/>
          <w:pgSz w:w="16838" w:h="11906" w:orient="landscape"/>
          <w:pgMar w:top="720" w:right="720" w:bottom="720" w:left="720" w:header="851" w:footer="992" w:gutter="0"/>
          <w:pgNumType w:fmt="numberInDash" w:start="1" w:chapStyle="1"/>
          <w:cols w:space="720" w:num="1"/>
          <w:titlePg/>
          <w:docGrid w:type="lines" w:linePitch="312" w:charSpace="0"/>
        </w:sectPr>
      </w:pPr>
    </w:p>
    <w:p>
      <w:pPr>
        <w:spacing w:line="580" w:lineRule="exact"/>
        <w:rPr>
          <w:rFonts w:ascii="仿宋_GB2312" w:hAnsi="Times New Roman" w:eastAsia="仿宋_GB2312" w:cs="Times New Roman"/>
          <w:sz w:val="30"/>
          <w:szCs w:val="30"/>
        </w:rPr>
      </w:pPr>
    </w:p>
    <w:tbl>
      <w:tblPr>
        <w:tblStyle w:val="4"/>
        <w:tblW w:w="15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382"/>
        <w:gridCol w:w="1106"/>
        <w:gridCol w:w="1456"/>
        <w:gridCol w:w="902"/>
        <w:gridCol w:w="961"/>
        <w:gridCol w:w="917"/>
        <w:gridCol w:w="931"/>
        <w:gridCol w:w="873"/>
        <w:gridCol w:w="757"/>
        <w:gridCol w:w="1208"/>
        <w:gridCol w:w="859"/>
        <w:gridCol w:w="713"/>
        <w:gridCol w:w="873"/>
        <w:gridCol w:w="786"/>
        <w:gridCol w:w="1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2021年度行政强制实施情况统计表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制表单位（盖章）：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广元市朝天区水利局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制表日期：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371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行政强制措施实施数量（件） </w:t>
            </w:r>
          </w:p>
        </w:tc>
        <w:tc>
          <w:tcPr>
            <w:tcW w:w="60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行政强制执行实施数量（件）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 行政机关强制执行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申请法院强制执行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查封场所、设施或者财物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扣押财物 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冻结存款、汇款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其他行政强制措施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加处罚款或者滞纳金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划拨存款、汇款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拍卖或者依法处理查封、扣押的场所、设施或者财物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排除妨害、恢复原状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代履行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其他强制执行方式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11510703008</w:t>
            </w:r>
          </w:p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462402N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广元市朝天区水利局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153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1.行政强制措施实施数量的统计范围为统计年度1月1日至12月31日期间作出“查封场所、设施或者财物”、“扣押财物”、“冻结存款、汇款”或者“其他行政强制措施”决定的数量。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行政强制执行实施数量的统计范围为统计年度1月1日至12月31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3.其他强制执行方式，如《城乡规划法》规定的强制拆除；《煤炭法》规定的强制停产、强制消除安全隐患；《金银管理条例》规定的强制收购；《外汇管理条例》规定的回兑等。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4.申请法院强制执行数量的统计范围为统计年度1月1日至12月31日期间向法院申请强制执行的数量，时间以申请日期为准。</w:t>
            </w:r>
          </w:p>
        </w:tc>
      </w:tr>
    </w:tbl>
    <w:p>
      <w:pPr>
        <w:spacing w:line="580" w:lineRule="exact"/>
        <w:rPr>
          <w:rFonts w:ascii="仿宋_GB2312" w:hAnsi="Times New Roman" w:eastAsia="仿宋_GB2312" w:cs="Times New Roman"/>
          <w:sz w:val="30"/>
          <w:szCs w:val="30"/>
        </w:rPr>
      </w:pPr>
    </w:p>
    <w:tbl>
      <w:tblPr>
        <w:tblStyle w:val="4"/>
        <w:tblpPr w:leftFromText="180" w:rightFromText="180" w:vertAnchor="text" w:horzAnchor="page" w:tblpX="1011" w:tblpY="549"/>
        <w:tblOverlap w:val="never"/>
        <w:tblW w:w="148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527"/>
        <w:gridCol w:w="2991"/>
        <w:gridCol w:w="3877"/>
        <w:gridCol w:w="5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48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2021年度行政检查实施情况统计表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82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制表单位（盖章）：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广元市朝天区水利局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制表日期：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3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5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行政检查次数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11510703008</w:t>
            </w:r>
          </w:p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462402N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广元市朝天区水利局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7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4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检查次数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      </w:r>
          </w:p>
        </w:tc>
      </w:tr>
    </w:tbl>
    <w:p>
      <w:pPr>
        <w:spacing w:line="580" w:lineRule="exac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bidi w:val="0"/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53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53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531"/>
        </w:tabs>
        <w:bidi w:val="0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tabs>
          <w:tab w:val="left" w:pos="1531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2021年度行政执法和行政执法监督工作备案报告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备案机关：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区人民政府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报备机关：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广元市朝天区水利局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公示时间：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2021年12月 23日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公示网站：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朝天区人民政府网站（网址：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公示和备案内容：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2021年度本机关实施行政许可、行政处罚、行政强制、行政检查情况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2021年度行政许可、行政处罚、行政强制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、行政检查实施情况统计表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                                              报备机关（盖章）：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                                             2021 年 12月 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（联系人：毛庚       电话：0839-8622931）</w:t>
      </w:r>
    </w:p>
    <w:p>
      <w:pPr>
        <w:tabs>
          <w:tab w:val="left" w:pos="1531"/>
        </w:tabs>
        <w:bidi w:val="0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footerReference r:id="rId10" w:type="default"/>
      <w:pgSz w:w="16838" w:h="11906" w:orient="landscape"/>
      <w:pgMar w:top="720" w:right="720" w:bottom="720" w:left="720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A0E8318-454D-4571-BAE9-EE7B851A585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F3788A8-EBF3-4F1F-888F-CEE229523FC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287E6B2-6559-4BDD-9B19-9962662935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542BB3F-495F-4ECF-8F75-AFB690499072}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-62865</wp:posOffset>
              </wp:positionV>
              <wp:extent cx="1828800" cy="29972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4.95pt;height:23.6pt;width:144pt;mso-position-horizontal-relative:margin;mso-wrap-style:none;z-index:251660288;mso-width-relative:page;mso-height-relative:page;" filled="f" stroked="f" coordsize="21600,21600" o:gfxdata="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0S0J8tcAAAAGAQAADwAAAAAAAAABACAAAAAiAAAAZHJzL2Rvd25yZXYueG1sUEsB&#10;AhQAFAAAAAgAh07iQCWQ+s8vAgAAVAQAAA4AAAAAAAAAAQAgAAAAJ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spacing w:before="120" w:beforeLines="5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before="120" w:beforeLines="5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D2BEB"/>
    <w:rsid w:val="0032165C"/>
    <w:rsid w:val="003C6757"/>
    <w:rsid w:val="004A63DC"/>
    <w:rsid w:val="004F7073"/>
    <w:rsid w:val="0054778C"/>
    <w:rsid w:val="005B03E6"/>
    <w:rsid w:val="008F312F"/>
    <w:rsid w:val="00A976FC"/>
    <w:rsid w:val="00AD6BB3"/>
    <w:rsid w:val="00AF743C"/>
    <w:rsid w:val="00C01080"/>
    <w:rsid w:val="00D178D5"/>
    <w:rsid w:val="00DD324D"/>
    <w:rsid w:val="00EB044E"/>
    <w:rsid w:val="025C7939"/>
    <w:rsid w:val="03DD2BEB"/>
    <w:rsid w:val="04A333A0"/>
    <w:rsid w:val="072A4378"/>
    <w:rsid w:val="075F621D"/>
    <w:rsid w:val="0807094E"/>
    <w:rsid w:val="08134F03"/>
    <w:rsid w:val="090A6655"/>
    <w:rsid w:val="0A643AF7"/>
    <w:rsid w:val="0EAA5DA8"/>
    <w:rsid w:val="0F174093"/>
    <w:rsid w:val="12047114"/>
    <w:rsid w:val="134907E2"/>
    <w:rsid w:val="137839ED"/>
    <w:rsid w:val="173571E5"/>
    <w:rsid w:val="1A802B3D"/>
    <w:rsid w:val="1B904A7D"/>
    <w:rsid w:val="1C707875"/>
    <w:rsid w:val="1CD61EBA"/>
    <w:rsid w:val="1D737F15"/>
    <w:rsid w:val="221E30E6"/>
    <w:rsid w:val="2268155F"/>
    <w:rsid w:val="2315077F"/>
    <w:rsid w:val="24222BDF"/>
    <w:rsid w:val="24D70357"/>
    <w:rsid w:val="253F2065"/>
    <w:rsid w:val="264F2178"/>
    <w:rsid w:val="29AF7B80"/>
    <w:rsid w:val="2C62480D"/>
    <w:rsid w:val="314C5A81"/>
    <w:rsid w:val="34696075"/>
    <w:rsid w:val="349432B9"/>
    <w:rsid w:val="3AC57F4B"/>
    <w:rsid w:val="3B442640"/>
    <w:rsid w:val="3DC4325F"/>
    <w:rsid w:val="40513E9F"/>
    <w:rsid w:val="41177C8C"/>
    <w:rsid w:val="46F451FC"/>
    <w:rsid w:val="494427AD"/>
    <w:rsid w:val="4EDF13FC"/>
    <w:rsid w:val="51FE392B"/>
    <w:rsid w:val="52022E52"/>
    <w:rsid w:val="53066E51"/>
    <w:rsid w:val="58CB0326"/>
    <w:rsid w:val="59C93736"/>
    <w:rsid w:val="5CBB366C"/>
    <w:rsid w:val="5FF867E2"/>
    <w:rsid w:val="63B11F9B"/>
    <w:rsid w:val="63FA32F4"/>
    <w:rsid w:val="65FA3098"/>
    <w:rsid w:val="66670682"/>
    <w:rsid w:val="72702DF4"/>
    <w:rsid w:val="75EE4A6D"/>
    <w:rsid w:val="78B42823"/>
    <w:rsid w:val="78F93358"/>
    <w:rsid w:val="7E081063"/>
    <w:rsid w:val="7F7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7">
    <w:name w:val="font7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905</Words>
  <Characters>5161</Characters>
  <Lines>43</Lines>
  <Paragraphs>12</Paragraphs>
  <TotalTime>8</TotalTime>
  <ScaleCrop>false</ScaleCrop>
  <LinksUpToDate>false</LinksUpToDate>
  <CharactersWithSpaces>6054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2019-12-06T06:07:00Z</dcterms:created>
  <dc:creator>网邮</dc:creator>
  <cp:lastModifiedBy>Administrator</cp:lastModifiedBy>
  <cp:lastPrinted>2021-12-23T02:54:00Z</cp:lastPrinted>
  <dcterms:modified xsi:type="dcterms:W3CDTF">2021-12-24T02:38:43Z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45A2B5335C2B461E8D8B4E284E9BEEAF</vt:lpwstr>
  </property>
</Properties>
</file>