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四川省委党校在职研究生入学考试</w:t>
      </w:r>
    </w:p>
    <w:p>
      <w:pPr>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考试科目及考试大纲</w:t>
      </w:r>
    </w:p>
    <w:p>
      <w:pPr>
        <w:spacing w:line="560" w:lineRule="exact"/>
        <w:jc w:val="center"/>
        <w:rPr>
          <w:rFonts w:ascii="仿宋" w:hAnsi="仿宋" w:eastAsia="仿宋"/>
          <w:sz w:val="32"/>
          <w:szCs w:val="32"/>
        </w:rPr>
      </w:pPr>
      <w:r>
        <w:rPr>
          <w:rFonts w:hint="eastAsia" w:ascii="仿宋" w:hAnsi="仿宋" w:eastAsia="仿宋"/>
          <w:sz w:val="32"/>
          <w:szCs w:val="32"/>
        </w:rPr>
        <w:t>（经济管理、区域经济学专业）</w:t>
      </w:r>
    </w:p>
    <w:p>
      <w:pPr>
        <w:spacing w:line="560" w:lineRule="exact"/>
        <w:rPr>
          <w:rFonts w:ascii="仿宋" w:hAnsi="仿宋" w:eastAsia="仿宋"/>
          <w:sz w:val="32"/>
          <w:szCs w:val="32"/>
        </w:rPr>
      </w:pPr>
    </w:p>
    <w:p>
      <w:pPr>
        <w:spacing w:line="560" w:lineRule="exact"/>
        <w:jc w:val="center"/>
        <w:rPr>
          <w:rFonts w:ascii="黑体" w:hAnsi="黑体" w:eastAsia="黑体"/>
          <w:sz w:val="36"/>
          <w:szCs w:val="36"/>
        </w:rPr>
      </w:pPr>
      <w:r>
        <w:rPr>
          <w:rFonts w:hint="eastAsia" w:ascii="黑体" w:hAnsi="黑体" w:eastAsia="黑体"/>
          <w:sz w:val="36"/>
          <w:szCs w:val="36"/>
        </w:rPr>
        <w:t>第一部分  考试科目</w:t>
      </w:r>
    </w:p>
    <w:p>
      <w:pPr>
        <w:spacing w:line="560" w:lineRule="exact"/>
        <w:rPr>
          <w:rFonts w:ascii="仿宋" w:hAnsi="仿宋" w:eastAsia="仿宋"/>
          <w:sz w:val="32"/>
          <w:szCs w:val="32"/>
        </w:rPr>
      </w:pPr>
    </w:p>
    <w:p>
      <w:pPr>
        <w:spacing w:line="560" w:lineRule="exact"/>
        <w:rPr>
          <w:rFonts w:ascii="黑体" w:hAnsi="黑体" w:eastAsia="黑体"/>
          <w:sz w:val="32"/>
          <w:szCs w:val="32"/>
        </w:rPr>
      </w:pPr>
      <w:r>
        <w:rPr>
          <w:rFonts w:hint="eastAsia" w:ascii="黑体" w:hAnsi="黑体" w:eastAsia="黑体"/>
          <w:sz w:val="32"/>
          <w:szCs w:val="32"/>
        </w:rPr>
        <w:t xml:space="preserve">    一、公共科目</w:t>
      </w:r>
    </w:p>
    <w:p>
      <w:pPr>
        <w:spacing w:line="560" w:lineRule="exact"/>
        <w:ind w:firstLine="645"/>
        <w:rPr>
          <w:rFonts w:ascii="仿宋" w:hAnsi="仿宋" w:eastAsia="仿宋"/>
          <w:sz w:val="32"/>
          <w:szCs w:val="32"/>
        </w:rPr>
      </w:pPr>
      <w:r>
        <w:rPr>
          <w:rFonts w:hint="eastAsia" w:ascii="仿宋" w:hAnsi="仿宋" w:eastAsia="仿宋"/>
          <w:sz w:val="32"/>
          <w:szCs w:val="32"/>
        </w:rPr>
        <w:t>思想政治理论</w:t>
      </w:r>
    </w:p>
    <w:p>
      <w:pPr>
        <w:spacing w:line="560" w:lineRule="exact"/>
        <w:ind w:firstLine="645"/>
        <w:rPr>
          <w:rFonts w:ascii="黑体" w:hAnsi="黑体" w:eastAsia="黑体"/>
          <w:sz w:val="32"/>
          <w:szCs w:val="32"/>
        </w:rPr>
      </w:pPr>
      <w:r>
        <w:rPr>
          <w:rFonts w:hint="eastAsia" w:ascii="黑体" w:hAnsi="黑体" w:eastAsia="黑体"/>
          <w:sz w:val="32"/>
          <w:szCs w:val="32"/>
        </w:rPr>
        <w:t>二、专业科目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1.社会主义市场经济理论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2.经济学原理</w:t>
      </w:r>
    </w:p>
    <w:p>
      <w:pPr>
        <w:spacing w:line="560" w:lineRule="exact"/>
        <w:rPr>
          <w:rFonts w:ascii="仿宋" w:hAnsi="仿宋" w:eastAsia="仿宋"/>
          <w:sz w:val="32"/>
          <w:szCs w:val="32"/>
        </w:rPr>
      </w:pPr>
    </w:p>
    <w:p>
      <w:pPr>
        <w:spacing w:line="560" w:lineRule="exact"/>
        <w:jc w:val="center"/>
        <w:rPr>
          <w:rFonts w:ascii="黑体" w:hAnsi="黑体" w:eastAsia="黑体"/>
          <w:sz w:val="36"/>
          <w:szCs w:val="36"/>
        </w:rPr>
      </w:pPr>
      <w:r>
        <w:rPr>
          <w:rFonts w:hint="eastAsia" w:ascii="黑体" w:hAnsi="黑体" w:eastAsia="黑体"/>
          <w:sz w:val="36"/>
          <w:szCs w:val="36"/>
        </w:rPr>
        <w:t>第二部分 各科目考试大纲</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《思想政治理论》考试大纲</w:t>
      </w:r>
    </w:p>
    <w:p>
      <w:pPr>
        <w:spacing w:line="560" w:lineRule="exact"/>
        <w:rPr>
          <w:rFonts w:ascii="仿宋" w:hAnsi="仿宋" w:eastAsia="仿宋"/>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一、考试目的和要求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要考察考生系统地掌握马克思主义哲学、马克思主义政治经济学、科学社会主义的基本原理及运用基本原理分析问题的能力，重点考察考生对中国特色社会主义理论体系基本内容，特别是习近平新时代中国特色社会主义思想的理解和把握，以及分析中国社会现实问题的能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二、考试形式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闭卷、笔试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三、试卷成绩和考试时间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本试卷成绩为</w:t>
      </w:r>
      <w:r>
        <w:rPr>
          <w:rFonts w:ascii="仿宋" w:hAnsi="仿宋" w:eastAsia="仿宋"/>
          <w:sz w:val="32"/>
          <w:szCs w:val="32"/>
        </w:rPr>
        <w:t>150</w:t>
      </w:r>
      <w:r>
        <w:rPr>
          <w:rFonts w:hint="eastAsia" w:ascii="仿宋" w:hAnsi="仿宋" w:eastAsia="仿宋"/>
          <w:sz w:val="32"/>
          <w:szCs w:val="32"/>
        </w:rPr>
        <w:t>分（其中马克思主义基本理论占50</w:t>
      </w:r>
      <w:r>
        <w:rPr>
          <w:rFonts w:ascii="仿宋" w:hAnsi="仿宋" w:eastAsia="仿宋"/>
          <w:sz w:val="32"/>
          <w:szCs w:val="32"/>
        </w:rPr>
        <w:t>%,</w:t>
      </w:r>
      <w:r>
        <w:rPr>
          <w:rFonts w:hint="eastAsia" w:ascii="仿宋" w:hAnsi="仿宋" w:eastAsia="仿宋"/>
          <w:sz w:val="32"/>
          <w:szCs w:val="32"/>
        </w:rPr>
        <w:t>习近平新时代中国特色社会主义思想占5</w:t>
      </w:r>
      <w:r>
        <w:rPr>
          <w:rFonts w:ascii="仿宋" w:hAnsi="仿宋" w:eastAsia="仿宋"/>
          <w:sz w:val="32"/>
          <w:szCs w:val="32"/>
        </w:rPr>
        <w:t>0%</w:t>
      </w:r>
      <w:r>
        <w:rPr>
          <w:rFonts w:hint="eastAsia" w:ascii="仿宋" w:hAnsi="仿宋" w:eastAsia="仿宋"/>
          <w:sz w:val="32"/>
          <w:szCs w:val="32"/>
        </w:rPr>
        <w:t>），考试时间为</w:t>
      </w:r>
      <w:r>
        <w:rPr>
          <w:rFonts w:ascii="仿宋" w:hAnsi="仿宋" w:eastAsia="仿宋"/>
          <w:sz w:val="32"/>
          <w:szCs w:val="32"/>
        </w:rPr>
        <w:t>150</w:t>
      </w:r>
      <w:r>
        <w:rPr>
          <w:rFonts w:hint="eastAsia" w:ascii="仿宋" w:hAnsi="仿宋" w:eastAsia="仿宋"/>
          <w:sz w:val="32"/>
          <w:szCs w:val="32"/>
        </w:rPr>
        <w:t>分钟。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四、考试内容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（一）总论</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马克思主义的产生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马克思主义产生的时代背景、阶级基础和理论来源。</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马克思主义的理论体系及本质特征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马克思主义三个组成部分、本质特征。</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马克思主义具有强大的生命力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中国特色社会主义理论体系对马克思主义的继承和发展。</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马克思主义中国化的最新成果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习近平新时代中国特色社会主义思想是最新中国化马克思主义成果，是</w:t>
      </w:r>
      <w:r>
        <w:rPr>
          <w:rFonts w:ascii="仿宋" w:hAnsi="仿宋" w:eastAsia="仿宋"/>
          <w:sz w:val="32"/>
          <w:szCs w:val="32"/>
        </w:rPr>
        <w:t>21</w:t>
      </w:r>
      <w:r>
        <w:rPr>
          <w:rFonts w:hint="eastAsia" w:ascii="仿宋" w:hAnsi="仿宋" w:eastAsia="仿宋"/>
          <w:sz w:val="32"/>
          <w:szCs w:val="32"/>
        </w:rPr>
        <w:t>世纪马克思主义。</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（二）马克思主义哲学原理</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马克思主义哲学是科学的世界观和方法论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哲学是时代精神的精华。马克思主义哲学的直接理论来源。</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哲学及哲学的基本问题。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世界观和哲学。哲学的基本问题及内容。马克思主义哲学的特点。</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物质和意识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马克思主义哲学物质概念及意义。物质的唯一特性是客观实在性。物质的根本属性。物质存在的基本形式。时间和空间的绝对性和无限性。运动的绝对性和静止的相对性。物质运动规律的客观性。世界的物质统一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意识的起源和本质。意识的能动性。物质和意识的辩证关系。主观主义。</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物质世界的普遍联系和永恒发展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唯物辩证法的总特征。唯物辩证法的三大基本规律。物质世界的普遍联系。联系的客观性和普遍性。联系形式的多样性。普遍联系和系统。系统的基本特性。普遍联系和条件。物质世界的永恒发展。事物的运动、变化和发展。事物作为过程而存在。量变和质变。量变和质变的辩证统一。正确处理量变和质变的关系。辩证的否定观。辩证否定的实质。发展的前进性与曲折性。事物的发展是前进性与曲折性的统一。事物运动、变化、发展的规律性。辩证法与形而上学的对立。</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对立统一规律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辩证法的矛盾概念。矛盾的同一性和斗争性及其相互关系。事物发展的内因和外因。正确认识内因与外因的关系有重要的意义。矛盾的普遍性和特殊性及其相互关系。矛盾的普遍性和特殊性相结合原理的意义。对立统一规律是唯物辩证法的实质和核心。</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认识和实践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唯物主义认识论。辩证唯物主义认识论能动的反映论。坚持主体与客体、主观与客观、理论与实践的统一。认识和实践的辩证统一关系。实践是认识的基础。认识对实践的反作用。认识和实践具体的历史的统一。检验认识真理性的标准。真理的客观属性和价值属性。真理和价值的统一。</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认识的辩证过程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认识和实践的矛盾运动。感性认识到理性认识。理性认识到实践。认识发展的曲折性、反复性和前进性。真理的绝对性和相对性。实践标准的绝对性和相对性。</w:t>
      </w:r>
    </w:p>
    <w:p>
      <w:pPr>
        <w:spacing w:line="56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社会历史观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社会历史观的基本问题。地理环境、人口、生产方式及其在社会发展中的作用。生产方式在社会发展中的决定作用。历史唯物主义创立的伟大意义。社会意识形态及其本质。意识形态的相对独立性和反作用。意识形态的作用。</w:t>
      </w:r>
    </w:p>
    <w:p>
      <w:pPr>
        <w:spacing w:line="56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社会基本矛盾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生产力和生产关系。生产力和生产关系的矛盾运动。经济基础和上层建筑。社会形态。经济基础和上层建筑的矛盾运动。社会基本矛盾。生产力和生产关系的矛盾、经济基础和上层建筑的矛盾在社会生活中的地位和作用。生产力是社会发展的最终决定力量。社会主义社会的基本矛盾及其特点。改革在社会发展中的作用。新时代中国特色社会主义的主要矛盾。</w:t>
      </w:r>
    </w:p>
    <w:p>
      <w:pPr>
        <w:spacing w:line="56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人民群众和个人在历史上的作用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两种历史观的根本对立。人民群众是历史的创造者。个人在历史上的作用。杰出人物在历史上的作用。党的群众观点的基本内容。党的群众路线。</w:t>
      </w:r>
    </w:p>
    <w:p>
      <w:pPr>
        <w:spacing w:line="56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社会进步和人的解放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社会进步的含义及实质。人的自然属性、社会属性。人的本质。人的自由和全面发展。</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（三）马克思主义政治经济学原理</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政治经济学的研究对象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社会生产。社会物质资料生产过程。生产资料所有制形式的决定性意义。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社会再生产及其环节。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经济规律及其类别。经济规律的客观性质。</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商品和货币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商品及其二因素。劳动的二重性及理论意义。商品的价值量。资本主义市场经济的基本矛盾。商品拜物教。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货币的产生。货币的本质。货币的职能。货币流通及其规律。价值规律的涵义。价值规律得以贯彻的必要条件。发挥作用的形式。价值规律的作用。</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资本和剩余价值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货币向资本的转化。资本总公式及其矛盾。劳动力及其作为商品的特点。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资本的划分。劳动过程及资本主义的劳动过程的特点。价值增殖过程。资本主义的剥削率。生产剩余价值的两种基本方法。资本主义工资的形式和本质。剩余价值规律。</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资本积累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资本积累及其必然性。资本积累的实质和源泉。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资本积聚、资本集中的区别和联系。资本积累促使资本有机构成提高、形成相对过剩人口。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资本主义积累的历史趋势。</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资本的循环、周转及社会资本再生产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资本循环的含义及其过程、条件、流通费用。资本周转的含义、周转速度及其影响。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社会资本的含义及其再生产的核心。考察社会资本再生产的两个基本原理。社会资本再生产的分类及实现。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资本主义经济危机的含义、实质和根源。资本主义社会再生产的周期性。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当代资本主义经济危机的特点。</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资本和剩余价值的具体形式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平均利润。生产价格。平均利润率趋向下降的规律。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商业资本的产生、特点和作用。资本主义商业利润的含义和来源、实现方式。资本主义的商业劳动和商业剥削。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借贷资本的特点和利息。银行资本和银行利润。股份公司、股息和股票价格。信用在资本主义经济中的作用。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资本主义地租的形成和本质。级差地租的含义、形式。绝对地租的含义、来源。土地价格。</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垄断资本主义的产生、发展及其历史地位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资本主义垄断的形成、组织形式。垄断利润和垄断价格。垄断和竞争的关系。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垄断资本主义发展的一般规律。一般垄断资本主义转变为国家垄断资本主义的根本原因。国家垄断资本主义的基本形式与实质、作用。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垄断资本主义向社会主义过渡的历史必然性。</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（四）科学社会主义原理</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科学社会主义的创立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社会主义的基本含义。广义和狭义的科学社会主义。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科学社会主义产生的社会条件、阶级条件、直接思想来源、理论基石。科学社会主义诞生的标志。</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马克思恩格斯关于社会主义的基本思想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社会主义产生的历史前提。共产主义代替资本主义的历史必然性。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共产主义社会的本质。共产主义社会发展的两个阶段。共产主义社会的基本特征和实现条件。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马克思恩格斯预测未来新社会的基本方法和主要特点。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无产阶级的历史使命、经济地位和阶级特点。无产阶级运动的特点。无产阶级革命。无产阶级政党的领导。</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列宁对科学社会主义的丰富和发展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帝国主义阶段和无产阶级革命理论。新经济政策。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列宁晚期关于建设社会主义的构想、关于执政党建设的思想、关于社会主义民主建设的新思考。</w:t>
      </w:r>
    </w:p>
    <w:p>
      <w:pPr>
        <w:spacing w:line="560" w:lineRule="exact"/>
        <w:ind w:firstLine="640" w:firstLineChars="200"/>
        <w:rPr>
          <w:rFonts w:ascii="楷体" w:hAnsi="楷体" w:eastAsia="楷体"/>
          <w:sz w:val="32"/>
          <w:szCs w:val="32"/>
        </w:rPr>
      </w:pPr>
    </w:p>
    <w:p>
      <w:pPr>
        <w:spacing w:line="560" w:lineRule="exact"/>
        <w:rPr>
          <w:rFonts w:ascii="楷体" w:hAnsi="楷体" w:eastAsia="楷体"/>
          <w:sz w:val="32"/>
          <w:szCs w:val="32"/>
        </w:rPr>
      </w:pPr>
      <w:r>
        <w:rPr>
          <w:rFonts w:hint="eastAsia" w:ascii="楷体" w:hAnsi="楷体" w:eastAsia="楷体"/>
          <w:sz w:val="32"/>
          <w:szCs w:val="32"/>
        </w:rPr>
        <w:t>（五）中国特色社会主义理论体系</w:t>
      </w:r>
    </w:p>
    <w:p>
      <w:pPr>
        <w:spacing w:line="360" w:lineRule="auto"/>
        <w:ind w:firstLine="320" w:firstLineChars="1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中国特色社会主义理论体系的形成与发展</w:t>
      </w:r>
    </w:p>
    <w:p>
      <w:pPr>
        <w:spacing w:line="360" w:lineRule="auto"/>
        <w:ind w:firstLine="320" w:firstLineChars="100"/>
        <w:rPr>
          <w:rFonts w:ascii="仿宋" w:hAnsi="仿宋" w:eastAsia="仿宋"/>
          <w:sz w:val="32"/>
          <w:szCs w:val="32"/>
        </w:rPr>
      </w:pPr>
      <w:r>
        <w:rPr>
          <w:rFonts w:hint="eastAsia" w:ascii="仿宋" w:hAnsi="仿宋" w:eastAsia="仿宋"/>
          <w:sz w:val="32"/>
          <w:szCs w:val="32"/>
        </w:rPr>
        <w:t>（1）毛泽东思想</w:t>
      </w:r>
    </w:p>
    <w:p>
      <w:pPr>
        <w:spacing w:line="360" w:lineRule="auto"/>
        <w:ind w:firstLine="320" w:firstLineChars="100"/>
        <w:rPr>
          <w:rFonts w:ascii="仿宋" w:hAnsi="仿宋" w:eastAsia="仿宋"/>
          <w:sz w:val="32"/>
          <w:szCs w:val="32"/>
        </w:rPr>
      </w:pPr>
      <w:r>
        <w:rPr>
          <w:rFonts w:hint="eastAsia" w:ascii="仿宋" w:hAnsi="仿宋" w:eastAsia="仿宋"/>
          <w:sz w:val="32"/>
          <w:szCs w:val="32"/>
        </w:rPr>
        <w:t>（2）中国特色社会主义理论体系</w:t>
      </w:r>
    </w:p>
    <w:p>
      <w:pPr>
        <w:spacing w:line="360" w:lineRule="auto"/>
        <w:ind w:firstLine="320" w:firstLineChars="1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中国特色社会主义理论体系的主要内容</w:t>
      </w:r>
    </w:p>
    <w:p>
      <w:pPr>
        <w:spacing w:line="360" w:lineRule="auto"/>
        <w:ind w:firstLine="320" w:firstLineChars="1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）邓小平理论（概念、形成过程、历史地位、社会主义初级阶段基本路线、改革开放、一国两制）</w:t>
      </w:r>
    </w:p>
    <w:p>
      <w:pPr>
        <w:spacing w:line="360" w:lineRule="auto"/>
        <w:ind w:firstLine="320" w:firstLineChars="1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）“三个代表”重要思想（概念、形成背景、历史地位）</w:t>
      </w:r>
    </w:p>
    <w:p>
      <w:pPr>
        <w:spacing w:line="360" w:lineRule="auto"/>
        <w:ind w:firstLine="320" w:firstLineChars="1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）科学发展观（概念、历史地位）</w:t>
      </w:r>
    </w:p>
    <w:p>
      <w:pPr>
        <w:spacing w:line="360" w:lineRule="auto"/>
        <w:ind w:firstLine="320" w:firstLineChars="1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）习近平新时代中国特色社会主义思想</w:t>
      </w:r>
    </w:p>
    <w:p>
      <w:pPr>
        <w:spacing w:line="360" w:lineRule="auto"/>
        <w:ind w:firstLine="320" w:firstLineChars="100"/>
        <w:rPr>
          <w:rFonts w:ascii="仿宋" w:hAnsi="仿宋" w:eastAsia="仿宋"/>
          <w:sz w:val="32"/>
          <w:szCs w:val="32"/>
        </w:rPr>
      </w:pPr>
      <w:r>
        <w:rPr>
          <w:rFonts w:hint="eastAsia" w:ascii="仿宋" w:hAnsi="仿宋" w:eastAsia="仿宋"/>
          <w:sz w:val="32"/>
          <w:szCs w:val="32"/>
        </w:rPr>
        <w:t>——习近平新时代中国特色社会主义思想是党和国家必须长期坚持的指导思想</w:t>
      </w:r>
    </w:p>
    <w:p>
      <w:pPr>
        <w:spacing w:line="360" w:lineRule="auto"/>
        <w:ind w:firstLine="320" w:firstLineChars="100"/>
        <w:rPr>
          <w:rFonts w:ascii="仿宋" w:hAnsi="仿宋" w:eastAsia="仿宋"/>
          <w:sz w:val="32"/>
          <w:szCs w:val="32"/>
        </w:rPr>
      </w:pPr>
      <w:r>
        <w:rPr>
          <w:rFonts w:hint="eastAsia" w:ascii="仿宋" w:hAnsi="仿宋" w:eastAsia="仿宋"/>
          <w:sz w:val="32"/>
          <w:szCs w:val="32"/>
        </w:rPr>
        <w:t>——中国特色社会主义进入新时代</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——当代中国发展进步的根本方向</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——坚持以人民为中心</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——实现中华民族伟大复兴的中国梦</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——开启全面建设社会主义现代化国家新征程</w:t>
      </w:r>
    </w:p>
    <w:p>
      <w:pPr>
        <w:spacing w:line="360" w:lineRule="auto"/>
        <w:ind w:firstLine="320" w:firstLineChars="100"/>
        <w:rPr>
          <w:rFonts w:ascii="仿宋" w:hAnsi="仿宋" w:eastAsia="仿宋"/>
          <w:sz w:val="32"/>
          <w:szCs w:val="32"/>
        </w:rPr>
      </w:pPr>
      <w:r>
        <w:rPr>
          <w:rFonts w:hint="eastAsia" w:ascii="仿宋" w:hAnsi="仿宋" w:eastAsia="仿宋"/>
          <w:sz w:val="32"/>
          <w:szCs w:val="32"/>
        </w:rPr>
        <w:t>——中国共产党领导是中国特色社会主义最本质的特征</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——将全面深化改革进行到底</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——全面推进依法治国</w:t>
      </w:r>
    </w:p>
    <w:p>
      <w:pPr>
        <w:spacing w:line="360" w:lineRule="auto"/>
        <w:ind w:firstLine="320" w:firstLineChars="100"/>
        <w:rPr>
          <w:rFonts w:ascii="仿宋" w:hAnsi="仿宋" w:eastAsia="仿宋"/>
          <w:sz w:val="32"/>
          <w:szCs w:val="32"/>
        </w:rPr>
      </w:pPr>
      <w:r>
        <w:rPr>
          <w:rFonts w:hint="eastAsia" w:ascii="仿宋" w:hAnsi="仿宋" w:eastAsia="仿宋"/>
          <w:sz w:val="32"/>
          <w:szCs w:val="32"/>
        </w:rPr>
        <w:t>——以新发展理念引领经济高质量发展</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——发展社会主义民主政治</w:t>
      </w:r>
    </w:p>
    <w:p>
      <w:pPr>
        <w:spacing w:line="360" w:lineRule="auto"/>
        <w:ind w:firstLine="320" w:firstLineChars="100"/>
        <w:rPr>
          <w:rFonts w:ascii="仿宋" w:hAnsi="仿宋" w:eastAsia="仿宋"/>
          <w:sz w:val="32"/>
          <w:szCs w:val="32"/>
        </w:rPr>
      </w:pPr>
      <w:r>
        <w:rPr>
          <w:rFonts w:hint="eastAsia" w:ascii="仿宋" w:hAnsi="仿宋" w:eastAsia="仿宋"/>
          <w:sz w:val="32"/>
          <w:szCs w:val="32"/>
        </w:rPr>
        <w:t>——推动社会主义文化繁荣兴盛</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——带领人民创造更加幸福美好生活</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——建设美丽中国</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——坚决维护国家主权、安全、发展利益</w:t>
      </w:r>
    </w:p>
    <w:p>
      <w:pPr>
        <w:spacing w:line="360" w:lineRule="auto"/>
        <w:ind w:firstLine="320" w:firstLineChars="100"/>
        <w:rPr>
          <w:rFonts w:ascii="仿宋" w:hAnsi="仿宋" w:eastAsia="仿宋"/>
          <w:sz w:val="32"/>
          <w:szCs w:val="32"/>
        </w:rPr>
      </w:pPr>
      <w:r>
        <w:rPr>
          <w:rFonts w:hint="eastAsia" w:ascii="仿宋" w:hAnsi="仿宋" w:eastAsia="仿宋"/>
          <w:sz w:val="32"/>
          <w:szCs w:val="32"/>
        </w:rPr>
        <w:t>——把人民军队全面建成世界一流军队</w:t>
      </w:r>
    </w:p>
    <w:p>
      <w:pPr>
        <w:spacing w:line="360" w:lineRule="auto"/>
        <w:ind w:firstLine="320" w:firstLineChars="100"/>
        <w:rPr>
          <w:rFonts w:ascii="仿宋" w:hAnsi="仿宋" w:eastAsia="仿宋"/>
          <w:sz w:val="32"/>
          <w:szCs w:val="32"/>
        </w:rPr>
      </w:pPr>
      <w:r>
        <w:rPr>
          <w:rFonts w:hint="eastAsia" w:ascii="仿宋" w:hAnsi="仿宋" w:eastAsia="仿宋"/>
          <w:sz w:val="32"/>
          <w:szCs w:val="32"/>
        </w:rPr>
        <w:t>——实现祖国完全统一是中华民族根本利益所在</w:t>
      </w:r>
    </w:p>
    <w:p>
      <w:pPr>
        <w:spacing w:line="360" w:lineRule="auto"/>
        <w:ind w:firstLine="320" w:firstLineChars="100"/>
        <w:rPr>
          <w:rFonts w:ascii="仿宋" w:hAnsi="仿宋" w:eastAsia="仿宋"/>
          <w:sz w:val="32"/>
          <w:szCs w:val="32"/>
        </w:rPr>
      </w:pPr>
      <w:r>
        <w:rPr>
          <w:rFonts w:hint="eastAsia" w:ascii="仿宋" w:hAnsi="仿宋" w:eastAsia="仿宋"/>
          <w:sz w:val="32"/>
          <w:szCs w:val="32"/>
        </w:rPr>
        <w:t>——推动构建人类命运共同体</w:t>
      </w:r>
    </w:p>
    <w:p>
      <w:pPr>
        <w:spacing w:line="360" w:lineRule="auto"/>
        <w:ind w:firstLine="320" w:firstLineChars="100"/>
        <w:rPr>
          <w:rFonts w:ascii="仿宋" w:hAnsi="仿宋" w:eastAsia="仿宋"/>
          <w:sz w:val="32"/>
          <w:szCs w:val="32"/>
        </w:rPr>
      </w:pPr>
      <w:r>
        <w:rPr>
          <w:rFonts w:hint="eastAsia" w:ascii="仿宋" w:hAnsi="仿宋" w:eastAsia="仿宋"/>
          <w:sz w:val="32"/>
          <w:szCs w:val="32"/>
        </w:rPr>
        <w:t>——把党建设得更加坚强有力</w:t>
      </w:r>
    </w:p>
    <w:p>
      <w:pPr>
        <w:spacing w:line="360" w:lineRule="auto"/>
        <w:ind w:firstLine="320" w:firstLineChars="100"/>
        <w:rPr>
          <w:rFonts w:ascii="仿宋" w:hAnsi="仿宋" w:eastAsia="仿宋"/>
          <w:sz w:val="32"/>
          <w:szCs w:val="32"/>
        </w:rPr>
      </w:pPr>
      <w:r>
        <w:rPr>
          <w:rFonts w:hint="eastAsia" w:ascii="仿宋" w:hAnsi="仿宋" w:eastAsia="仿宋"/>
          <w:sz w:val="32"/>
          <w:szCs w:val="32"/>
        </w:rPr>
        <w:t>——掌握马克思主义思想方法和工作方法</w:t>
      </w:r>
    </w:p>
    <w:p>
      <w:pPr>
        <w:spacing w:line="360" w:lineRule="auto"/>
        <w:ind w:firstLine="320" w:firstLineChars="100"/>
        <w:rPr>
          <w:rFonts w:ascii="仿宋" w:hAnsi="仿宋" w:eastAsia="仿宋"/>
          <w:sz w:val="32"/>
          <w:szCs w:val="32"/>
        </w:rPr>
      </w:pPr>
      <w:r>
        <w:rPr>
          <w:rFonts w:hint="eastAsia" w:ascii="仿宋" w:hAnsi="仿宋" w:eastAsia="仿宋"/>
          <w:sz w:val="32"/>
          <w:szCs w:val="32"/>
        </w:rPr>
        <w:t>《中共中央关于坚持和完善中国特色社会主义制度 推进国家治理体系和治理能力现代化若干重大问题的决定》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五、试卷题型结构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名词解释：5小题，每小题10分，共</w:t>
      </w:r>
      <w:r>
        <w:rPr>
          <w:rFonts w:ascii="仿宋" w:hAnsi="仿宋" w:eastAsia="仿宋"/>
          <w:sz w:val="32"/>
          <w:szCs w:val="32"/>
        </w:rPr>
        <w:t>50</w:t>
      </w:r>
      <w:r>
        <w:rPr>
          <w:rFonts w:hint="eastAsia" w:ascii="仿宋" w:hAnsi="仿宋" w:eastAsia="仿宋"/>
          <w:sz w:val="32"/>
          <w:szCs w:val="32"/>
        </w:rPr>
        <w:t>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简答题：</w:t>
      </w:r>
      <w:r>
        <w:rPr>
          <w:rFonts w:ascii="仿宋" w:hAnsi="仿宋" w:eastAsia="仿宋"/>
          <w:sz w:val="32"/>
          <w:szCs w:val="32"/>
        </w:rPr>
        <w:t>5</w:t>
      </w:r>
      <w:r>
        <w:rPr>
          <w:rFonts w:hint="eastAsia" w:ascii="仿宋" w:hAnsi="仿宋" w:eastAsia="仿宋"/>
          <w:sz w:val="32"/>
          <w:szCs w:val="32"/>
        </w:rPr>
        <w:t>小题，每小题</w:t>
      </w:r>
      <w:r>
        <w:rPr>
          <w:rFonts w:ascii="仿宋" w:hAnsi="仿宋" w:eastAsia="仿宋"/>
          <w:sz w:val="32"/>
          <w:szCs w:val="32"/>
        </w:rPr>
        <w:t>10</w:t>
      </w:r>
      <w:r>
        <w:rPr>
          <w:rFonts w:hint="eastAsia" w:ascii="仿宋" w:hAnsi="仿宋" w:eastAsia="仿宋"/>
          <w:sz w:val="32"/>
          <w:szCs w:val="32"/>
        </w:rPr>
        <w:t>分，共</w:t>
      </w:r>
      <w:r>
        <w:rPr>
          <w:rFonts w:ascii="仿宋" w:hAnsi="仿宋" w:eastAsia="仿宋"/>
          <w:sz w:val="32"/>
          <w:szCs w:val="32"/>
        </w:rPr>
        <w:t>50</w:t>
      </w:r>
      <w:r>
        <w:rPr>
          <w:rFonts w:hint="eastAsia" w:ascii="仿宋" w:hAnsi="仿宋" w:eastAsia="仿宋"/>
          <w:sz w:val="32"/>
          <w:szCs w:val="32"/>
        </w:rPr>
        <w:t>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论述题：</w:t>
      </w:r>
      <w:r>
        <w:rPr>
          <w:rFonts w:ascii="仿宋" w:hAnsi="仿宋" w:eastAsia="仿宋"/>
          <w:sz w:val="32"/>
          <w:szCs w:val="32"/>
        </w:rPr>
        <w:t>2</w:t>
      </w:r>
      <w:r>
        <w:rPr>
          <w:rFonts w:hint="eastAsia" w:ascii="仿宋" w:hAnsi="仿宋" w:eastAsia="仿宋"/>
          <w:sz w:val="32"/>
          <w:szCs w:val="32"/>
        </w:rPr>
        <w:t>小题，每小题</w:t>
      </w:r>
      <w:r>
        <w:rPr>
          <w:rFonts w:ascii="仿宋" w:hAnsi="仿宋" w:eastAsia="仿宋"/>
          <w:sz w:val="32"/>
          <w:szCs w:val="32"/>
        </w:rPr>
        <w:t>25</w:t>
      </w:r>
      <w:r>
        <w:rPr>
          <w:rFonts w:hint="eastAsia" w:ascii="仿宋" w:hAnsi="仿宋" w:eastAsia="仿宋"/>
          <w:sz w:val="32"/>
          <w:szCs w:val="32"/>
        </w:rPr>
        <w:t>分，共</w:t>
      </w:r>
      <w:r>
        <w:rPr>
          <w:rFonts w:ascii="仿宋" w:hAnsi="仿宋" w:eastAsia="仿宋"/>
          <w:sz w:val="32"/>
          <w:szCs w:val="32"/>
        </w:rPr>
        <w:t>50</w:t>
      </w:r>
      <w:r>
        <w:rPr>
          <w:rFonts w:hint="eastAsia" w:ascii="仿宋" w:hAnsi="仿宋" w:eastAsia="仿宋"/>
          <w:sz w:val="32"/>
          <w:szCs w:val="32"/>
        </w:rPr>
        <w:t>分</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textAlignment w:val="baseline"/>
        <w:rPr>
          <w:rFonts w:ascii="黑体" w:hAnsi="黑体" w:eastAsia="黑体"/>
          <w:sz w:val="32"/>
          <w:szCs w:val="32"/>
        </w:rPr>
      </w:pPr>
      <w:r>
        <w:rPr>
          <w:rFonts w:hint="eastAsia" w:ascii="黑体" w:hAnsi="黑体" w:eastAsia="黑体"/>
          <w:sz w:val="32"/>
          <w:szCs w:val="32"/>
        </w:rPr>
        <w:t>《社会主义市场经济理论》</w:t>
      </w:r>
    </w:p>
    <w:p>
      <w:pPr>
        <w:spacing w:line="560" w:lineRule="exact"/>
        <w:jc w:val="center"/>
        <w:textAlignment w:val="baseline"/>
        <w:rPr>
          <w:rFonts w:ascii="仿宋" w:hAnsi="仿宋" w:eastAsia="仿宋"/>
          <w:sz w:val="32"/>
          <w:szCs w:val="32"/>
        </w:rPr>
      </w:pP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一、考试目的和要求</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社会主义市场经济理论是马克思主义基本原理与中国实际相结合的经济探索和实践的理论总结，是马克思主义经济理论的重大发展。考试的目的在于考核学生对社会主义市场经济理论的主要内容和主要观点的掌握程度。考试的基本要求是掌握关于社会主义市场经济的重要定义和重要论述，熟悉社会主义市场经济运行的一般原理。</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考生需要：</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（一）掌握关于社会主义市场经济的基本理论,包括市场机制、经济体制，社会主义市场经济所有制结构、运行系统、利益协调机制、稳定机制等多方面内容；</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（二）掌握经济学学科一般研究方法和社会主义市场经济的特殊研究方法；具有运用社会主义市场经济基础理论、观点和方法分析我国经济发展形势、发展方式、发展环境及重大战略的能力；</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（三）熟悉西部地区及四川省实施的重大经济发展战略；</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（四）了解我国推进经济发展和对外开放的各项重大战略。</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二、考试形式</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闭卷、笔试</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三、试卷成绩和考试时间</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本试卷满分为150分，考试时间为150分钟。</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四、考试内容</w:t>
      </w:r>
    </w:p>
    <w:p>
      <w:pPr>
        <w:spacing w:line="560" w:lineRule="exact"/>
        <w:ind w:firstLine="640" w:firstLineChars="200"/>
        <w:textAlignment w:val="baseline"/>
        <w:rPr>
          <w:rFonts w:ascii="楷体" w:hAnsi="楷体" w:eastAsia="楷体"/>
          <w:sz w:val="32"/>
          <w:szCs w:val="32"/>
        </w:rPr>
      </w:pPr>
      <w:r>
        <w:rPr>
          <w:rFonts w:hint="eastAsia" w:ascii="楷体" w:hAnsi="楷体" w:eastAsia="楷体"/>
          <w:sz w:val="32"/>
          <w:szCs w:val="32"/>
        </w:rPr>
        <w:t>（一）市场经济与市场机制</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1.资源配置与经济体制</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（1）资源配置的含义</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（2）资源配置的方式</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（3）经济体制和经济制度的关系</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2.商品经济与市场经济</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（1）商品经济的产生</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（2）市场经济的含义</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3.市场经济的发展过程</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（1）近代市场经济</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（2）现代市场经济</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4.市场经济的运行规律</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（1）价值规律</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（2）供求规律</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（3）竞争规律</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5.市场机制及其积极作用和缺陷</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（1）市场机制的内涵</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（2）市场机制的积极作用及缺陷</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6.经济增长与经济发展</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（1）经济增长和经济增长的内涵</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（2）经济增长和经济发展的区别及联系</w:t>
      </w:r>
    </w:p>
    <w:p>
      <w:pPr>
        <w:spacing w:line="560" w:lineRule="exact"/>
        <w:ind w:firstLine="640" w:firstLineChars="200"/>
        <w:textAlignment w:val="baseline"/>
        <w:rPr>
          <w:rFonts w:ascii="楷体" w:hAnsi="楷体" w:eastAsia="楷体"/>
          <w:sz w:val="32"/>
          <w:szCs w:val="32"/>
        </w:rPr>
      </w:pPr>
      <w:r>
        <w:rPr>
          <w:rFonts w:hint="eastAsia" w:ascii="楷体" w:hAnsi="楷体" w:eastAsia="楷体"/>
          <w:sz w:val="32"/>
          <w:szCs w:val="32"/>
        </w:rPr>
        <w:t>（二）社会主义市场经济及其体制</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1.社会主义市场经济及其客观必然性</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（1）社会主义市场经济的含义及特点</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（2）社会主义市场经济的客观必然性</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2.社会主义市场经济体制的基本框架</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（1）建立符合市场经济要求的现代企业制度</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（2）实行以按劳分配为主体，多种分配形式并存的收入分配制度</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（3）建立多层次的社会保障制度</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3.完善社会主义市场经济体制</w:t>
      </w:r>
    </w:p>
    <w:p>
      <w:pPr>
        <w:spacing w:line="560" w:lineRule="exact"/>
        <w:ind w:firstLine="640" w:firstLineChars="200"/>
        <w:textAlignment w:val="baseline"/>
        <w:rPr>
          <w:rFonts w:ascii="楷体" w:hAnsi="楷体" w:eastAsia="楷体"/>
          <w:sz w:val="32"/>
          <w:szCs w:val="32"/>
        </w:rPr>
      </w:pPr>
      <w:r>
        <w:rPr>
          <w:rFonts w:hint="eastAsia" w:ascii="楷体" w:hAnsi="楷体" w:eastAsia="楷体"/>
          <w:sz w:val="32"/>
          <w:szCs w:val="32"/>
        </w:rPr>
        <w:t>（三）社会主义市场经济的所有制结构和公有制的实现形式</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1.生产资料所有制及其结构</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（1）生产资料的概念</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（2）生产资料所有制结构包括的内容</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2.社会主义市场经济的所有制结构及其客观必然性</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（1）我国社会多种经济成分共同发展的客观必然性</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（2）所有制结构的合理化</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3.社会主义生产资料公有制及其实现形式</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（1）社会主义公有制的基本形式</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（2）推行公有制的实现形式</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4.社会主义社会的非公有制经济</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非公有制经济的概念</w:t>
      </w:r>
    </w:p>
    <w:p>
      <w:pPr>
        <w:spacing w:line="560" w:lineRule="exact"/>
        <w:ind w:firstLine="640" w:firstLineChars="200"/>
        <w:textAlignment w:val="baseline"/>
        <w:rPr>
          <w:rFonts w:ascii="楷体" w:hAnsi="楷体" w:eastAsia="楷体"/>
          <w:sz w:val="32"/>
          <w:szCs w:val="32"/>
        </w:rPr>
      </w:pPr>
      <w:r>
        <w:rPr>
          <w:rFonts w:hint="eastAsia" w:ascii="楷体" w:hAnsi="楷体" w:eastAsia="楷体"/>
          <w:sz w:val="32"/>
          <w:szCs w:val="32"/>
        </w:rPr>
        <w:t>（四）社会主义市场经济的微观基础——企业与个人</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1.市场经济微观基础的内涵与构成</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市场经济微观主体</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2.社会主义市场经济中的国有企业改革</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（1）完善现代企业制度</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（2）发展混合所有制经济</w:t>
      </w:r>
    </w:p>
    <w:p>
      <w:pPr>
        <w:spacing w:line="560" w:lineRule="exact"/>
        <w:ind w:firstLine="640" w:firstLineChars="200"/>
        <w:textAlignment w:val="baseline"/>
        <w:rPr>
          <w:rFonts w:ascii="楷体" w:hAnsi="楷体" w:eastAsia="楷体"/>
          <w:sz w:val="32"/>
          <w:szCs w:val="32"/>
        </w:rPr>
      </w:pPr>
      <w:r>
        <w:rPr>
          <w:rFonts w:hint="eastAsia" w:ascii="楷体" w:hAnsi="楷体" w:eastAsia="楷体"/>
          <w:sz w:val="32"/>
          <w:szCs w:val="32"/>
        </w:rPr>
        <w:t>（五）社会主义市场经济的运行系统——市场体系</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1.市场体系是市场经济运行的基础</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（1）市场体系的概念</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（2）金融市场、劳动力市场、技术市场和信息市场</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2.加快完善现代市场体系</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完善现代市场体系的五个方面改革</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3.加强市场管理，发展市场中介组织</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（1）健全市场体系的宏观条件</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（2）建立健全社会信用体系</w:t>
      </w:r>
    </w:p>
    <w:p>
      <w:pPr>
        <w:spacing w:line="560" w:lineRule="exact"/>
        <w:ind w:firstLine="640" w:firstLineChars="200"/>
        <w:textAlignment w:val="baseline"/>
        <w:rPr>
          <w:rFonts w:ascii="楷体" w:hAnsi="楷体" w:eastAsia="楷体"/>
          <w:sz w:val="32"/>
          <w:szCs w:val="32"/>
        </w:rPr>
      </w:pPr>
      <w:r>
        <w:rPr>
          <w:rFonts w:hint="eastAsia" w:ascii="楷体" w:hAnsi="楷体" w:eastAsia="楷体"/>
          <w:sz w:val="32"/>
          <w:szCs w:val="32"/>
        </w:rPr>
        <w:t>（六）社会主义市场经济的利益协调机制——收入分配与社会保障</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1.社会主义条件下的国民收入分配</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（1）国民经济核算体系</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（2）国民收入的分配过程</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2.社会主义条件下的个人收入分配</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（1）坚持和完善按劳分配为主体，多种分配方式并存的分配制度</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（2）理顺分配关系，兼顾效率和公平</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3.社会主义市场经济的社会保障制度</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（1）社会保障制度的功能</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（2）深化我国社会保障制度改革</w:t>
      </w:r>
    </w:p>
    <w:p>
      <w:pPr>
        <w:spacing w:line="560" w:lineRule="exact"/>
        <w:ind w:firstLine="640" w:firstLineChars="200"/>
        <w:textAlignment w:val="baseline"/>
        <w:rPr>
          <w:rFonts w:ascii="楷体" w:hAnsi="楷体" w:eastAsia="楷体"/>
          <w:sz w:val="32"/>
          <w:szCs w:val="32"/>
        </w:rPr>
      </w:pPr>
      <w:r>
        <w:rPr>
          <w:rFonts w:hint="eastAsia" w:ascii="楷体" w:hAnsi="楷体" w:eastAsia="楷体"/>
          <w:sz w:val="32"/>
          <w:szCs w:val="32"/>
        </w:rPr>
        <w:t>（七）社会主义市场经济的稳定机制——宏观调控</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1.社会主义市场经济宏观调控的对象、特征、任务及目标</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（1）宏观调控的对象和特征</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（2）宏观调控的任务和目标</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3.社会主义市场经济宏观调控的基础环节和层次</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（1）宏观调控的基础环节</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（2）宏观调控的层次</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4.社会主义市场经济宏观调控的手段</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（1）国家计划、经济政策</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（2）法律手段、行政手段</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5.社会主义市场经济宏观调控的政策</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（1）财政政策</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（2）货币政策</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（3）产业政策</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6.社会主义市场经济的实施</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（1）宏观调控主体及其职能转变</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（2）宏观决策的科学化和民主化</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（3）维持国民经济合理比例关系和产业结构</w:t>
      </w:r>
    </w:p>
    <w:p>
      <w:pPr>
        <w:spacing w:line="560" w:lineRule="exact"/>
        <w:ind w:firstLine="640" w:firstLineChars="200"/>
        <w:textAlignment w:val="baseline"/>
        <w:rPr>
          <w:rFonts w:ascii="楷体" w:hAnsi="楷体" w:eastAsia="楷体"/>
          <w:sz w:val="32"/>
          <w:szCs w:val="32"/>
        </w:rPr>
      </w:pPr>
      <w:r>
        <w:rPr>
          <w:rFonts w:hint="eastAsia" w:ascii="楷体" w:hAnsi="楷体" w:eastAsia="楷体"/>
          <w:sz w:val="32"/>
          <w:szCs w:val="32"/>
        </w:rPr>
        <w:t>（八）社会主义市场经济的对外开放</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1.社会主义市场经济开放发展的客观必然性</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2.社会主义市场经济发展对外经济关系的基本形式</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（1）对外贸易</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（2）对外资金交流</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（3）发展国际旅游业</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3.我国对外开放的风险防范</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（1）国际收支失衡对经济的影响</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（2）优化开放结构，降低对外开放的风险</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4.我国对外开放的战略格局和“一带一路”建设</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（1）世界贸易组织的宗旨、职能</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（2）最惠国待遇条款、国民待遇条款</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（3）“一带一路”建设</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5.构建开放型经济新体制</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（1）构建开放型经济新体制的总体要求</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（2）建立促进走出去战略的新体制</w:t>
      </w:r>
    </w:p>
    <w:p>
      <w:pPr>
        <w:spacing w:line="560" w:lineRule="exact"/>
        <w:ind w:firstLine="640" w:firstLineChars="200"/>
        <w:textAlignment w:val="baseline"/>
        <w:rPr>
          <w:rFonts w:ascii="楷体" w:hAnsi="楷体" w:eastAsia="楷体"/>
          <w:sz w:val="32"/>
          <w:szCs w:val="32"/>
        </w:rPr>
      </w:pPr>
      <w:r>
        <w:rPr>
          <w:rFonts w:hint="eastAsia" w:ascii="楷体" w:hAnsi="楷体" w:eastAsia="楷体"/>
          <w:sz w:val="32"/>
          <w:szCs w:val="32"/>
        </w:rPr>
        <w:t>（九）进一步坚持和完善社会主义市场经济体制</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1.加快完善产权制度，实现产权有效激励</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2.加快推进要素市场化配置，实现要素自由流动</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3.加快完善公平竞争的市场环境，实现统一开放、有序竞争</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4.加快确立各类企业的市场主体地位，实现企业优胜劣汰</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5.创新和完善宏观调控，更好发挥政府作用</w:t>
      </w:r>
    </w:p>
    <w:p>
      <w:pPr>
        <w:spacing w:line="560" w:lineRule="exact"/>
        <w:ind w:firstLine="640" w:firstLineChars="200"/>
        <w:textAlignment w:val="baseline"/>
        <w:rPr>
          <w:rFonts w:ascii="楷体" w:hAnsi="楷体" w:eastAsia="楷体"/>
          <w:sz w:val="32"/>
          <w:szCs w:val="32"/>
        </w:rPr>
      </w:pPr>
      <w:r>
        <w:rPr>
          <w:rFonts w:hint="eastAsia" w:ascii="楷体" w:hAnsi="楷体" w:eastAsia="楷体"/>
          <w:sz w:val="32"/>
          <w:szCs w:val="32"/>
        </w:rPr>
        <w:t>（十）新发展理念与中国经济高质量发展</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1.新发展理念的提出和内涵</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2.建设现代化经济体系</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（1）建设现代化经济体系的科学内涵</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（2）建设现代化经济体系的重要意义</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（3）建设现代化经济体系的主要任务</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3.决胜全面建成小康社会</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（1）小康社会的含义</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（2）全面建成小康社会决胜阶段的目标要求</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（3）全面建成小康社会是社会主义现代化进程中一座重要里程碑</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4.推动中国经济高质量发展</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（1）转向高质量发展的必然性</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（2）高质量发展的实现路径</w:t>
      </w:r>
    </w:p>
    <w:p>
      <w:pPr>
        <w:spacing w:line="560" w:lineRule="exact"/>
        <w:ind w:firstLine="640" w:firstLineChars="200"/>
        <w:textAlignment w:val="baseline"/>
        <w:rPr>
          <w:rFonts w:ascii="仿宋" w:hAnsi="仿宋" w:eastAsia="宋体"/>
          <w:sz w:val="32"/>
          <w:szCs w:val="32"/>
        </w:rPr>
      </w:pPr>
      <w:r>
        <w:rPr>
          <w:rFonts w:hint="eastAsia" w:ascii="仿宋" w:hAnsi="仿宋" w:eastAsia="仿宋"/>
          <w:sz w:val="32"/>
          <w:szCs w:val="32"/>
        </w:rPr>
        <w:t>（十一）成渝地区双城经济圈建设的目标定位及重点任务。</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五、试卷题型结构</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简答题：5小题，每小题10分，共50分</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判断分析题：5小题，每小题10分，共50分</w:t>
      </w:r>
    </w:p>
    <w:p>
      <w:pPr>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论述题：2小题，每小题25分，共50分</w:t>
      </w: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《经济学原理》</w:t>
      </w:r>
    </w:p>
    <w:p>
      <w:pPr>
        <w:spacing w:line="560" w:lineRule="exact"/>
        <w:rPr>
          <w:rFonts w:ascii="仿宋" w:hAnsi="仿宋" w:eastAsia="仿宋"/>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一、考试目的和要求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考纲中的“经济学原理”包括西方经济学、财政学、金融学和区域经济学的主要理论。要求掌握西方经济学、财政学、金融学和区域经济学的基础知识、基本原理，提高经济理论水平。在此基础上，能运用相关经济理论分析现实经济现象、研究实际经济问题，提升在当代马克思主义政治经济学指导下分析和解决实际经济问题的能力。</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要求考生掌握以下内容：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（一）掌握西方经济学基础知识、基本原理，包括西方经济学的定义、供求理论、消费者行为理论、生产理论、市场理论和要素市场理论、简单国民收入决定理论、宏观经济政策理论。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（二）掌握财政学基础知识和基本原理，包括市场政府与财政、财政支出、财政收入、财政政策、国债、国家预算等知识和原理。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了解和掌握金融学基础知识和基本原理，包括货币与货币制度、汇率与汇率制度、货币的时间价值与利率、金融资产与价格、金融市场及其功能结构、货币市场、资本市场、衍生工具市场、金融机构体系、存款类金融机构、非存款类金融机构、中央银行、电子银行、货币需求、货币供给、货币均衡、货币政策、金融监管与发展方面的知识和原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掌握区域经济学基础知识和基本原理，包括区域经济学的基本概念、区域经济学研究的对象和主要内容、影响区域经济增长的因素、区域经济增长与发展、区域经济开发、区域产业结构、区域产业布局、区域经济分工与合作、区域城市化、区域经济政策等知识和原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二、考试形式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闭卷、笔试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三、试卷成绩和考试时间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本试卷成绩为100分，考试时间为150分钟。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四、考试内容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（一）西方经济学</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1、西方经济学的定义</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（1）经济人假设</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（2）西方经济学研究的两个层次</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2、供求理论</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（1）需求</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（2）供给</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（3）弹性理论</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3、消费者行为理论</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（1）效用、边际效用递减规律</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（2）替代效应和收入效应</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4、生产理论</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（1）收益与边际收益递减规律</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（2）边际技术替代率</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（3）成本</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5、市场理论和要素市场理论</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（1）市场</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（2）资本的供给和利息率的决定</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6、简单国民收入决定</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（1）国民收入核算方法</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（2）消费函数和投资函数</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7、宏观经济政策概述</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（1）宏观经济政策目标</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（2）财政政策</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（3）货币政策</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（4）通货膨胀的类型及其影响</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（二）财政学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1、市场、政府与财政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（1）财政与财政学的定义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（2）当前我国财政的职能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（3）政府失灵及其原因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（4）市场失灵的含义及其表现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（5）公共产品的特点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2、财政支出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（1）财政支出的含义和分类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（2）财政支出规模的度量及影响财政支出规模的因素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（3）财政支出效益及分析方法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3、财政收入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（1）税收的基本要素及纳税原则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（2）目前我国的税收体系</w:t>
      </w:r>
    </w:p>
    <w:p>
      <w:pPr>
        <w:spacing w:line="560" w:lineRule="exact"/>
        <w:ind w:firstLine="1280" w:firstLineChars="400"/>
        <w:rPr>
          <w:rFonts w:ascii="仿宋" w:hAnsi="仿宋" w:eastAsia="仿宋"/>
          <w:sz w:val="32"/>
          <w:szCs w:val="32"/>
        </w:rPr>
      </w:pPr>
      <w:r>
        <w:rPr>
          <w:rFonts w:hint="eastAsia" w:ascii="仿宋" w:hAnsi="仿宋" w:eastAsia="仿宋"/>
          <w:sz w:val="32"/>
          <w:szCs w:val="32"/>
        </w:rPr>
        <w:t>流转税、所得税、财产行为税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（3）税收的经济效应及税收对经济的影响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（4）财政收入的定义、分类及影响因素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（5）税收的定义及特点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（6）拉弗曲线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4、财政政策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（1）财政政策的定义、工具及目标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（2）财政政策的类型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（3）财政乘数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（4）财政政策和货币政策的差异及两者的配合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5、国债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（1）国债的负担层次及国债合理水平的确定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（2）国债的定义及政策功能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6、国家预算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（1）分税制预算管理体制的含义和内容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（2）国家预算的定义、级次及原则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（3）财政赤字的定义及种类</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（三）金融学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1、货币与货币制度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（1）货币的职能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（2）信用货币的层次划分与计量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（3）货币制度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2、汇率与汇率制度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（1）外汇与汇率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（2）汇率的影响与汇率风险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（3）汇率制度安排与人民币汇率制度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3、货币的时间价值与利率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（1）货币的时间价值与利息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（2）利率的决定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4、金融资产与价格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（1）金融工具与金融资产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（2）金融资产的价格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（3）金融资产价格与利率、汇率的关系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5、金融市场及其功能、结构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（1）产业投资与金融投资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（2）金融市场分类及其构成要素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（3）金融市场的一般功能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6、货币市场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（1）货币市场的含义、特征、功能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（2）国库券市场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7、资本市场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（1）资本市场的含义、特点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（2）资本市场的投资分析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8、衍生工具市场</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（1）衍生工具的含义</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（2）衍生工具的特征、功能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9、金融机构体系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（1）金融机构体系的分类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（2）我国的金融机构体系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10、存款类金融机构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（1）存款类金融机构的运作特点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（2）商业银行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11、非存款类金融机构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（1）政策性银行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（2）投资类金融机构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（3）保险保障类金融机构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（4）其他非存款类金融机构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12、中央银行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（1）中央银行的职能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（2）中央银行的业务运作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13、电子银行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（1）电子银行的定义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（2）电子银行的特点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（3）电子银行的风险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14、货币需求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（1）货币需求的含义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（2）影响和决定我国现阶段货币需求的因素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15、货币供给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（1）货币供给和货币供给量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（2）基础货币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16、货币均衡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（1）货币供求均衡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（2）通货膨胀与通货紧缩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17、货币政策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（1）货币政策的作用、目标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（2）货币政策工具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（3）货币政策与财政政策的协调配合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18、金融监管与发展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（1）金融监管的目标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（2）我国目前的金融监管体制</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（四）区域经济学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1、区域经济学导论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（1）区域经济学的基本概念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（2）区域经济学研究的对象和主要内容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2、影响区域经济增长的因素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（1）自然资源和自然条件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（2）劳动力资源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（3）资本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（4）技术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3、区域经济增长与发展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（1）区域经济增长与区域经济发展的含义、区别、联系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（2）区域经济增长的基本理论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（3）区域经济增长模式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（4）区域经济发展的阶段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4、区域经济开发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（1）区域经济开发的含义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（2）区域经济开发模式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5、区域产业结构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（1）区域产业结构的含义及其演变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（2）区域主导产业的选择和发展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（3）区域关联产业的配套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6、区域产业布局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（1）产业布局的区位选择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（2）产业集群的含义、分类、形成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7、区域经济分工与合作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（1）区际劳动分工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（2）区际经济合作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8、区域城市化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（1）城市化的含义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（2）城市化产生的原因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（3）城市化发展的三个阶段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（4）我国城市（镇）化发展战略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8、区域经济政策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（1）区域经济政策的含义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（2）区域经济政策的类型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（3）区域经济政策的目标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（4）区域经济政策的主要内容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五、试卷题型结构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简答题：共5小题。每小题5 分，共25分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判断分析题：共5小题。每小题5分，共25分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论述题：共2小题。每小题25分，共50分</w:t>
      </w:r>
    </w:p>
    <w:p>
      <w:pPr>
        <w:spacing w:line="560" w:lineRule="exact"/>
        <w:jc w:val="center"/>
        <w:rPr>
          <w:rFonts w:hint="eastAsia" w:ascii="黑体" w:hAnsi="黑体" w:eastAsia="黑体" w:cs="黑体"/>
          <w:sz w:val="32"/>
          <w:szCs w:val="32"/>
          <w:lang w:val="en-US" w:eastAsia="zh-CN"/>
        </w:rPr>
      </w:pPr>
    </w:p>
    <w:p>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说明</w:t>
      </w:r>
    </w:p>
    <w:p>
      <w:pPr>
        <w:spacing w:line="560" w:lineRule="exact"/>
        <w:jc w:val="center"/>
        <w:rPr>
          <w:rFonts w:hint="eastAsia" w:ascii="黑体" w:hAnsi="黑体" w:eastAsia="黑体" w:cs="黑体"/>
          <w:sz w:val="32"/>
          <w:szCs w:val="32"/>
          <w:lang w:val="en-US" w:eastAsia="zh-CN"/>
        </w:rPr>
      </w:pPr>
    </w:p>
    <w:p>
      <w:pPr>
        <w:overflowPunct w:val="0"/>
        <w:spacing w:line="6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广元今年申报的专业是经济管理专业，请各位考生要慎重选择专业，如果学员要报考其他专业的话，只能在其他报名点报名，考上入学后，也只能在所报考的地点参加面授，跨专业是不能转学的。 我们每年申报的专业是根据本地的需要和省上的统筹安排，每个报名点原则上只申报一个专业。今年的考研复习资料和去年是一样的，省委党校要月底才发书，可能三月初能到，学员可以自己先到书店买《习近平新时代</w:t>
      </w:r>
      <w:r>
        <w:rPr>
          <w:rFonts w:hint="eastAsia" w:ascii="仿宋" w:hAnsi="仿宋" w:eastAsia="仿宋" w:cs="仿宋"/>
          <w:sz w:val="32"/>
          <w:szCs w:val="32"/>
          <w:lang w:eastAsia="zh-CN"/>
        </w:rPr>
        <w:t>中</w:t>
      </w:r>
      <w:bookmarkStart w:id="0" w:name="_GoBack"/>
      <w:bookmarkEnd w:id="0"/>
      <w:r>
        <w:rPr>
          <w:rFonts w:hint="eastAsia" w:ascii="仿宋" w:hAnsi="仿宋" w:eastAsia="仿宋" w:cs="仿宋"/>
          <w:sz w:val="32"/>
          <w:szCs w:val="32"/>
        </w:rPr>
        <w:t>国特色社会主义思想学习纲要》，这本书占思政课程内容的50%。</w:t>
      </w:r>
    </w:p>
    <w:sectPr>
      <w:footerReference r:id="rId3" w:type="default"/>
      <w:pgSz w:w="11906" w:h="16838"/>
      <w:pgMar w:top="2098" w:right="1474" w:bottom="1871" w:left="1588"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xi Sans">
    <w:altName w:val="Manga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Mangal">
    <w:panose1 w:val="00000400000000000000"/>
    <w:charset w:val="00"/>
    <w:family w:val="auto"/>
    <w:pitch w:val="default"/>
    <w:sig w:usb0="00008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004C2"/>
    <w:rsid w:val="06190EF2"/>
    <w:rsid w:val="0AFB0E8B"/>
    <w:rsid w:val="0B6251C3"/>
    <w:rsid w:val="0FD22917"/>
    <w:rsid w:val="11643A43"/>
    <w:rsid w:val="1557798C"/>
    <w:rsid w:val="1FF95C9E"/>
    <w:rsid w:val="21B01779"/>
    <w:rsid w:val="2610047D"/>
    <w:rsid w:val="27895B59"/>
    <w:rsid w:val="28C5703B"/>
    <w:rsid w:val="2A0E0598"/>
    <w:rsid w:val="2CC567B5"/>
    <w:rsid w:val="2DDA45CE"/>
    <w:rsid w:val="30AF6655"/>
    <w:rsid w:val="383F4385"/>
    <w:rsid w:val="392C27E9"/>
    <w:rsid w:val="3AEF1D20"/>
    <w:rsid w:val="3E32264F"/>
    <w:rsid w:val="40F005A0"/>
    <w:rsid w:val="43BB055E"/>
    <w:rsid w:val="45D24718"/>
    <w:rsid w:val="481728B6"/>
    <w:rsid w:val="48313978"/>
    <w:rsid w:val="48AE4FC8"/>
    <w:rsid w:val="4A9326C8"/>
    <w:rsid w:val="4AD8457E"/>
    <w:rsid w:val="4C545E87"/>
    <w:rsid w:val="4DB34E2F"/>
    <w:rsid w:val="58AB7E49"/>
    <w:rsid w:val="58F54714"/>
    <w:rsid w:val="5B3C1E77"/>
    <w:rsid w:val="5D123920"/>
    <w:rsid w:val="5DC0337C"/>
    <w:rsid w:val="5E2D2298"/>
    <w:rsid w:val="65E80E0D"/>
    <w:rsid w:val="66887A48"/>
    <w:rsid w:val="6A9C0CCD"/>
    <w:rsid w:val="6D6F26C8"/>
    <w:rsid w:val="6E9E269F"/>
    <w:rsid w:val="6F9B378F"/>
    <w:rsid w:val="750350C6"/>
    <w:rsid w:val="75F92DAF"/>
    <w:rsid w:val="95BFE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cs="Courier New"/>
      <w:szCs w:val="21"/>
    </w:rPr>
  </w:style>
  <w:style w:type="paragraph" w:styleId="6">
    <w:name w:val="Date"/>
    <w:basedOn w:val="1"/>
    <w:next w:val="1"/>
    <w:qFormat/>
    <w:uiPriority w:val="0"/>
    <w:pPr>
      <w:ind w:left="25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0"/>
    <w:rPr>
      <w:color w:val="0563C1"/>
      <w:u w:val="single"/>
    </w:rPr>
  </w:style>
  <w:style w:type="paragraph" w:styleId="13">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6</Pages>
  <Words>1879</Words>
  <Characters>2026</Characters>
  <Lines>120</Lines>
  <Paragraphs>83</Paragraphs>
  <TotalTime>18</TotalTime>
  <ScaleCrop>false</ScaleCrop>
  <LinksUpToDate>false</LinksUpToDate>
  <CharactersWithSpaces>2044</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2018-12-21T10:18:00Z</dcterms:created>
  <dc:creator>lenovo</dc:creator>
  <cp:lastModifiedBy>user</cp:lastModifiedBy>
  <cp:lastPrinted>2022-01-14T13:17:00Z</cp:lastPrinted>
  <dcterms:modified xsi:type="dcterms:W3CDTF">2022-03-14T16:43:49Z</dcterms:modified>
  <dc:title>通川区脱贫攻坚领导小组第十二次全体会议</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1B6A8CD5CEED489AB74BD37EB454A95D</vt:lpwstr>
  </property>
</Properties>
</file>