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0" w:name="_Toc15306267"/>
    </w:p>
    <w:p>
      <w:pPr>
        <w:spacing w:line="600" w:lineRule="exact"/>
        <w:jc w:val="center"/>
        <w:outlineLvl w:val="0"/>
        <w:rPr>
          <w:rFonts w:ascii="方正小标宋简体" w:hAnsi="宋体" w:eastAsia="方正小标宋简体"/>
          <w:color w:val="auto"/>
          <w:sz w:val="72"/>
          <w:szCs w:val="72"/>
        </w:rPr>
      </w:pPr>
      <w:bookmarkStart w:id="73" w:name="_GoBack"/>
      <w:bookmarkEnd w:id="73"/>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hint="eastAsia" w:ascii="方正大标宋简体" w:hAnsi="方正大标宋简体" w:eastAsia="方正大标宋简体" w:cs="方正大标宋简体"/>
          <w:b w:val="0"/>
          <w:bCs w:val="0"/>
          <w:color w:val="auto"/>
          <w:sz w:val="52"/>
          <w:szCs w:val="52"/>
        </w:rPr>
      </w:pPr>
      <w:bookmarkStart w:id="1" w:name="_Toc15377193"/>
      <w:bookmarkStart w:id="2" w:name="_Toc15396475"/>
      <w:bookmarkStart w:id="3" w:name="_Toc15396597"/>
      <w:bookmarkStart w:id="4" w:name="_Toc15377425"/>
      <w:bookmarkStart w:id="5" w:name="_Toc15378441"/>
      <w:r>
        <w:rPr>
          <w:rFonts w:hint="eastAsia" w:ascii="方正大标宋简体" w:hAnsi="方正大标宋简体" w:eastAsia="方正大标宋简体" w:cs="方正大标宋简体"/>
          <w:b w:val="0"/>
          <w:bCs w:val="0"/>
          <w:color w:val="auto"/>
          <w:sz w:val="52"/>
          <w:szCs w:val="52"/>
        </w:rPr>
        <w:t>20</w:t>
      </w:r>
      <w:r>
        <w:rPr>
          <w:rFonts w:hint="eastAsia" w:ascii="方正大标宋简体" w:hAnsi="方正大标宋简体" w:eastAsia="方正大标宋简体" w:cs="方正大标宋简体"/>
          <w:b w:val="0"/>
          <w:bCs w:val="0"/>
          <w:color w:val="auto"/>
          <w:sz w:val="52"/>
          <w:szCs w:val="52"/>
          <w:lang w:val="en-US" w:eastAsia="zh-CN"/>
        </w:rPr>
        <w:t>20</w:t>
      </w:r>
      <w:r>
        <w:rPr>
          <w:rFonts w:hint="eastAsia" w:ascii="方正大标宋简体" w:hAnsi="方正大标宋简体" w:eastAsia="方正大标宋简体" w:cs="方正大标宋简体"/>
          <w:b w:val="0"/>
          <w:bCs w:val="0"/>
          <w:color w:val="auto"/>
          <w:sz w:val="52"/>
          <w:szCs w:val="52"/>
        </w:rPr>
        <w:t>年度</w:t>
      </w:r>
      <w:bookmarkEnd w:id="1"/>
      <w:bookmarkEnd w:id="2"/>
      <w:bookmarkEnd w:id="3"/>
      <w:bookmarkEnd w:id="4"/>
      <w:bookmarkEnd w:id="5"/>
    </w:p>
    <w:p>
      <w:pPr>
        <w:adjustRightInd w:val="0"/>
        <w:snapToGrid w:val="0"/>
        <w:spacing w:line="360" w:lineRule="auto"/>
        <w:jc w:val="center"/>
        <w:outlineLvl w:val="0"/>
        <w:rPr>
          <w:rFonts w:hint="eastAsia" w:ascii="方正大标宋简体" w:hAnsi="方正大标宋简体" w:eastAsia="方正大标宋简体" w:cs="方正大标宋简体"/>
          <w:b w:val="0"/>
          <w:bCs w:val="0"/>
          <w:color w:val="auto"/>
          <w:spacing w:val="0"/>
          <w:sz w:val="52"/>
          <w:szCs w:val="52"/>
        </w:rPr>
      </w:pPr>
      <w:bookmarkStart w:id="6" w:name="_Toc15377194"/>
      <w:bookmarkStart w:id="7" w:name="_Toc15396598"/>
      <w:bookmarkStart w:id="8" w:name="_Toc15396476"/>
      <w:bookmarkStart w:id="9" w:name="_Toc15377426"/>
      <w:bookmarkStart w:id="10" w:name="_Toc15378442"/>
      <w:r>
        <w:rPr>
          <w:rFonts w:hint="eastAsia" w:ascii="方正大标宋简体" w:hAnsi="方正大标宋简体" w:eastAsia="方正大标宋简体" w:cs="方正大标宋简体"/>
          <w:b w:val="0"/>
          <w:bCs w:val="0"/>
          <w:color w:val="auto"/>
          <w:spacing w:val="0"/>
          <w:sz w:val="52"/>
          <w:szCs w:val="52"/>
        </w:rPr>
        <w:t>四川省</w:t>
      </w:r>
      <w:bookmarkEnd w:id="0"/>
      <w:bookmarkStart w:id="11" w:name="_Toc15306268"/>
      <w:r>
        <w:rPr>
          <w:rFonts w:hint="eastAsia" w:ascii="方正大标宋简体" w:hAnsi="方正大标宋简体" w:eastAsia="方正大标宋简体" w:cs="方正大标宋简体"/>
          <w:b w:val="0"/>
          <w:bCs w:val="0"/>
          <w:color w:val="auto"/>
          <w:spacing w:val="0"/>
          <w:sz w:val="52"/>
          <w:szCs w:val="52"/>
          <w:lang w:eastAsia="zh-CN"/>
        </w:rPr>
        <w:t>广元市朝天区民政局</w:t>
      </w:r>
      <w:r>
        <w:rPr>
          <w:rFonts w:hint="eastAsia" w:ascii="方正大标宋简体" w:hAnsi="方正大标宋简体" w:eastAsia="方正大标宋简体" w:cs="方正大标宋简体"/>
          <w:b w:val="0"/>
          <w:bCs w:val="0"/>
          <w:color w:val="auto"/>
          <w:spacing w:val="0"/>
          <w:sz w:val="52"/>
          <w:szCs w:val="52"/>
          <w:lang w:val="en-US" w:eastAsia="zh-CN"/>
        </w:rPr>
        <w:t xml:space="preserve">      </w:t>
      </w:r>
      <w:r>
        <w:rPr>
          <w:rFonts w:hint="eastAsia" w:ascii="方正大标宋简体" w:hAnsi="方正大标宋简体" w:eastAsia="方正大标宋简体" w:cs="方正大标宋简体"/>
          <w:b w:val="0"/>
          <w:bCs w:val="0"/>
          <w:color w:val="auto"/>
          <w:spacing w:val="0"/>
          <w:sz w:val="52"/>
          <w:szCs w:val="52"/>
        </w:rPr>
        <w:t>部门决算</w:t>
      </w:r>
      <w:bookmarkEnd w:id="6"/>
      <w:bookmarkEnd w:id="7"/>
      <w:bookmarkEnd w:id="8"/>
      <w:bookmarkEnd w:id="9"/>
      <w:bookmarkEnd w:id="10"/>
      <w:bookmarkEnd w:id="11"/>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widowControl/>
        <w:jc w:val="center"/>
        <w:rPr>
          <w:rFonts w:ascii="黑体" w:hAnsi="黑体" w:eastAsia="黑体" w:cstheme="minorBidi"/>
          <w:color w:val="auto"/>
          <w:sz w:val="28"/>
          <w:szCs w:val="28"/>
        </w:rPr>
      </w:pPr>
    </w:p>
    <w:p>
      <w:pPr>
        <w:pStyle w:val="12"/>
        <w:keepNext w:val="0"/>
        <w:keepLines w:val="0"/>
        <w:pageBreakBefore w:val="0"/>
        <w:widowControl w:val="0"/>
        <w:kinsoku/>
        <w:wordWrap/>
        <w:overflowPunct/>
        <w:topLinePunct w:val="0"/>
        <w:autoSpaceDE/>
        <w:autoSpaceDN/>
        <w:bidi w:val="0"/>
        <w:spacing w:line="440" w:lineRule="exact"/>
        <w:textAlignment w:val="auto"/>
        <w:rPr>
          <w:color w:val="auto"/>
        </w:rPr>
      </w:pPr>
      <w:r>
        <w:rPr>
          <w:rFonts w:hint="eastAsia"/>
          <w:color w:val="auto"/>
        </w:rPr>
        <w:t>公开时间：2020年9月</w:t>
      </w:r>
      <w:r>
        <w:rPr>
          <w:rFonts w:hint="eastAsia"/>
          <w:color w:val="auto"/>
          <w:lang w:val="en-US" w:eastAsia="zh-CN"/>
        </w:rPr>
        <w:t>23</w:t>
      </w:r>
      <w:r>
        <w:rPr>
          <w:rFonts w:hint="eastAsia"/>
          <w:color w:val="auto"/>
        </w:rPr>
        <w:t>日</w:t>
      </w:r>
    </w:p>
    <w:p>
      <w:pPr>
        <w:keepNext w:val="0"/>
        <w:keepLines w:val="0"/>
        <w:pageBreakBefore w:val="0"/>
        <w:widowControl w:val="0"/>
        <w:kinsoku/>
        <w:wordWrap/>
        <w:overflowPunct/>
        <w:topLinePunct w:val="0"/>
        <w:autoSpaceDE/>
        <w:autoSpaceDN/>
        <w:bidi w:val="0"/>
        <w:spacing w:line="440" w:lineRule="exact"/>
        <w:textAlignment w:val="auto"/>
        <w:rPr>
          <w:color w:val="auto"/>
        </w:rPr>
      </w:pPr>
    </w:p>
    <w:p>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第一部分 部门概况</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一、基本职能及主要工作</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二、机构设置</w:t>
      </w:r>
    </w:p>
    <w:p>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第二部分度部门决算情况说明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一、收入支出决算总体情况说明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二、收入决算情况说明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三、支出决算情况说明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四、财政拨款收入支出决算总体情况说明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五、一般公共预算财政拨款支出决算情况说明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六、一般公共预算财政拨款基本支出决算情况说明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七、“三公”经费财政拨款支出决算情况说明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八、政府性基金预算支出决算情况说明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Chars="0"/>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九、 国有资本经营预算支出决算情况说明</w:t>
      </w:r>
    </w:p>
    <w:p>
      <w:pPr>
        <w:pStyle w:val="13"/>
        <w:keepNext w:val="0"/>
        <w:keepLines w:val="0"/>
        <w:pageBreakBefore w:val="0"/>
        <w:widowControl w:val="0"/>
        <w:kinsoku/>
        <w:wordWrap/>
        <w:overflowPunct/>
        <w:topLinePunct w:val="0"/>
        <w:autoSpaceDE/>
        <w:autoSpaceDN/>
        <w:bidi w:val="0"/>
        <w:adjustRightInd w:val="0"/>
        <w:snapToGrid w:val="0"/>
        <w:spacing w:line="440" w:lineRule="exact"/>
        <w:ind w:leftChars="0"/>
        <w:jc w:val="left"/>
        <w:textAlignment w:val="auto"/>
        <w:rPr>
          <w:rFonts w:ascii="仿宋" w:hAnsi="仿宋" w:eastAsia="仿宋" w:cstheme="minorBidi"/>
          <w:color w:val="auto"/>
          <w:sz w:val="30"/>
          <w:szCs w:val="30"/>
        </w:rPr>
      </w:pPr>
      <w:r>
        <w:rPr>
          <w:rStyle w:val="18"/>
          <w:rFonts w:hint="eastAsia" w:ascii="方正楷体简体" w:hAnsi="方正楷体简体" w:eastAsia="方正楷体简体" w:cs="方正楷体简体"/>
          <w:color w:val="auto"/>
          <w:sz w:val="30"/>
          <w:szCs w:val="30"/>
          <w:u w:val="none"/>
        </w:rPr>
        <w:t>十、</w:t>
      </w:r>
      <w:r>
        <w:rPr>
          <w:rFonts w:hint="eastAsia" w:ascii="方正楷体简体" w:hAnsi="方正楷体简体" w:eastAsia="方正楷体简体" w:cs="方正楷体简体"/>
          <w:color w:val="auto"/>
          <w:sz w:val="30"/>
          <w:szCs w:val="30"/>
        </w:rPr>
        <w:t>其他重要事项的情况说明</w:t>
      </w:r>
    </w:p>
    <w:p>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第三部分 名词解释</w:t>
      </w:r>
    </w:p>
    <w:p>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第四部分 附件</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附件1</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附件2</w:t>
      </w:r>
    </w:p>
    <w:p>
      <w:pPr>
        <w:pStyle w:val="12"/>
        <w:keepNext w:val="0"/>
        <w:keepLines w:val="0"/>
        <w:pageBreakBefore w:val="0"/>
        <w:widowControl w:val="0"/>
        <w:kinsoku/>
        <w:wordWrap/>
        <w:overflowPunct/>
        <w:topLinePunct w:val="0"/>
        <w:autoSpaceDE/>
        <w:autoSpaceDN/>
        <w:bidi w:val="0"/>
        <w:adjustRightInd w:val="0"/>
        <w:snapToGrid w:val="0"/>
        <w:spacing w:before="0" w:line="440" w:lineRule="exact"/>
        <w:jc w:val="left"/>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第五部分 附表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一、收入支出决算总表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二、收入决算表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三、支出决算表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四、财政拨款收入支出决算总表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五、财政拨款支出决算明细表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六、一般公共预算财政拨款支出决算表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七、一般公共预算财政拨款支出决算明细表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八、一般公共预算财政拨款基本支出决算表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九、一般公共预算财政拨款项目支出决算表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十、一般公共预算财政拨款“三公”经费支出决算表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十一、政府性基金预算财政拨款收入支出决算表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十二、政府性基金预算财政拨款“三公”经费支出决算表</w:t>
      </w:r>
    </w:p>
    <w:p>
      <w:pPr>
        <w:pStyle w:val="13"/>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方正楷体简体" w:hAnsi="方正楷体简体" w:eastAsia="方正楷体简体" w:cs="方正楷体简体"/>
          <w:color w:val="auto"/>
          <w:sz w:val="30"/>
          <w:szCs w:val="30"/>
        </w:rPr>
      </w:pPr>
      <w:r>
        <w:rPr>
          <w:rFonts w:hint="eastAsia" w:ascii="方正楷体简体" w:hAnsi="方正楷体简体" w:eastAsia="方正楷体简体" w:cs="方正楷体简体"/>
          <w:color w:val="auto"/>
          <w:sz w:val="30"/>
          <w:szCs w:val="30"/>
        </w:rPr>
        <w:t>十三、国有资本经营预算支出决算表</w:t>
      </w:r>
    </w:p>
    <w:p>
      <w:pPr>
        <w:widowControl/>
        <w:spacing w:line="440" w:lineRule="exact"/>
        <w:jc w:val="left"/>
        <w:rPr>
          <w:rFonts w:ascii="仿宋" w:hAnsi="仿宋" w:eastAsia="仿宋"/>
          <w:bCs/>
          <w:color w:val="auto"/>
          <w:kern w:val="44"/>
          <w:sz w:val="30"/>
          <w:szCs w:val="30"/>
        </w:rPr>
      </w:pPr>
      <w:bookmarkStart w:id="12" w:name="_Toc15396599"/>
      <w:bookmarkStart w:id="13" w:name="_Toc15377196"/>
      <w:r>
        <w:rPr>
          <w:rFonts w:ascii="仿宋" w:hAnsi="仿宋" w:eastAsia="仿宋"/>
          <w:b/>
          <w:color w:val="auto"/>
          <w:sz w:val="30"/>
          <w:szCs w:val="30"/>
        </w:rPr>
        <w:br w:type="page"/>
      </w:r>
    </w:p>
    <w:p>
      <w:pPr>
        <w:pStyle w:val="3"/>
        <w:jc w:val="center"/>
        <w:rPr>
          <w:rStyle w:val="26"/>
          <w:rFonts w:ascii="黑体" w:hAnsi="黑体" w:eastAsia="黑体"/>
          <w:b/>
          <w:bCs w:val="0"/>
          <w:color w:val="auto"/>
          <w:sz w:val="36"/>
          <w:szCs w:val="36"/>
        </w:rPr>
      </w:pPr>
      <w:r>
        <w:rPr>
          <w:rFonts w:hint="eastAsia" w:ascii="黑体" w:hAnsi="黑体" w:eastAsia="黑体"/>
          <w:b w:val="0"/>
          <w:color w:val="auto"/>
          <w:sz w:val="36"/>
          <w:szCs w:val="36"/>
        </w:rPr>
        <w:t xml:space="preserve">第一部分 </w:t>
      </w:r>
      <w:r>
        <w:rPr>
          <w:rStyle w:val="26"/>
          <w:rFonts w:hint="eastAsia" w:ascii="黑体" w:hAnsi="黑体" w:eastAsia="黑体"/>
          <w:b w:val="0"/>
          <w:bCs w:val="0"/>
          <w:color w:val="auto"/>
          <w:sz w:val="36"/>
          <w:szCs w:val="36"/>
        </w:rPr>
        <w:t>部门概况</w:t>
      </w:r>
      <w:bookmarkEnd w:id="12"/>
      <w:bookmarkEnd w:id="13"/>
    </w:p>
    <w:p>
      <w:pPr>
        <w:widowControl/>
        <w:jc w:val="left"/>
        <w:rPr>
          <w:rFonts w:ascii="黑体" w:eastAsia="黑体"/>
          <w:color w:val="auto"/>
          <w:sz w:val="32"/>
          <w:szCs w:val="32"/>
        </w:rPr>
      </w:pPr>
    </w:p>
    <w:p>
      <w:pPr>
        <w:pStyle w:val="4"/>
        <w:pageBreakBefore w:val="0"/>
        <w:kinsoku/>
        <w:wordWrap/>
        <w:overflowPunct/>
        <w:topLinePunct w:val="0"/>
        <w:autoSpaceDN/>
        <w:bidi w:val="0"/>
        <w:spacing w:line="440" w:lineRule="exact"/>
        <w:ind w:firstLine="600" w:firstLineChars="200"/>
        <w:rPr>
          <w:rStyle w:val="27"/>
          <w:rFonts w:ascii="仿宋" w:hAnsi="仿宋" w:eastAsia="仿宋"/>
          <w:b w:val="0"/>
          <w:bCs w:val="0"/>
          <w:color w:val="auto"/>
          <w:sz w:val="30"/>
          <w:szCs w:val="30"/>
        </w:rPr>
      </w:pPr>
      <w:bookmarkStart w:id="14" w:name="_Toc15396600"/>
      <w:bookmarkStart w:id="15" w:name="_Toc15377197"/>
      <w:r>
        <w:rPr>
          <w:rFonts w:hint="eastAsia" w:ascii="黑体" w:hAnsi="黑体" w:eastAsia="黑体"/>
          <w:b w:val="0"/>
          <w:color w:val="auto"/>
          <w:sz w:val="30"/>
          <w:szCs w:val="30"/>
        </w:rPr>
        <w:t>一、基</w:t>
      </w:r>
      <w:r>
        <w:rPr>
          <w:rStyle w:val="27"/>
          <w:rFonts w:hint="eastAsia" w:ascii="黑体" w:hAnsi="黑体" w:eastAsia="黑体"/>
          <w:b w:val="0"/>
          <w:bCs w:val="0"/>
          <w:color w:val="auto"/>
          <w:sz w:val="30"/>
          <w:szCs w:val="30"/>
        </w:rPr>
        <w:t>本职能及主要工作</w:t>
      </w:r>
      <w:bookmarkEnd w:id="14"/>
      <w:bookmarkEnd w:id="15"/>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楷体简体" w:hAnsi="方正楷体简体" w:eastAsia="方正楷体简体" w:cs="方正楷体简体"/>
          <w:bCs/>
          <w:color w:val="auto"/>
          <w:sz w:val="30"/>
          <w:szCs w:val="30"/>
        </w:rPr>
      </w:pPr>
      <w:bookmarkStart w:id="16" w:name="_Toc15378445"/>
      <w:bookmarkStart w:id="17" w:name="_Toc15377198"/>
      <w:r>
        <w:rPr>
          <w:rFonts w:hint="eastAsia" w:ascii="方正楷体简体" w:hAnsi="方正楷体简体" w:eastAsia="方正楷体简体" w:cs="方正楷体简体"/>
          <w:bCs/>
          <w:color w:val="auto"/>
          <w:sz w:val="30"/>
          <w:szCs w:val="30"/>
        </w:rPr>
        <w:t>（一）主要职能。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w:t>
      </w:r>
      <w:r>
        <w:rPr>
          <w:rFonts w:hint="eastAsia" w:ascii="方正仿宋简体" w:hAnsi="方正仿宋简体" w:eastAsia="方正仿宋简体" w:cs="方正仿宋简体"/>
          <w:color w:val="auto"/>
          <w:spacing w:val="0"/>
          <w:kern w:val="0"/>
          <w:sz w:val="30"/>
          <w:szCs w:val="30"/>
        </w:rPr>
        <w:t>起草民政工作</w:t>
      </w:r>
      <w:r>
        <w:rPr>
          <w:rFonts w:hint="eastAsia" w:ascii="方正仿宋简体" w:hAnsi="方正仿宋简体" w:eastAsia="方正仿宋简体" w:cs="方正仿宋简体"/>
          <w:color w:val="auto"/>
          <w:spacing w:val="0"/>
          <w:kern w:val="0"/>
          <w:sz w:val="30"/>
          <w:szCs w:val="30"/>
          <w:lang w:eastAsia="zh-CN"/>
        </w:rPr>
        <w:t>规范性文件</w:t>
      </w:r>
      <w:r>
        <w:rPr>
          <w:rFonts w:hint="eastAsia" w:ascii="方正仿宋简体" w:hAnsi="方正仿宋简体" w:eastAsia="方正仿宋简体" w:cs="方正仿宋简体"/>
          <w:color w:val="auto"/>
          <w:spacing w:val="0"/>
          <w:kern w:val="0"/>
          <w:sz w:val="30"/>
          <w:szCs w:val="30"/>
        </w:rPr>
        <w:t>，拟订全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民政事业发展规划、政策、标准并组织实施。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2、</w:t>
      </w:r>
      <w:r>
        <w:rPr>
          <w:rFonts w:hint="eastAsia" w:ascii="方正仿宋简体" w:hAnsi="方正仿宋简体" w:eastAsia="方正仿宋简体" w:cs="方正仿宋简体"/>
          <w:color w:val="auto"/>
          <w:spacing w:val="0"/>
          <w:kern w:val="0"/>
          <w:sz w:val="30"/>
          <w:szCs w:val="30"/>
        </w:rPr>
        <w:t>拟订社会团体、社会服务机构等社会组织登记和监督</w:t>
      </w:r>
      <w:r>
        <w:rPr>
          <w:rFonts w:hint="eastAsia" w:ascii="方正仿宋简体" w:hAnsi="方正仿宋简体" w:eastAsia="方正仿宋简体" w:cs="方正仿宋简体"/>
          <w:color w:val="auto"/>
          <w:spacing w:val="-6"/>
          <w:kern w:val="0"/>
          <w:sz w:val="30"/>
          <w:szCs w:val="30"/>
        </w:rPr>
        <w:t>管理办法并组织实施，依法对社会组织进行登记管理和执法监督。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3、</w:t>
      </w:r>
      <w:r>
        <w:rPr>
          <w:rFonts w:hint="eastAsia" w:ascii="方正仿宋简体" w:hAnsi="方正仿宋简体" w:eastAsia="方正仿宋简体" w:cs="方正仿宋简体"/>
          <w:color w:val="auto"/>
          <w:spacing w:val="0"/>
          <w:kern w:val="0"/>
          <w:sz w:val="30"/>
          <w:szCs w:val="30"/>
        </w:rPr>
        <w:t>牵头拟订全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社会救助规划、政策、标准，统筹推进社会救助体系建设，负责城乡居民最低生活保障、特困人员救助供养、临时救助、生活无着流浪乞讨人员救助工作。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4、</w:t>
      </w:r>
      <w:r>
        <w:rPr>
          <w:rFonts w:hint="eastAsia" w:ascii="方正仿宋简体" w:hAnsi="方正仿宋简体" w:eastAsia="方正仿宋简体" w:cs="方正仿宋简体"/>
          <w:color w:val="auto"/>
          <w:spacing w:val="0"/>
          <w:kern w:val="0"/>
          <w:sz w:val="30"/>
          <w:szCs w:val="30"/>
        </w:rPr>
        <w:t>拟订城乡基层群众自治建设和社区治理政策，指导城乡社区治理体系、服务体系和治理能力建设，提出加强和改进城乡基层政权建设的建议，推动基层民主政治建设。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5、</w:t>
      </w:r>
      <w:r>
        <w:rPr>
          <w:rFonts w:hint="eastAsia" w:ascii="方正仿宋简体" w:hAnsi="方正仿宋简体" w:eastAsia="方正仿宋简体" w:cs="方正仿宋简体"/>
          <w:color w:val="auto"/>
          <w:spacing w:val="0"/>
          <w:kern w:val="0"/>
          <w:sz w:val="30"/>
          <w:szCs w:val="30"/>
        </w:rPr>
        <w:t>拟订行政区划管理政策和行政区域界线、地名管理办法，负责全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乡镇以上行政区划设立、命名、撤销、变更和政府驻地迁移审核报批工作，</w:t>
      </w:r>
      <w:r>
        <w:rPr>
          <w:rFonts w:hint="eastAsia" w:ascii="方正仿宋简体" w:hAnsi="方正仿宋简体" w:eastAsia="方正仿宋简体" w:cs="方正仿宋简体"/>
          <w:color w:val="auto"/>
          <w:spacing w:val="0"/>
          <w:kern w:val="0"/>
          <w:sz w:val="30"/>
          <w:szCs w:val="30"/>
          <w:lang w:eastAsia="zh-CN"/>
        </w:rPr>
        <w:t>负责村（居）民委员会的设立、撤销和范围调整；编辑本区行政区划图；负责村（居）委员会和乡镇（街道）区划名称及其它地名的命名、更名的审核报批；发布标准地名；负责全区地名标志的设置和管理及标准地名图书资料的审定。</w:t>
      </w:r>
      <w:r>
        <w:rPr>
          <w:rFonts w:hint="eastAsia" w:ascii="方正仿宋简体" w:hAnsi="方正仿宋简体" w:eastAsia="方正仿宋简体" w:cs="方正仿宋简体"/>
          <w:color w:val="auto"/>
          <w:spacing w:val="0"/>
          <w:kern w:val="0"/>
          <w:sz w:val="30"/>
          <w:szCs w:val="30"/>
        </w:rPr>
        <w:t>组织并指导全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行政区域界线的勘定、管理工作，调处行政区域边界争议，负责地名管理工作。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6、</w:t>
      </w:r>
      <w:r>
        <w:rPr>
          <w:rFonts w:hint="eastAsia" w:ascii="方正仿宋简体" w:hAnsi="方正仿宋简体" w:eastAsia="方正仿宋简体" w:cs="方正仿宋简体"/>
          <w:color w:val="auto"/>
          <w:spacing w:val="0"/>
          <w:kern w:val="0"/>
          <w:sz w:val="30"/>
          <w:szCs w:val="30"/>
        </w:rPr>
        <w:t>拟订婚姻管理政策并组织实施，推进婚俗改革。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7、</w:t>
      </w:r>
      <w:r>
        <w:rPr>
          <w:rFonts w:hint="eastAsia" w:ascii="方正仿宋简体" w:hAnsi="方正仿宋简体" w:eastAsia="方正仿宋简体" w:cs="方正仿宋简体"/>
          <w:color w:val="auto"/>
          <w:spacing w:val="0"/>
          <w:kern w:val="0"/>
          <w:sz w:val="30"/>
          <w:szCs w:val="30"/>
        </w:rPr>
        <w:t>拟订殡葬管理政策、服务规范并组织实施，负责殡葬管理工作，推进殡葬改革。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8、</w:t>
      </w:r>
      <w:r>
        <w:rPr>
          <w:rFonts w:hint="eastAsia" w:ascii="方正仿宋简体" w:hAnsi="方正仿宋简体" w:eastAsia="方正仿宋简体" w:cs="方正仿宋简体"/>
          <w:color w:val="auto"/>
          <w:spacing w:val="0"/>
          <w:kern w:val="0"/>
          <w:sz w:val="30"/>
          <w:szCs w:val="30"/>
        </w:rPr>
        <w:t>拟订社会福利事业发展规划、政策、标准，拟订社会福利机构管理办法并指导实施，执行残疾人权益保护政策并监督实施。负责康复辅助器具行业管理，统筹推进残疾人福利制度建设和康复辅助器具产业发展。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9、</w:t>
      </w:r>
      <w:r>
        <w:rPr>
          <w:rFonts w:hint="eastAsia" w:ascii="方正仿宋简体" w:hAnsi="方正仿宋简体" w:eastAsia="方正仿宋简体" w:cs="方正仿宋简体"/>
          <w:color w:val="auto"/>
          <w:spacing w:val="0"/>
          <w:kern w:val="0"/>
          <w:sz w:val="30"/>
          <w:szCs w:val="30"/>
        </w:rPr>
        <w:t>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lang w:eastAsia="zh-CN"/>
        </w:rPr>
      </w:pPr>
      <w:r>
        <w:rPr>
          <w:rFonts w:hint="eastAsia" w:ascii="方正仿宋简体" w:hAnsi="方正仿宋简体" w:eastAsia="方正仿宋简体" w:cs="方正仿宋简体"/>
          <w:color w:val="auto"/>
          <w:spacing w:val="0"/>
          <w:kern w:val="0"/>
          <w:sz w:val="30"/>
          <w:szCs w:val="30"/>
          <w:lang w:val="en-US" w:eastAsia="zh-CN"/>
        </w:rPr>
        <w:t>10、</w:t>
      </w:r>
      <w:r>
        <w:rPr>
          <w:rFonts w:hint="eastAsia" w:ascii="方正仿宋简体" w:hAnsi="方正仿宋简体" w:eastAsia="方正仿宋简体" w:cs="方正仿宋简体"/>
          <w:color w:val="auto"/>
          <w:spacing w:val="0"/>
          <w:kern w:val="0"/>
          <w:sz w:val="30"/>
          <w:szCs w:val="30"/>
        </w:rPr>
        <w:t>拟订儿童福利、孤弃儿童保障、儿童收养、儿童救助保护政策和标准并组织实施，健全农村留守儿童关爱服务体系和困境儿童保障制度。</w:t>
      </w:r>
      <w:r>
        <w:rPr>
          <w:rFonts w:hint="eastAsia" w:ascii="方正仿宋简体" w:hAnsi="方正仿宋简体" w:eastAsia="方正仿宋简体" w:cs="方正仿宋简体"/>
          <w:color w:val="auto"/>
          <w:spacing w:val="0"/>
          <w:kern w:val="0"/>
          <w:sz w:val="30"/>
          <w:szCs w:val="30"/>
          <w:lang w:eastAsia="zh-CN"/>
        </w:rPr>
        <w:t>负责全区收养登记工作。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11、</w:t>
      </w:r>
      <w:r>
        <w:rPr>
          <w:rFonts w:hint="eastAsia" w:ascii="方正仿宋简体" w:hAnsi="方正仿宋简体" w:eastAsia="方正仿宋简体" w:cs="方正仿宋简体"/>
          <w:color w:val="auto"/>
          <w:spacing w:val="0"/>
          <w:kern w:val="0"/>
          <w:sz w:val="30"/>
          <w:szCs w:val="30"/>
        </w:rPr>
        <w:t>组织拟订促进慈善事业发展政策，指导社会捐助工作。负责福利彩票管理工作。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12、</w:t>
      </w:r>
      <w:r>
        <w:rPr>
          <w:rFonts w:hint="eastAsia" w:ascii="方正仿宋简体" w:hAnsi="方正仿宋简体" w:eastAsia="方正仿宋简体" w:cs="方正仿宋简体"/>
          <w:color w:val="auto"/>
          <w:spacing w:val="0"/>
          <w:kern w:val="0"/>
          <w:sz w:val="30"/>
          <w:szCs w:val="30"/>
        </w:rPr>
        <w:t>拟订社会工作、志愿服务政策和标准，承担本行政区域内志愿服务行政管理工作，会同有关部门推进社会工作人才队伍建设和志愿者队伍建设。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13、</w:t>
      </w:r>
      <w:r>
        <w:rPr>
          <w:rFonts w:hint="eastAsia" w:ascii="方正仿宋简体" w:hAnsi="方正仿宋简体" w:eastAsia="方正仿宋简体" w:cs="方正仿宋简体"/>
          <w:color w:val="auto"/>
          <w:spacing w:val="0"/>
          <w:kern w:val="0"/>
          <w:sz w:val="30"/>
          <w:szCs w:val="30"/>
        </w:rPr>
        <w:t>依法依规负责康复辅助器具行业和社会福利、养老服务、殡葬服务、救助管理机构安全生产监督管理工作。负责职责范围内的职业健康、生态环境保护、审批服务便民化等工作。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14、</w:t>
      </w:r>
      <w:r>
        <w:rPr>
          <w:rFonts w:hint="eastAsia" w:ascii="方正仿宋简体" w:hAnsi="方正仿宋简体" w:eastAsia="方正仿宋简体" w:cs="方正仿宋简体"/>
          <w:color w:val="auto"/>
          <w:spacing w:val="0"/>
          <w:kern w:val="0"/>
          <w:sz w:val="30"/>
          <w:szCs w:val="30"/>
        </w:rPr>
        <w:t>负责指导、管理、监督无业务主管单位的全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性社会团体、社会服务机构的党建工作。</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pacing w:val="0"/>
          <w:kern w:val="0"/>
          <w:sz w:val="30"/>
          <w:szCs w:val="30"/>
          <w:lang w:val="en-US" w:eastAsia="zh-CN"/>
        </w:rPr>
        <w:t>15、</w:t>
      </w:r>
      <w:r>
        <w:rPr>
          <w:rFonts w:hint="eastAsia" w:ascii="方正仿宋简体" w:hAnsi="方正仿宋简体" w:eastAsia="方正仿宋简体" w:cs="方正仿宋简体"/>
          <w:color w:val="auto"/>
          <w:spacing w:val="0"/>
          <w:kern w:val="0"/>
          <w:sz w:val="30"/>
          <w:szCs w:val="30"/>
        </w:rPr>
        <w:t>完成</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委、</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政府交办的其他任务。</w:t>
      </w:r>
    </w:p>
    <w:bookmarkEnd w:id="16"/>
    <w:bookmarkEnd w:id="17"/>
    <w:p>
      <w:pPr>
        <w:pageBreakBefore w:val="0"/>
        <w:widowControl/>
        <w:kinsoku/>
        <w:wordWrap/>
        <w:overflowPunct/>
        <w:topLinePunct w:val="0"/>
        <w:autoSpaceDE w:val="0"/>
        <w:autoSpaceDN/>
        <w:bidi w:val="0"/>
        <w:spacing w:line="440" w:lineRule="exact"/>
        <w:ind w:firstLine="600" w:firstLineChars="200"/>
        <w:rPr>
          <w:rFonts w:hint="eastAsia" w:ascii="方正楷体简体" w:hAnsi="方正楷体简体" w:eastAsia="方正楷体简体" w:cs="方正楷体简体"/>
          <w:bCs/>
          <w:color w:val="auto"/>
          <w:sz w:val="30"/>
          <w:szCs w:val="30"/>
        </w:rPr>
      </w:pPr>
      <w:bookmarkStart w:id="18" w:name="_Toc15377199"/>
      <w:bookmarkStart w:id="19" w:name="_Toc15378446"/>
      <w:r>
        <w:rPr>
          <w:rFonts w:hint="eastAsia" w:ascii="方正楷体简体" w:hAnsi="方正楷体简体" w:eastAsia="方正楷体简体" w:cs="方正楷体简体"/>
          <w:bCs/>
          <w:color w:val="auto"/>
          <w:sz w:val="30"/>
          <w:szCs w:val="30"/>
        </w:rPr>
        <w:t>（二）20</w:t>
      </w:r>
      <w:r>
        <w:rPr>
          <w:rFonts w:hint="eastAsia" w:ascii="方正楷体简体" w:hAnsi="方正楷体简体" w:eastAsia="方正楷体简体" w:cs="方正楷体简体"/>
          <w:bCs/>
          <w:color w:val="auto"/>
          <w:sz w:val="30"/>
          <w:szCs w:val="30"/>
          <w:lang w:val="en-US" w:eastAsia="zh-CN"/>
        </w:rPr>
        <w:t>20</w:t>
      </w:r>
      <w:r>
        <w:rPr>
          <w:rFonts w:hint="eastAsia" w:ascii="方正楷体简体" w:hAnsi="方正楷体简体" w:eastAsia="方正楷体简体" w:cs="方正楷体简体"/>
          <w:bCs/>
          <w:color w:val="auto"/>
          <w:sz w:val="30"/>
          <w:szCs w:val="30"/>
        </w:rPr>
        <w:t>年重点工作完成情况。</w:t>
      </w:r>
      <w:bookmarkEnd w:id="18"/>
      <w:bookmarkEnd w:id="19"/>
    </w:p>
    <w:p>
      <w:pPr>
        <w:keepNext w:val="0"/>
        <w:keepLines w:val="0"/>
        <w:pageBreakBefore w:val="0"/>
        <w:numPr>
          <w:ilvl w:val="0"/>
          <w:numId w:val="0"/>
        </w:numPr>
        <w:kinsoku/>
        <w:wordWrap/>
        <w:overflowPunct/>
        <w:topLinePunct w:val="0"/>
        <w:autoSpaceDE/>
        <w:autoSpaceDN/>
        <w:bidi w:val="0"/>
        <w:spacing w:line="580" w:lineRule="exact"/>
        <w:ind w:firstLine="600" w:firstLineChars="200"/>
        <w:textAlignment w:val="auto"/>
        <w:rPr>
          <w:rStyle w:val="34"/>
          <w:rFonts w:hint="eastAsia" w:ascii="方正仿宋简体" w:hAnsi="方正仿宋简体" w:eastAsia="方正仿宋简体" w:cs="方正仿宋简体"/>
          <w:color w:val="auto"/>
          <w:kern w:val="2"/>
          <w:sz w:val="30"/>
          <w:szCs w:val="30"/>
          <w:lang w:val="en-US" w:eastAsia="zh-CN"/>
        </w:rPr>
      </w:pPr>
      <w:bookmarkStart w:id="20" w:name="_Toc15377200"/>
      <w:bookmarkStart w:id="21" w:name="_Toc15396601"/>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社会救助实现新发展。</w:t>
      </w:r>
      <w:r>
        <w:rPr>
          <w:rFonts w:hint="eastAsia" w:ascii="方正仿宋简体" w:hAnsi="方正仿宋简体" w:eastAsia="方正仿宋简体" w:cs="方正仿宋简体"/>
          <w:b/>
          <w:bCs/>
          <w:color w:val="auto"/>
          <w:sz w:val="30"/>
          <w:szCs w:val="30"/>
        </w:rPr>
        <w:t>一是</w:t>
      </w:r>
      <w:r>
        <w:rPr>
          <w:rFonts w:hint="eastAsia" w:ascii="方正仿宋简体" w:hAnsi="方正仿宋简体" w:eastAsia="方正仿宋简体" w:cs="方正仿宋简体"/>
          <w:color w:val="auto"/>
          <w:sz w:val="30"/>
          <w:szCs w:val="30"/>
        </w:rPr>
        <w:t>社会救助体系</w:t>
      </w:r>
      <w:r>
        <w:rPr>
          <w:rFonts w:hint="eastAsia" w:ascii="方正仿宋简体" w:hAnsi="方正仿宋简体" w:eastAsia="方正仿宋简体" w:cs="方正仿宋简体"/>
          <w:color w:val="auto"/>
          <w:sz w:val="30"/>
          <w:szCs w:val="30"/>
          <w:lang w:eastAsia="zh-CN"/>
        </w:rPr>
        <w:t>逐步完善</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val="en-US" w:eastAsia="zh-CN"/>
        </w:rPr>
        <w:t>强化低保对象的动态管理，扩大低保覆盖面，</w:t>
      </w:r>
      <w:r>
        <w:rPr>
          <w:rFonts w:hint="eastAsia" w:ascii="方正仿宋简体" w:hAnsi="方正仿宋简体" w:eastAsia="方正仿宋简体" w:cs="方正仿宋简体"/>
          <w:color w:val="auto"/>
          <w:sz w:val="30"/>
          <w:szCs w:val="30"/>
        </w:rPr>
        <w:t>建立</w:t>
      </w:r>
      <w:r>
        <w:rPr>
          <w:rFonts w:hint="eastAsia" w:ascii="方正仿宋简体" w:hAnsi="方正仿宋简体" w:eastAsia="方正仿宋简体" w:cs="方正仿宋简体"/>
          <w:color w:val="auto"/>
          <w:sz w:val="30"/>
          <w:szCs w:val="30"/>
          <w:lang w:eastAsia="zh-CN"/>
        </w:rPr>
        <w:t>供养</w:t>
      </w:r>
      <w:r>
        <w:rPr>
          <w:rFonts w:hint="eastAsia" w:ascii="方正仿宋简体" w:hAnsi="方正仿宋简体" w:eastAsia="方正仿宋简体" w:cs="方正仿宋简体"/>
          <w:color w:val="auto"/>
          <w:sz w:val="30"/>
          <w:szCs w:val="30"/>
        </w:rPr>
        <w:t>人员数据库，精准识别</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rPr>
        <w:t>分类施保，切实做到“应保尽保</w:t>
      </w:r>
      <w:r>
        <w:rPr>
          <w:rFonts w:hint="eastAsia" w:ascii="方正仿宋简体" w:hAnsi="方正仿宋简体" w:eastAsia="方正仿宋简体" w:cs="方正仿宋简体"/>
          <w:color w:val="auto"/>
          <w:sz w:val="30"/>
          <w:szCs w:val="30"/>
          <w:lang w:eastAsia="zh-CN"/>
        </w:rPr>
        <w:t>、应养尽养”。</w:t>
      </w:r>
      <w:r>
        <w:rPr>
          <w:rFonts w:hint="eastAsia" w:ascii="方正仿宋简体" w:hAnsi="方正仿宋简体" w:eastAsia="方正仿宋简体" w:cs="方正仿宋简体"/>
          <w:color w:val="auto"/>
          <w:sz w:val="30"/>
          <w:szCs w:val="30"/>
          <w:lang w:val="en-US" w:eastAsia="zh-CN"/>
        </w:rPr>
        <w:t>全区现有农村低保人员20854人（A类3243人、B类7281 人、C类10330人），城市低保559人，全年发放城乡低保金和物价补贴3882万余元。</w:t>
      </w:r>
      <w:r>
        <w:rPr>
          <w:rFonts w:hint="eastAsia" w:ascii="方正仿宋简体" w:hAnsi="方正仿宋简体" w:eastAsia="方正仿宋简体" w:cs="方正仿宋简体"/>
          <w:color w:val="auto"/>
          <w:sz w:val="30"/>
          <w:szCs w:val="30"/>
        </w:rPr>
        <w:t>保障特困供养人员</w:t>
      </w:r>
      <w:r>
        <w:rPr>
          <w:rFonts w:hint="eastAsia" w:ascii="方正仿宋简体" w:hAnsi="方正仿宋简体" w:eastAsia="方正仿宋简体" w:cs="方正仿宋简体"/>
          <w:color w:val="auto"/>
          <w:sz w:val="30"/>
          <w:szCs w:val="30"/>
          <w:lang w:val="en-US" w:eastAsia="zh-CN"/>
        </w:rPr>
        <w:t>1126</w:t>
      </w:r>
      <w:r>
        <w:rPr>
          <w:rFonts w:hint="eastAsia" w:ascii="方正仿宋简体" w:hAnsi="方正仿宋简体" w:eastAsia="方正仿宋简体" w:cs="方正仿宋简体"/>
          <w:color w:val="auto"/>
          <w:sz w:val="30"/>
          <w:szCs w:val="30"/>
        </w:rPr>
        <w:t>人</w:t>
      </w:r>
      <w:r>
        <w:rPr>
          <w:rFonts w:hint="eastAsia" w:ascii="方正仿宋简体" w:hAnsi="方正仿宋简体" w:eastAsia="方正仿宋简体" w:cs="方正仿宋简体"/>
          <w:color w:val="auto"/>
          <w:sz w:val="30"/>
          <w:szCs w:val="30"/>
          <w:lang w:eastAsia="zh-CN"/>
        </w:rPr>
        <w:t>，发放供养金</w:t>
      </w:r>
      <w:r>
        <w:rPr>
          <w:rFonts w:hint="eastAsia" w:ascii="方正仿宋简体" w:hAnsi="方正仿宋简体" w:eastAsia="方正仿宋简体" w:cs="方正仿宋简体"/>
          <w:color w:val="auto"/>
          <w:sz w:val="30"/>
          <w:szCs w:val="30"/>
          <w:lang w:val="en-US" w:eastAsia="zh-CN"/>
        </w:rPr>
        <w:t>646.67</w:t>
      </w:r>
      <w:r>
        <w:rPr>
          <w:rFonts w:hint="eastAsia" w:ascii="方正仿宋简体" w:hAnsi="方正仿宋简体" w:eastAsia="方正仿宋简体" w:cs="方正仿宋简体"/>
          <w:color w:val="auto"/>
          <w:sz w:val="30"/>
          <w:szCs w:val="30"/>
        </w:rPr>
        <w:t>万元。</w:t>
      </w:r>
      <w:r>
        <w:rPr>
          <w:rStyle w:val="34"/>
          <w:rFonts w:hint="eastAsia" w:ascii="方正仿宋简体" w:hAnsi="方正仿宋简体" w:eastAsia="方正仿宋简体" w:cs="方正仿宋简体"/>
          <w:b/>
          <w:bCs/>
          <w:color w:val="auto"/>
          <w:kern w:val="2"/>
          <w:sz w:val="30"/>
          <w:szCs w:val="30"/>
          <w:lang w:val="en-US" w:eastAsia="zh-CN"/>
        </w:rPr>
        <w:t>二是</w:t>
      </w:r>
      <w:r>
        <w:rPr>
          <w:rFonts w:hint="eastAsia" w:ascii="方正仿宋简体" w:hAnsi="方正仿宋简体" w:eastAsia="方正仿宋简体" w:cs="方正仿宋简体"/>
          <w:i w:val="0"/>
          <w:caps w:val="0"/>
          <w:color w:val="auto"/>
          <w:spacing w:val="0"/>
          <w:sz w:val="30"/>
          <w:szCs w:val="30"/>
          <w:shd w:val="clear" w:color="auto" w:fill="FFFFFF"/>
          <w:lang w:eastAsia="zh-CN"/>
        </w:rPr>
        <w:t>不断提高最低生活保障标准，</w:t>
      </w:r>
      <w:r>
        <w:rPr>
          <w:rFonts w:hint="eastAsia" w:ascii="方正仿宋简体" w:hAnsi="方正仿宋简体" w:eastAsia="方正仿宋简体" w:cs="方正仿宋简体"/>
          <w:color w:val="auto"/>
          <w:sz w:val="30"/>
          <w:szCs w:val="30"/>
          <w:lang w:val="en-US" w:eastAsia="zh-CN"/>
        </w:rPr>
        <w:t>从1月1日起提高</w:t>
      </w:r>
      <w:r>
        <w:rPr>
          <w:rFonts w:hint="eastAsia" w:ascii="方正仿宋简体" w:hAnsi="方正仿宋简体" w:eastAsia="方正仿宋简体" w:cs="方正仿宋简体"/>
          <w:color w:val="auto"/>
          <w:sz w:val="30"/>
          <w:szCs w:val="30"/>
          <w:lang w:eastAsia="zh-CN"/>
        </w:rPr>
        <w:t>农村最低生活保障</w:t>
      </w:r>
      <w:r>
        <w:rPr>
          <w:rFonts w:hint="eastAsia" w:ascii="方正仿宋简体" w:hAnsi="方正仿宋简体" w:eastAsia="方正仿宋简体" w:cs="方正仿宋简体"/>
          <w:color w:val="auto"/>
          <w:sz w:val="30"/>
          <w:szCs w:val="30"/>
        </w:rPr>
        <w:t>分类补助标准</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rPr>
        <w:t>A类低保补助标准</w:t>
      </w:r>
      <w:r>
        <w:rPr>
          <w:rFonts w:hint="eastAsia" w:ascii="方正仿宋简体" w:hAnsi="方正仿宋简体" w:eastAsia="方正仿宋简体" w:cs="方正仿宋简体"/>
          <w:color w:val="auto"/>
          <w:sz w:val="30"/>
          <w:szCs w:val="30"/>
          <w:lang w:eastAsia="zh-CN"/>
        </w:rPr>
        <w:t>从</w:t>
      </w:r>
      <w:r>
        <w:rPr>
          <w:rFonts w:hint="eastAsia" w:ascii="方正仿宋简体" w:hAnsi="方正仿宋简体" w:eastAsia="方正仿宋简体" w:cs="方正仿宋简体"/>
          <w:color w:val="auto"/>
          <w:sz w:val="30"/>
          <w:szCs w:val="30"/>
          <w:lang w:val="en-US" w:eastAsia="zh-CN"/>
        </w:rPr>
        <w:t>3600</w:t>
      </w:r>
      <w:r>
        <w:rPr>
          <w:rFonts w:hint="eastAsia" w:ascii="方正仿宋简体" w:hAnsi="方正仿宋简体" w:eastAsia="方正仿宋简体" w:cs="方正仿宋简体"/>
          <w:color w:val="auto"/>
          <w:sz w:val="30"/>
          <w:szCs w:val="30"/>
        </w:rPr>
        <w:t>元/年/人</w:t>
      </w:r>
      <w:r>
        <w:rPr>
          <w:rFonts w:hint="eastAsia" w:ascii="方正仿宋简体" w:hAnsi="方正仿宋简体" w:eastAsia="方正仿宋简体" w:cs="方正仿宋简体"/>
          <w:color w:val="auto"/>
          <w:sz w:val="30"/>
          <w:szCs w:val="30"/>
          <w:lang w:eastAsia="zh-CN"/>
        </w:rPr>
        <w:t>调整到</w:t>
      </w:r>
      <w:r>
        <w:rPr>
          <w:rFonts w:hint="eastAsia" w:ascii="方正仿宋简体" w:hAnsi="方正仿宋简体" w:eastAsia="方正仿宋简体" w:cs="方正仿宋简体"/>
          <w:color w:val="auto"/>
          <w:sz w:val="30"/>
          <w:szCs w:val="30"/>
          <w:lang w:val="en-US" w:eastAsia="zh-CN"/>
        </w:rPr>
        <w:t>40</w:t>
      </w:r>
      <w:r>
        <w:rPr>
          <w:rFonts w:hint="eastAsia" w:ascii="方正仿宋简体" w:hAnsi="方正仿宋简体" w:eastAsia="方正仿宋简体" w:cs="方正仿宋简体"/>
          <w:color w:val="auto"/>
          <w:sz w:val="30"/>
          <w:szCs w:val="30"/>
        </w:rPr>
        <w:t>00元/年/人</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rPr>
        <w:t>B类低保补助标准</w:t>
      </w:r>
      <w:r>
        <w:rPr>
          <w:rFonts w:hint="eastAsia" w:ascii="方正仿宋简体" w:hAnsi="方正仿宋简体" w:eastAsia="方正仿宋简体" w:cs="方正仿宋简体"/>
          <w:color w:val="auto"/>
          <w:sz w:val="30"/>
          <w:szCs w:val="30"/>
          <w:lang w:val="en-US" w:eastAsia="zh-CN"/>
        </w:rPr>
        <w:t>1800</w:t>
      </w:r>
      <w:r>
        <w:rPr>
          <w:rFonts w:hint="eastAsia" w:ascii="方正仿宋简体" w:hAnsi="方正仿宋简体" w:eastAsia="方正仿宋简体" w:cs="方正仿宋简体"/>
          <w:color w:val="auto"/>
          <w:sz w:val="30"/>
          <w:szCs w:val="30"/>
        </w:rPr>
        <w:t>元/年/人</w:t>
      </w:r>
      <w:r>
        <w:rPr>
          <w:rFonts w:hint="eastAsia" w:ascii="方正仿宋简体" w:hAnsi="方正仿宋简体" w:eastAsia="方正仿宋简体" w:cs="方正仿宋简体"/>
          <w:color w:val="auto"/>
          <w:sz w:val="30"/>
          <w:szCs w:val="30"/>
          <w:lang w:eastAsia="zh-CN"/>
        </w:rPr>
        <w:t>调整到</w:t>
      </w:r>
      <w:r>
        <w:rPr>
          <w:rFonts w:hint="eastAsia" w:ascii="方正仿宋简体" w:hAnsi="方正仿宋简体" w:eastAsia="方正仿宋简体" w:cs="方正仿宋简体"/>
          <w:color w:val="auto"/>
          <w:sz w:val="30"/>
          <w:szCs w:val="30"/>
          <w:lang w:val="en-US" w:eastAsia="zh-CN"/>
        </w:rPr>
        <w:t>20</w:t>
      </w:r>
      <w:r>
        <w:rPr>
          <w:rFonts w:hint="eastAsia" w:ascii="方正仿宋简体" w:hAnsi="方正仿宋简体" w:eastAsia="方正仿宋简体" w:cs="方正仿宋简体"/>
          <w:color w:val="auto"/>
          <w:sz w:val="30"/>
          <w:szCs w:val="30"/>
        </w:rPr>
        <w:t>00元/年/人</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rPr>
        <w:t>C类低保补助标准</w:t>
      </w:r>
      <w:r>
        <w:rPr>
          <w:rFonts w:hint="eastAsia" w:ascii="方正仿宋简体" w:hAnsi="方正仿宋简体" w:eastAsia="方正仿宋简体" w:cs="方正仿宋简体"/>
          <w:color w:val="auto"/>
          <w:sz w:val="30"/>
          <w:szCs w:val="30"/>
          <w:lang w:val="en-US" w:eastAsia="zh-CN"/>
        </w:rPr>
        <w:t>1200</w:t>
      </w:r>
      <w:r>
        <w:rPr>
          <w:rFonts w:hint="eastAsia" w:ascii="方正仿宋简体" w:hAnsi="方正仿宋简体" w:eastAsia="方正仿宋简体" w:cs="方正仿宋简体"/>
          <w:color w:val="auto"/>
          <w:sz w:val="30"/>
          <w:szCs w:val="30"/>
        </w:rPr>
        <w:t>元/年/人</w:t>
      </w:r>
      <w:r>
        <w:rPr>
          <w:rFonts w:hint="eastAsia" w:ascii="方正仿宋简体" w:hAnsi="方正仿宋简体" w:eastAsia="方正仿宋简体" w:cs="方正仿宋简体"/>
          <w:color w:val="auto"/>
          <w:sz w:val="30"/>
          <w:szCs w:val="30"/>
          <w:lang w:eastAsia="zh-CN"/>
        </w:rPr>
        <w:t>调整到</w:t>
      </w:r>
      <w:r>
        <w:rPr>
          <w:rFonts w:hint="eastAsia" w:ascii="方正仿宋简体" w:hAnsi="方正仿宋简体" w:eastAsia="方正仿宋简体" w:cs="方正仿宋简体"/>
          <w:color w:val="auto"/>
          <w:sz w:val="30"/>
          <w:szCs w:val="30"/>
        </w:rPr>
        <w:t>1</w:t>
      </w:r>
      <w:r>
        <w:rPr>
          <w:rFonts w:hint="eastAsia" w:ascii="方正仿宋简体" w:hAnsi="方正仿宋简体" w:eastAsia="方正仿宋简体" w:cs="方正仿宋简体"/>
          <w:color w:val="auto"/>
          <w:sz w:val="30"/>
          <w:szCs w:val="30"/>
          <w:lang w:val="en-US" w:eastAsia="zh-CN"/>
        </w:rPr>
        <w:t>5</w:t>
      </w:r>
      <w:r>
        <w:rPr>
          <w:rFonts w:hint="eastAsia" w:ascii="方正仿宋简体" w:hAnsi="方正仿宋简体" w:eastAsia="方正仿宋简体" w:cs="方正仿宋简体"/>
          <w:color w:val="auto"/>
          <w:sz w:val="30"/>
          <w:szCs w:val="30"/>
        </w:rPr>
        <w:t>00元/年/人</w:t>
      </w:r>
      <w:r>
        <w:rPr>
          <w:rFonts w:hint="eastAsia" w:ascii="方正仿宋简体" w:hAnsi="方正仿宋简体" w:eastAsia="方正仿宋简体" w:cs="方正仿宋简体"/>
          <w:color w:val="auto"/>
          <w:sz w:val="30"/>
          <w:szCs w:val="30"/>
          <w:lang w:eastAsia="zh-CN"/>
        </w:rPr>
        <w:t>。</w:t>
      </w:r>
      <w:r>
        <w:rPr>
          <w:rStyle w:val="34"/>
          <w:rFonts w:hint="eastAsia" w:ascii="方正仿宋简体" w:hAnsi="方正仿宋简体" w:eastAsia="方正仿宋简体" w:cs="方正仿宋简体"/>
          <w:b/>
          <w:bCs/>
          <w:color w:val="auto"/>
          <w:kern w:val="2"/>
          <w:sz w:val="30"/>
          <w:szCs w:val="30"/>
          <w:lang w:val="en-US" w:eastAsia="zh-CN"/>
        </w:rPr>
        <w:t>三是</w:t>
      </w:r>
      <w:r>
        <w:rPr>
          <w:rStyle w:val="34"/>
          <w:rFonts w:hint="eastAsia" w:ascii="方正仿宋简体" w:hAnsi="方正仿宋简体" w:eastAsia="方正仿宋简体" w:cs="方正仿宋简体"/>
          <w:color w:val="auto"/>
          <w:kern w:val="2"/>
          <w:sz w:val="30"/>
          <w:szCs w:val="30"/>
          <w:lang w:val="en-US" w:eastAsia="zh-CN"/>
        </w:rPr>
        <w:t>加大临时救助力度，累计临时救助213人56.2万元。</w:t>
      </w:r>
      <w:r>
        <w:rPr>
          <w:rStyle w:val="34"/>
          <w:rFonts w:hint="eastAsia" w:ascii="方正仿宋简体" w:hAnsi="方正仿宋简体" w:eastAsia="方正仿宋简体" w:cs="方正仿宋简体"/>
          <w:b/>
          <w:bCs/>
          <w:color w:val="auto"/>
          <w:kern w:val="2"/>
          <w:sz w:val="30"/>
          <w:szCs w:val="30"/>
          <w:lang w:val="en-US" w:eastAsia="zh-CN"/>
        </w:rPr>
        <w:t>四是</w:t>
      </w:r>
      <w:r>
        <w:rPr>
          <w:rStyle w:val="34"/>
          <w:rFonts w:hint="eastAsia" w:ascii="方正仿宋简体" w:hAnsi="方正仿宋简体" w:eastAsia="方正仿宋简体" w:cs="方正仿宋简体"/>
          <w:color w:val="auto"/>
          <w:kern w:val="2"/>
          <w:sz w:val="30"/>
          <w:szCs w:val="30"/>
          <w:lang w:val="en-US" w:eastAsia="zh-CN"/>
        </w:rPr>
        <w:t>加强流浪乞讨人员救助管理，共救助生活无着流浪乞讨人员75人次。</w:t>
      </w:r>
    </w:p>
    <w:p>
      <w:pPr>
        <w:keepNext w:val="0"/>
        <w:keepLines w:val="0"/>
        <w:pageBreakBefore w:val="0"/>
        <w:kinsoku/>
        <w:wordWrap/>
        <w:overflowPunct/>
        <w:topLinePunct w:val="0"/>
        <w:autoSpaceDE/>
        <w:autoSpaceDN/>
        <w:bidi w:val="0"/>
        <w:spacing w:line="580" w:lineRule="exact"/>
        <w:ind w:firstLine="602" w:firstLineChars="200"/>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2.社会福利展现新作为。</w:t>
      </w:r>
      <w:r>
        <w:rPr>
          <w:rFonts w:hint="eastAsia" w:ascii="方正仿宋简体" w:hAnsi="方正仿宋简体" w:eastAsia="方正仿宋简体" w:cs="方正仿宋简体"/>
          <w:b/>
          <w:bCs/>
          <w:color w:val="auto"/>
          <w:sz w:val="30"/>
          <w:szCs w:val="30"/>
          <w:lang w:val="en-US" w:eastAsia="zh-CN"/>
        </w:rPr>
        <w:t>一是</w:t>
      </w:r>
      <w:r>
        <w:rPr>
          <w:rFonts w:hint="eastAsia" w:ascii="方正仿宋简体" w:hAnsi="方正仿宋简体" w:eastAsia="方正仿宋简体" w:cs="方正仿宋简体"/>
          <w:color w:val="auto"/>
          <w:sz w:val="30"/>
          <w:szCs w:val="30"/>
          <w:lang w:val="en-US" w:eastAsia="zh-CN"/>
        </w:rPr>
        <w:t>累计发放困难残疾人生活补贴和重度残疾人护理补贴409.42万元、高龄补贴327.68万元、孤儿养育金及助学工程29.96万元、事实无人抚养儿童基本生活费14.72万元。</w:t>
      </w:r>
      <w:r>
        <w:rPr>
          <w:rFonts w:hint="eastAsia" w:ascii="方正仿宋简体" w:hAnsi="方正仿宋简体" w:eastAsia="方正仿宋简体" w:cs="方正仿宋简体"/>
          <w:b/>
          <w:bCs/>
          <w:color w:val="auto"/>
          <w:sz w:val="30"/>
          <w:szCs w:val="30"/>
          <w:lang w:val="en-US" w:eastAsia="zh-CN"/>
        </w:rPr>
        <w:t>二是</w:t>
      </w:r>
      <w:r>
        <w:rPr>
          <w:rFonts w:hint="eastAsia" w:ascii="方正仿宋简体" w:hAnsi="方正仿宋简体" w:eastAsia="方正仿宋简体" w:cs="方正仿宋简体"/>
          <w:color w:val="auto"/>
          <w:sz w:val="30"/>
          <w:szCs w:val="30"/>
          <w:lang w:val="en-US" w:eastAsia="zh-CN"/>
        </w:rPr>
        <w:t>进一步</w:t>
      </w:r>
      <w:r>
        <w:rPr>
          <w:rFonts w:hint="eastAsia" w:ascii="方正仿宋简体" w:hAnsi="方正仿宋简体" w:eastAsia="方正仿宋简体" w:cs="方正仿宋简体"/>
          <w:color w:val="auto"/>
          <w:sz w:val="30"/>
          <w:szCs w:val="30"/>
        </w:rPr>
        <w:t>提升养老服务</w:t>
      </w:r>
      <w:r>
        <w:rPr>
          <w:rFonts w:hint="eastAsia" w:ascii="方正仿宋简体" w:hAnsi="方正仿宋简体" w:eastAsia="方正仿宋简体" w:cs="方正仿宋简体"/>
          <w:color w:val="auto"/>
          <w:sz w:val="30"/>
          <w:szCs w:val="30"/>
          <w:lang w:eastAsia="zh-CN"/>
        </w:rPr>
        <w:t>质量，</w:t>
      </w:r>
      <w:r>
        <w:rPr>
          <w:rFonts w:hint="eastAsia" w:ascii="方正仿宋简体" w:hAnsi="方正仿宋简体" w:eastAsia="方正仿宋简体" w:cs="方正仿宋简体"/>
          <w:color w:val="auto"/>
          <w:sz w:val="30"/>
          <w:szCs w:val="30"/>
          <w:lang w:val="en-US" w:eastAsia="zh-CN"/>
        </w:rPr>
        <w:t>推进敬老院适老化、维修改造和社区养老服务综合体及老年人日间照料中心的建设；落实居家养老服务工作。加大民办养老机构政策宣传，支持民间资本参与养老产业发展。</w:t>
      </w:r>
      <w:r>
        <w:rPr>
          <w:rFonts w:hint="eastAsia" w:ascii="方正仿宋简体" w:hAnsi="方正仿宋简体" w:eastAsia="方正仿宋简体" w:cs="方正仿宋简体"/>
          <w:i w:val="0"/>
          <w:caps w:val="0"/>
          <w:color w:val="auto"/>
          <w:spacing w:val="0"/>
          <w:sz w:val="30"/>
          <w:szCs w:val="30"/>
          <w:shd w:val="clear" w:color="auto" w:fill="FFFFFF"/>
          <w:lang w:eastAsia="zh-CN"/>
        </w:rPr>
        <w:t>加强敬老院安全管理及</w:t>
      </w:r>
      <w:r>
        <w:rPr>
          <w:rFonts w:hint="eastAsia" w:ascii="方正仿宋简体" w:hAnsi="方正仿宋简体" w:eastAsia="方正仿宋简体" w:cs="方正仿宋简体"/>
          <w:b w:val="0"/>
          <w:i w:val="0"/>
          <w:caps w:val="0"/>
          <w:color w:val="auto"/>
          <w:spacing w:val="0"/>
          <w:kern w:val="0"/>
          <w:sz w:val="30"/>
          <w:szCs w:val="30"/>
          <w:shd w:val="clear" w:color="auto" w:fill="FFFFFF"/>
          <w:lang w:val="en-US" w:eastAsia="zh-CN" w:bidi="ar"/>
        </w:rPr>
        <w:t>疫情防控工作的指导、监督</w:t>
      </w:r>
      <w:r>
        <w:rPr>
          <w:rFonts w:hint="eastAsia" w:ascii="方正仿宋简体" w:hAnsi="方正仿宋简体" w:eastAsia="方正仿宋简体" w:cs="方正仿宋简体"/>
          <w:i w:val="0"/>
          <w:caps w:val="0"/>
          <w:color w:val="auto"/>
          <w:spacing w:val="0"/>
          <w:sz w:val="30"/>
          <w:szCs w:val="30"/>
          <w:shd w:val="clear" w:color="auto" w:fill="FFFFFF"/>
          <w:lang w:eastAsia="zh-CN"/>
        </w:rPr>
        <w:t>。</w:t>
      </w:r>
      <w:r>
        <w:rPr>
          <w:rFonts w:hint="eastAsia" w:ascii="方正仿宋简体" w:hAnsi="方正仿宋简体" w:eastAsia="方正仿宋简体" w:cs="方正仿宋简体"/>
          <w:b/>
          <w:bCs/>
          <w:color w:val="auto"/>
          <w:sz w:val="30"/>
          <w:szCs w:val="30"/>
          <w:lang w:val="en-US" w:eastAsia="zh-CN"/>
        </w:rPr>
        <w:t>三是</w:t>
      </w:r>
      <w:r>
        <w:rPr>
          <w:rFonts w:hint="eastAsia" w:ascii="方正仿宋简体" w:hAnsi="方正仿宋简体" w:eastAsia="方正仿宋简体" w:cs="方正仿宋简体"/>
          <w:color w:val="auto"/>
          <w:sz w:val="30"/>
          <w:szCs w:val="30"/>
          <w:lang w:val="en-US" w:eastAsia="zh-CN"/>
        </w:rPr>
        <w:t>加强困境儿童、农村留守儿童关爱保护工作，四川省关爱儿童保护试点项目落地于朝天。</w:t>
      </w:r>
      <w:r>
        <w:rPr>
          <w:rFonts w:hint="eastAsia" w:ascii="方正仿宋简体" w:hAnsi="方正仿宋简体" w:eastAsia="方正仿宋简体" w:cs="方正仿宋简体"/>
          <w:b/>
          <w:bCs/>
          <w:color w:val="auto"/>
          <w:sz w:val="30"/>
          <w:szCs w:val="30"/>
          <w:lang w:val="en-US" w:eastAsia="zh-CN"/>
        </w:rPr>
        <w:t>四是</w:t>
      </w:r>
      <w:r>
        <w:rPr>
          <w:rFonts w:hint="eastAsia" w:ascii="方正仿宋简体" w:hAnsi="方正仿宋简体" w:eastAsia="方正仿宋简体" w:cs="方正仿宋简体"/>
          <w:color w:val="auto"/>
          <w:sz w:val="30"/>
          <w:szCs w:val="30"/>
          <w:lang w:val="en-US" w:eastAsia="zh-CN"/>
        </w:rPr>
        <w:t>大力发展慈善事业，全年慈善助学4.2万，募集各类捐赠款物近30余万元。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方正仿宋简体" w:hAnsi="方正仿宋简体" w:eastAsia="方正仿宋简体" w:cs="方正仿宋简体"/>
          <w:i w:val="0"/>
          <w:caps w:val="0"/>
          <w:color w:val="auto"/>
          <w:spacing w:val="0"/>
          <w:sz w:val="30"/>
          <w:szCs w:val="30"/>
          <w:shd w:val="clear" w:color="auto" w:fill="FFFFFF"/>
          <w:lang w:val="en-US" w:eastAsia="zh-CN"/>
        </w:rPr>
      </w:pP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3.基层治理谱写新篇章。一是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全面完成村级建制调整改革及村（居）民小组合并工作。</w:t>
      </w:r>
      <w:r>
        <w:rPr>
          <w:rFonts w:hint="eastAsia" w:ascii="方正仿宋简体" w:hAnsi="方正仿宋简体" w:eastAsia="方正仿宋简体" w:cs="方正仿宋简体"/>
          <w:bCs/>
          <w:color w:val="auto"/>
          <w:sz w:val="30"/>
          <w:szCs w:val="30"/>
        </w:rPr>
        <w:t>建制村由214个减少至124个</w:t>
      </w:r>
      <w:r>
        <w:rPr>
          <w:rFonts w:hint="eastAsia" w:ascii="方正仿宋简体" w:hAnsi="方正仿宋简体" w:eastAsia="方正仿宋简体" w:cs="方正仿宋简体"/>
          <w:bCs/>
          <w:color w:val="auto"/>
          <w:sz w:val="30"/>
          <w:szCs w:val="30"/>
          <w:lang w:eastAsia="zh-CN"/>
        </w:rPr>
        <w:t>，</w:t>
      </w:r>
      <w:r>
        <w:rPr>
          <w:rFonts w:hint="eastAsia" w:ascii="方正仿宋简体" w:hAnsi="方正仿宋简体" w:eastAsia="方正仿宋简体" w:cs="方正仿宋简体"/>
          <w:bCs/>
          <w:color w:val="auto"/>
          <w:sz w:val="30"/>
          <w:szCs w:val="30"/>
        </w:rPr>
        <w:t>减幅42.05%</w:t>
      </w:r>
      <w:r>
        <w:rPr>
          <w:rFonts w:hint="eastAsia" w:ascii="方正仿宋简体" w:hAnsi="方正仿宋简体" w:eastAsia="方正仿宋简体" w:cs="方正仿宋简体"/>
          <w:bCs/>
          <w:color w:val="auto"/>
          <w:sz w:val="30"/>
          <w:szCs w:val="30"/>
          <w:lang w:eastAsia="zh-CN"/>
        </w:rPr>
        <w:t>；</w:t>
      </w:r>
      <w:r>
        <w:rPr>
          <w:rFonts w:hint="eastAsia" w:ascii="方正仿宋简体" w:hAnsi="方正仿宋简体" w:eastAsia="方正仿宋简体" w:cs="方正仿宋简体"/>
          <w:color w:val="auto"/>
          <w:kern w:val="0"/>
          <w:sz w:val="30"/>
          <w:szCs w:val="30"/>
          <w:lang w:eastAsia="zh-CN"/>
        </w:rPr>
        <w:t>村民小组由</w:t>
      </w:r>
      <w:r>
        <w:rPr>
          <w:rFonts w:hint="eastAsia" w:ascii="方正仿宋简体" w:hAnsi="方正仿宋简体" w:eastAsia="方正仿宋简体" w:cs="方正仿宋简体"/>
          <w:color w:val="auto"/>
          <w:kern w:val="0"/>
          <w:sz w:val="30"/>
          <w:szCs w:val="30"/>
          <w:lang w:val="en-US" w:eastAsia="zh-CN"/>
        </w:rPr>
        <w:t>原来的1455</w:t>
      </w:r>
      <w:r>
        <w:rPr>
          <w:rFonts w:hint="eastAsia" w:ascii="方正仿宋简体" w:hAnsi="方正仿宋简体" w:eastAsia="方正仿宋简体" w:cs="方正仿宋简体"/>
          <w:color w:val="auto"/>
          <w:kern w:val="0"/>
          <w:sz w:val="30"/>
          <w:szCs w:val="30"/>
          <w:lang w:eastAsia="zh-CN"/>
        </w:rPr>
        <w:t>个调整为</w:t>
      </w:r>
      <w:r>
        <w:rPr>
          <w:rFonts w:hint="eastAsia" w:ascii="方正仿宋简体" w:hAnsi="方正仿宋简体" w:eastAsia="方正仿宋简体" w:cs="方正仿宋简体"/>
          <w:color w:val="auto"/>
          <w:kern w:val="0"/>
          <w:sz w:val="30"/>
          <w:szCs w:val="30"/>
          <w:lang w:val="en-US" w:eastAsia="zh-CN"/>
        </w:rPr>
        <w:t>960</w:t>
      </w:r>
      <w:r>
        <w:rPr>
          <w:rFonts w:hint="eastAsia" w:ascii="方正仿宋简体" w:hAnsi="方正仿宋简体" w:eastAsia="方正仿宋简体" w:cs="方正仿宋简体"/>
          <w:color w:val="auto"/>
          <w:kern w:val="0"/>
          <w:sz w:val="30"/>
          <w:szCs w:val="30"/>
          <w:lang w:eastAsia="zh-CN"/>
        </w:rPr>
        <w:t>个，减少</w:t>
      </w:r>
      <w:r>
        <w:rPr>
          <w:rFonts w:hint="eastAsia" w:ascii="方正仿宋简体" w:hAnsi="方正仿宋简体" w:eastAsia="方正仿宋简体" w:cs="方正仿宋简体"/>
          <w:color w:val="auto"/>
          <w:kern w:val="0"/>
          <w:sz w:val="30"/>
          <w:szCs w:val="30"/>
          <w:lang w:val="en-US" w:eastAsia="zh-CN"/>
        </w:rPr>
        <w:t>495</w:t>
      </w:r>
      <w:r>
        <w:rPr>
          <w:rFonts w:hint="eastAsia" w:ascii="方正仿宋简体" w:hAnsi="方正仿宋简体" w:eastAsia="方正仿宋简体" w:cs="方正仿宋简体"/>
          <w:color w:val="auto"/>
          <w:kern w:val="0"/>
          <w:sz w:val="30"/>
          <w:szCs w:val="30"/>
          <w:lang w:eastAsia="zh-CN"/>
        </w:rPr>
        <w:t>个，减幅</w:t>
      </w:r>
      <w:r>
        <w:rPr>
          <w:rFonts w:hint="eastAsia" w:ascii="方正仿宋简体" w:hAnsi="方正仿宋简体" w:eastAsia="方正仿宋简体" w:cs="方正仿宋简体"/>
          <w:color w:val="auto"/>
          <w:kern w:val="0"/>
          <w:sz w:val="30"/>
          <w:szCs w:val="30"/>
          <w:lang w:val="en-US" w:eastAsia="zh-CN"/>
        </w:rPr>
        <w:t>34.02</w:t>
      </w:r>
      <w:r>
        <w:rPr>
          <w:rFonts w:hint="eastAsia" w:ascii="方正仿宋简体" w:hAnsi="方正仿宋简体" w:eastAsia="方正仿宋简体" w:cs="方正仿宋简体"/>
          <w:color w:val="auto"/>
          <w:kern w:val="0"/>
          <w:sz w:val="30"/>
          <w:szCs w:val="30"/>
          <w:lang w:eastAsia="zh-CN"/>
        </w:rPr>
        <w:t>%</w:t>
      </w:r>
      <w:r>
        <w:rPr>
          <w:rFonts w:hint="eastAsia" w:ascii="方正仿宋简体" w:hAnsi="方正仿宋简体" w:eastAsia="方正仿宋简体" w:cs="方正仿宋简体"/>
          <w:bCs/>
          <w:color w:val="auto"/>
          <w:sz w:val="30"/>
          <w:szCs w:val="30"/>
          <w:lang w:eastAsia="zh-CN"/>
        </w:rPr>
        <w:t>。</w:t>
      </w:r>
      <w:r>
        <w:rPr>
          <w:rFonts w:hint="eastAsia" w:ascii="方正仿宋简体" w:hAnsi="方正仿宋简体" w:eastAsia="方正仿宋简体" w:cs="方正仿宋简体"/>
          <w:bCs/>
          <w:color w:val="auto"/>
          <w:sz w:val="30"/>
          <w:szCs w:val="30"/>
        </w:rPr>
        <w:t>优化社区设置，由原来的7个调整为15个。</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二是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全面推行“四议两公开一监督”工作机制，持续深化“村民积分制管理”，修订完善了村规民约（居民公约），全覆盖建立“红白理事会”，进一步创新村务公开形式，规范村务公开内容。</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三是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规范社会组织管理，全面开展社会组织年检工作，加强社会组织监管，注销社会组织6个，新成立社会组织7个。全面完成12家行业协会商会与行政机关脱钩工作。</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四是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创新开展城乡社区治理工作，完成明月路、飞仙关、中子铺社区党群服务中心亲民化改造，完善社区依法履职事项清单和依法协助政府工作事项清单，制定《不应由基层群众性自治组织出具证明事项清单》，精简各类证明事项。</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五是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 xml:space="preserve">持续深入开展扫黑除恶专项斗争，积极开展问题线索大起底、大清理，对近年来接到的四条举报线索调查处理情况再次起底核查，确保件件处理完结，认真开展“行业清源”行动，依法注销朝天区锦屏村生猪养殖协会。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02" w:firstLineChars="200"/>
        <w:jc w:val="both"/>
        <w:textAlignment w:val="auto"/>
        <w:rPr>
          <w:rFonts w:hint="eastAsia" w:ascii="方正仿宋简体" w:hAnsi="方正仿宋简体" w:eastAsia="方正仿宋简体" w:cs="方正仿宋简体"/>
          <w:b/>
          <w:bCs/>
          <w:color w:val="auto"/>
          <w:sz w:val="30"/>
          <w:szCs w:val="30"/>
          <w:lang w:val="en-US" w:eastAsia="zh-CN"/>
        </w:rPr>
      </w:pP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4.社会事务取得新成效。一是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稳步推进乡镇行政区划调整改革“后半篇文章”。全面完成乡镇干部安置转隶、档案移交整理和事业机构布局、更名等工作。压茬推进乡镇界线勘定和朝天区行政区划地图的编制工作。</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二是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有序推进朝天镇改街道工作，高质高效完成镇改街道的调查研究、方案拟制、风险评估、专家论证、合法性审查等工作，现已以区政府名义向市政府请示，待省政府批复。</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三是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依法依规推进殡改工作。持续开展殡葬领域突出问题整治，火化区人员和非火化区应火化人员火化率达100%；完成绿色惠民殡葬补助277具、发放补助救助资金15.24万元，完成目标任务的102.9%。</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四是</w:t>
      </w:r>
      <w:r>
        <w:rPr>
          <w:rFonts w:hint="eastAsia" w:ascii="方正仿宋简体" w:hAnsi="方正仿宋简体" w:eastAsia="方正仿宋简体" w:cs="方正仿宋简体"/>
          <w:i w:val="0"/>
          <w:caps w:val="0"/>
          <w:color w:val="auto"/>
          <w:spacing w:val="0"/>
          <w:sz w:val="30"/>
          <w:szCs w:val="30"/>
          <w:shd w:val="clear" w:color="auto" w:fill="FFFFFF"/>
          <w:lang w:val="en-US" w:eastAsia="zh-CN"/>
        </w:rPr>
        <w:t>强化婚姻及收养星级服务。共办理结婚1118对、离婚357对、补结婚证428对、补离婚证24对，收养登记3件，办证合格率达100%。</w:t>
      </w:r>
    </w:p>
    <w:p>
      <w:pPr>
        <w:keepNext w:val="0"/>
        <w:keepLines w:val="0"/>
        <w:pageBreakBefore w:val="0"/>
        <w:kinsoku/>
        <w:wordWrap/>
        <w:overflowPunct/>
        <w:topLinePunct w:val="0"/>
        <w:bidi w:val="0"/>
        <w:spacing w:line="580" w:lineRule="exact"/>
        <w:ind w:firstLine="602" w:firstLineChars="200"/>
        <w:textAlignment w:val="auto"/>
        <w:rPr>
          <w:rFonts w:hint="eastAsia" w:ascii="方正仿宋简体" w:hAnsi="方正仿宋简体" w:eastAsia="方正仿宋简体" w:cs="方正仿宋简体"/>
          <w:i w:val="0"/>
          <w:caps w:val="0"/>
          <w:color w:val="auto"/>
          <w:spacing w:val="0"/>
          <w:kern w:val="2"/>
          <w:sz w:val="30"/>
          <w:szCs w:val="30"/>
          <w:shd w:val="clear" w:color="auto" w:fill="FFFFFF"/>
          <w:lang w:val="en-US" w:eastAsia="zh-CN" w:bidi="ar-SA"/>
        </w:rPr>
      </w:pPr>
      <w:r>
        <w:rPr>
          <w:rFonts w:hint="eastAsia" w:ascii="方正仿宋简体" w:hAnsi="方正仿宋简体" w:eastAsia="方正仿宋简体" w:cs="方正仿宋简体"/>
          <w:b/>
          <w:bCs/>
          <w:color w:val="auto"/>
          <w:kern w:val="2"/>
          <w:sz w:val="30"/>
          <w:szCs w:val="30"/>
          <w:lang w:val="en-US" w:eastAsia="zh-CN" w:bidi="ar-SA"/>
        </w:rPr>
        <w:t>5.脱贫攻坚担当新使命。</w:t>
      </w:r>
      <w:r>
        <w:rPr>
          <w:rFonts w:hint="eastAsia" w:ascii="方正仿宋简体" w:hAnsi="方正仿宋简体" w:eastAsia="方正仿宋简体" w:cs="方正仿宋简体"/>
          <w:i w:val="0"/>
          <w:caps w:val="0"/>
          <w:color w:val="auto"/>
          <w:spacing w:val="0"/>
          <w:kern w:val="2"/>
          <w:sz w:val="30"/>
          <w:szCs w:val="30"/>
          <w:shd w:val="clear" w:color="auto" w:fill="FFFFFF"/>
          <w:lang w:val="en-US" w:eastAsia="zh-CN" w:bidi="ar-SA"/>
        </w:rPr>
        <w:t>持续做好行业保障扶贫工作，兜好底、兜住底，全年</w:t>
      </w:r>
      <w:r>
        <w:rPr>
          <w:rFonts w:hint="eastAsia" w:ascii="方正仿宋简体" w:hAnsi="方正仿宋简体" w:eastAsia="方正仿宋简体" w:cs="方正仿宋简体"/>
          <w:color w:val="auto"/>
          <w:sz w:val="30"/>
          <w:szCs w:val="30"/>
          <w:lang w:val="en-US" w:eastAsia="zh-CN"/>
        </w:rPr>
        <w:t>发放城乡低保金和物价补贴3882万余元，发放困难残疾人生活补贴和重度残疾人护理补贴428万元</w:t>
      </w:r>
      <w:r>
        <w:rPr>
          <w:rFonts w:hint="eastAsia" w:ascii="方正仿宋简体" w:hAnsi="方正仿宋简体" w:eastAsia="方正仿宋简体" w:cs="方正仿宋简体"/>
          <w:i w:val="0"/>
          <w:caps w:val="0"/>
          <w:color w:val="auto"/>
          <w:spacing w:val="0"/>
          <w:kern w:val="2"/>
          <w:sz w:val="30"/>
          <w:szCs w:val="30"/>
          <w:shd w:val="clear" w:color="auto" w:fill="FFFFFF"/>
          <w:lang w:val="en-US" w:eastAsia="zh-CN" w:bidi="ar-SA"/>
        </w:rPr>
        <w:t>。扎实开展帮扶工作，精准掌握贫困户疫情防控下的产业发展、上学就业以及现实困难和需求等情况，构建防止返贫长效机制。严格对标对表，找差距补短板，针对各级巡视巡察、成效考核、暗访中反馈的问题，建立问题清单、责任清单、整改清单，及时研究措施，立行立改，高质量打赢脱贫攻坚收官战。</w:t>
      </w:r>
    </w:p>
    <w:p>
      <w:pPr>
        <w:keepNext w:val="0"/>
        <w:keepLines w:val="0"/>
        <w:pageBreakBefore w:val="0"/>
        <w:widowControl w:val="0"/>
        <w:kinsoku/>
        <w:wordWrap/>
        <w:overflowPunct/>
        <w:topLinePunct w:val="0"/>
        <w:autoSpaceDE/>
        <w:autoSpaceDN/>
        <w:bidi w:val="0"/>
        <w:spacing w:line="580" w:lineRule="exact"/>
        <w:ind w:firstLine="602" w:firstLineChars="200"/>
        <w:jc w:val="both"/>
        <w:textAlignment w:val="auto"/>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b/>
          <w:bCs/>
          <w:color w:val="auto"/>
          <w:kern w:val="2"/>
          <w:sz w:val="30"/>
          <w:szCs w:val="30"/>
          <w:lang w:val="en-US" w:eastAsia="zh-CN" w:bidi="ar-SA"/>
        </w:rPr>
        <w:t>6.机关党建</w:t>
      </w:r>
      <w:r>
        <w:rPr>
          <w:rFonts w:hint="eastAsia" w:ascii="方正仿宋简体" w:hAnsi="方正仿宋简体" w:eastAsia="方正仿宋简体" w:cs="方正仿宋简体"/>
          <w:b/>
          <w:bCs/>
          <w:i w:val="0"/>
          <w:caps w:val="0"/>
          <w:color w:val="auto"/>
          <w:spacing w:val="0"/>
          <w:sz w:val="30"/>
          <w:szCs w:val="30"/>
          <w:shd w:val="clear" w:color="auto" w:fill="FFFFFF"/>
          <w:lang w:val="en-US" w:eastAsia="zh-CN"/>
        </w:rPr>
        <w:t>激发新活力</w:t>
      </w:r>
      <w:r>
        <w:rPr>
          <w:rFonts w:hint="eastAsia" w:ascii="方正仿宋简体" w:hAnsi="方正仿宋简体" w:eastAsia="方正仿宋简体" w:cs="方正仿宋简体"/>
          <w:b/>
          <w:bCs/>
          <w:color w:val="auto"/>
          <w:kern w:val="2"/>
          <w:sz w:val="30"/>
          <w:szCs w:val="30"/>
          <w:lang w:val="en-US" w:eastAsia="zh-CN" w:bidi="ar-SA"/>
        </w:rPr>
        <w:t>。</w:t>
      </w:r>
      <w:r>
        <w:rPr>
          <w:rFonts w:hint="eastAsia" w:ascii="方正仿宋简体" w:hAnsi="方正仿宋简体" w:eastAsia="方正仿宋简体" w:cs="方正仿宋简体"/>
          <w:b/>
          <w:bCs/>
          <w:color w:val="auto"/>
          <w:sz w:val="30"/>
          <w:szCs w:val="30"/>
          <w:lang w:val="en-US" w:eastAsia="zh-CN"/>
        </w:rPr>
        <w:t>一是</w:t>
      </w:r>
      <w:r>
        <w:rPr>
          <w:rFonts w:hint="eastAsia" w:ascii="方正仿宋简体" w:hAnsi="方正仿宋简体" w:eastAsia="方正仿宋简体" w:cs="方正仿宋简体"/>
          <w:i w:val="0"/>
          <w:caps w:val="0"/>
          <w:color w:val="auto"/>
          <w:spacing w:val="0"/>
          <w:kern w:val="2"/>
          <w:sz w:val="30"/>
          <w:szCs w:val="30"/>
          <w:shd w:val="clear" w:color="auto" w:fill="FFFFFF"/>
          <w:lang w:val="en-US" w:eastAsia="zh-CN" w:bidi="ar-SA"/>
        </w:rPr>
        <w:t>认真抓好支部改选工作。因机构改革人员变动，为调整充实机关党支部委员会，我局严格程序报批，充分酝酿支部委员预备人选，精心准备改选材料，顺利完成局机关党支部改选工作。</w:t>
      </w:r>
      <w:r>
        <w:rPr>
          <w:rFonts w:hint="eastAsia" w:ascii="方正仿宋简体" w:hAnsi="方正仿宋简体" w:eastAsia="方正仿宋简体" w:cs="方正仿宋简体"/>
          <w:b/>
          <w:bCs/>
          <w:color w:val="auto"/>
          <w:sz w:val="30"/>
          <w:szCs w:val="30"/>
        </w:rPr>
        <w:t>二是</w:t>
      </w:r>
      <w:r>
        <w:rPr>
          <w:rFonts w:hint="eastAsia" w:ascii="方正仿宋简体" w:hAnsi="方正仿宋简体" w:eastAsia="方正仿宋简体" w:cs="方正仿宋简体"/>
          <w:color w:val="auto"/>
          <w:sz w:val="30"/>
          <w:szCs w:val="30"/>
          <w:lang w:eastAsia="zh-CN"/>
        </w:rPr>
        <w:t>持续巩固机关党建市级示范点创建成果，狠抓机关支部、档案管理、组织生活标准化规范化建设，</w:t>
      </w:r>
      <w:r>
        <w:rPr>
          <w:rFonts w:hint="eastAsia" w:ascii="方正仿宋简体" w:hAnsi="方正仿宋简体" w:eastAsia="方正仿宋简体" w:cs="方正仿宋简体"/>
          <w:color w:val="auto"/>
          <w:sz w:val="30"/>
          <w:szCs w:val="30"/>
        </w:rPr>
        <w:t>认真组织开展“三会一课”</w:t>
      </w:r>
      <w:r>
        <w:rPr>
          <w:rFonts w:hint="eastAsia" w:ascii="方正仿宋简体" w:hAnsi="方正仿宋简体" w:eastAsia="方正仿宋简体" w:cs="方正仿宋简体"/>
          <w:color w:val="auto"/>
          <w:sz w:val="30"/>
          <w:szCs w:val="30"/>
          <w:lang w:eastAsia="zh-CN"/>
        </w:rPr>
        <w:t>和党员主题党日活动</w:t>
      </w:r>
      <w:r>
        <w:rPr>
          <w:rFonts w:hint="eastAsia" w:ascii="方正仿宋简体" w:hAnsi="方正仿宋简体" w:eastAsia="方正仿宋简体" w:cs="方正仿宋简体"/>
          <w:color w:val="auto"/>
          <w:sz w:val="30"/>
          <w:szCs w:val="30"/>
        </w:rPr>
        <w:t>。共召开党员大会</w:t>
      </w:r>
      <w:r>
        <w:rPr>
          <w:rFonts w:hint="eastAsia" w:ascii="方正仿宋简体" w:hAnsi="方正仿宋简体" w:eastAsia="方正仿宋简体" w:cs="方正仿宋简体"/>
          <w:color w:val="auto"/>
          <w:sz w:val="30"/>
          <w:szCs w:val="30"/>
          <w:lang w:val="en-US" w:eastAsia="zh-CN"/>
        </w:rPr>
        <w:t>4</w:t>
      </w:r>
      <w:r>
        <w:rPr>
          <w:rFonts w:hint="eastAsia" w:ascii="方正仿宋简体" w:hAnsi="方正仿宋简体" w:eastAsia="方正仿宋简体" w:cs="方正仿宋简体"/>
          <w:color w:val="auto"/>
          <w:sz w:val="30"/>
          <w:szCs w:val="30"/>
        </w:rPr>
        <w:t>次，党支</w:t>
      </w:r>
      <w:r>
        <w:rPr>
          <w:rFonts w:hint="eastAsia" w:ascii="方正仿宋简体" w:hAnsi="方正仿宋简体" w:eastAsia="方正仿宋简体" w:cs="方正仿宋简体"/>
          <w:color w:val="auto"/>
          <w:sz w:val="30"/>
          <w:szCs w:val="30"/>
          <w:lang w:eastAsia="zh-CN"/>
        </w:rPr>
        <w:t>部</w:t>
      </w:r>
      <w:r>
        <w:rPr>
          <w:rFonts w:hint="eastAsia" w:ascii="方正仿宋简体" w:hAnsi="方正仿宋简体" w:eastAsia="方正仿宋简体" w:cs="方正仿宋简体"/>
          <w:color w:val="auto"/>
          <w:sz w:val="30"/>
          <w:szCs w:val="30"/>
        </w:rPr>
        <w:t>书记讲党课</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次</w:t>
      </w:r>
      <w:r>
        <w:rPr>
          <w:rFonts w:hint="eastAsia" w:ascii="方正仿宋简体" w:hAnsi="方正仿宋简体" w:eastAsia="方正仿宋简体" w:cs="方正仿宋简体"/>
          <w:color w:val="auto"/>
          <w:sz w:val="30"/>
          <w:szCs w:val="30"/>
          <w:lang w:eastAsia="zh-CN"/>
        </w:rPr>
        <w:t>，开展志愿者服务</w:t>
      </w:r>
      <w:r>
        <w:rPr>
          <w:rFonts w:hint="eastAsia" w:ascii="方正仿宋简体" w:hAnsi="方正仿宋简体" w:eastAsia="方正仿宋简体" w:cs="方正仿宋简体"/>
          <w:color w:val="auto"/>
          <w:sz w:val="30"/>
          <w:szCs w:val="30"/>
          <w:lang w:val="en-US" w:eastAsia="zh-CN"/>
        </w:rPr>
        <w:t>6</w:t>
      </w:r>
      <w:r>
        <w:rPr>
          <w:rFonts w:hint="eastAsia" w:ascii="方正仿宋简体" w:hAnsi="方正仿宋简体" w:eastAsia="方正仿宋简体" w:cs="方正仿宋简体"/>
          <w:color w:val="auto"/>
          <w:sz w:val="30"/>
          <w:szCs w:val="30"/>
          <w:lang w:eastAsia="zh-CN"/>
        </w:rPr>
        <w:t>次、主题党日活动</w:t>
      </w:r>
      <w:r>
        <w:rPr>
          <w:rFonts w:hint="eastAsia" w:ascii="方正仿宋简体" w:hAnsi="方正仿宋简体" w:eastAsia="方正仿宋简体" w:cs="方正仿宋简体"/>
          <w:color w:val="auto"/>
          <w:sz w:val="30"/>
          <w:szCs w:val="30"/>
          <w:lang w:val="en-US" w:eastAsia="zh-CN"/>
        </w:rPr>
        <w:t>7次</w:t>
      </w:r>
      <w:r>
        <w:rPr>
          <w:rFonts w:hint="eastAsia" w:ascii="方正仿宋简体" w:hAnsi="方正仿宋简体" w:eastAsia="方正仿宋简体" w:cs="方正仿宋简体"/>
          <w:color w:val="auto"/>
          <w:sz w:val="30"/>
          <w:szCs w:val="30"/>
        </w:rPr>
        <w:t>。</w:t>
      </w:r>
    </w:p>
    <w:p>
      <w:pPr>
        <w:keepNext w:val="0"/>
        <w:keepLines w:val="0"/>
        <w:pageBreakBefore w:val="0"/>
        <w:widowControl w:val="0"/>
        <w:kinsoku/>
        <w:wordWrap/>
        <w:overflowPunct/>
        <w:topLinePunct w:val="0"/>
        <w:autoSpaceDE/>
        <w:autoSpaceDN/>
        <w:bidi w:val="0"/>
        <w:spacing w:line="580" w:lineRule="exact"/>
        <w:ind w:firstLine="645"/>
        <w:jc w:val="both"/>
        <w:textAlignment w:val="auto"/>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b/>
          <w:bCs/>
          <w:color w:val="auto"/>
          <w:kern w:val="2"/>
          <w:sz w:val="30"/>
          <w:szCs w:val="30"/>
          <w:lang w:val="en-US" w:eastAsia="zh-CN" w:bidi="ar-SA"/>
        </w:rPr>
        <w:t>7.自身建设树立新形象。</w:t>
      </w:r>
      <w:r>
        <w:rPr>
          <w:rFonts w:hint="eastAsia" w:ascii="方正仿宋简体" w:hAnsi="方正仿宋简体" w:eastAsia="方正仿宋简体" w:cs="方正仿宋简体"/>
          <w:b/>
          <w:bCs/>
          <w:color w:val="auto"/>
          <w:sz w:val="30"/>
          <w:szCs w:val="30"/>
          <w:lang w:eastAsia="zh-CN"/>
        </w:rPr>
        <w:t>一是</w:t>
      </w:r>
      <w:r>
        <w:rPr>
          <w:rFonts w:hint="eastAsia" w:ascii="方正仿宋简体" w:hAnsi="方正仿宋简体" w:eastAsia="方正仿宋简体" w:cs="方正仿宋简体"/>
          <w:color w:val="auto"/>
          <w:sz w:val="30"/>
          <w:szCs w:val="30"/>
        </w:rPr>
        <w:t>加强理论学习。按照区委宣传部要求，切实抓好中心组理论学习,</w:t>
      </w:r>
      <w:r>
        <w:rPr>
          <w:rFonts w:hint="eastAsia" w:ascii="方正仿宋简体" w:hAnsi="方正仿宋简体" w:eastAsia="方正仿宋简体" w:cs="方正仿宋简体"/>
          <w:color w:val="auto"/>
          <w:sz w:val="30"/>
          <w:szCs w:val="30"/>
          <w:lang w:eastAsia="zh-CN"/>
        </w:rPr>
        <w:t>全年</w:t>
      </w:r>
      <w:r>
        <w:rPr>
          <w:rFonts w:hint="eastAsia" w:ascii="方正仿宋简体" w:hAnsi="方正仿宋简体" w:eastAsia="方正仿宋简体" w:cs="方正仿宋简体"/>
          <w:color w:val="auto"/>
          <w:sz w:val="30"/>
          <w:szCs w:val="30"/>
        </w:rPr>
        <w:t>共集中学习</w:t>
      </w:r>
      <w:r>
        <w:rPr>
          <w:rFonts w:hint="eastAsia" w:ascii="方正仿宋简体" w:hAnsi="方正仿宋简体" w:eastAsia="方正仿宋简体" w:cs="方正仿宋简体"/>
          <w:color w:val="auto"/>
          <w:sz w:val="30"/>
          <w:szCs w:val="30"/>
          <w:lang w:val="en-US" w:eastAsia="zh-CN"/>
        </w:rPr>
        <w:t>6</w:t>
      </w:r>
      <w:r>
        <w:rPr>
          <w:rFonts w:hint="eastAsia" w:ascii="方正仿宋简体" w:hAnsi="方正仿宋简体" w:eastAsia="方正仿宋简体" w:cs="方正仿宋简体"/>
          <w:color w:val="auto"/>
          <w:sz w:val="30"/>
          <w:szCs w:val="30"/>
        </w:rPr>
        <w:t>次</w:t>
      </w:r>
      <w:r>
        <w:rPr>
          <w:rFonts w:hint="eastAsia" w:ascii="方正仿宋简体" w:hAnsi="方正仿宋简体" w:eastAsia="方正仿宋简体" w:cs="方正仿宋简体"/>
          <w:color w:val="auto"/>
          <w:sz w:val="30"/>
          <w:szCs w:val="30"/>
          <w:lang w:eastAsia="zh-CN"/>
        </w:rPr>
        <w:t>。常态化开展“不忘初心、牢记使命”主题教育和“两学一做”活动，不</w:t>
      </w:r>
      <w:r>
        <w:rPr>
          <w:rFonts w:hint="eastAsia" w:ascii="方正仿宋简体" w:hAnsi="方正仿宋简体" w:eastAsia="方正仿宋简体" w:cs="方正仿宋简体"/>
          <w:color w:val="auto"/>
          <w:sz w:val="30"/>
          <w:szCs w:val="30"/>
        </w:rPr>
        <w:t>定期组织干部学习政治理论</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rPr>
        <w:t>民政业务知识和相关政策法规，不断增强干部职工的责任意识和大局意识，提高法律素质和依法办事能力。</w:t>
      </w:r>
      <w:r>
        <w:rPr>
          <w:rFonts w:hint="eastAsia" w:ascii="方正仿宋简体" w:hAnsi="方正仿宋简体" w:eastAsia="方正仿宋简体" w:cs="方正仿宋简体"/>
          <w:b/>
          <w:bCs/>
          <w:color w:val="auto"/>
          <w:sz w:val="30"/>
          <w:szCs w:val="30"/>
          <w:lang w:eastAsia="zh-CN"/>
        </w:rPr>
        <w:t>二是</w:t>
      </w:r>
      <w:r>
        <w:rPr>
          <w:rFonts w:hint="eastAsia" w:ascii="方正仿宋简体" w:hAnsi="方正仿宋简体" w:eastAsia="方正仿宋简体" w:cs="方正仿宋简体"/>
          <w:color w:val="auto"/>
          <w:sz w:val="30"/>
          <w:szCs w:val="30"/>
        </w:rPr>
        <w:t>加强机关建设。结合落实中央八项规定、省委省政府“十项规定”、市委“六个带头”和区委“七个加强”，持续强化干部职工作风建设，着力建设学习型、服务型、廉洁型机关。</w:t>
      </w:r>
      <w:r>
        <w:rPr>
          <w:rFonts w:hint="eastAsia" w:ascii="方正仿宋简体" w:hAnsi="方正仿宋简体" w:eastAsia="方正仿宋简体" w:cs="方正仿宋简体"/>
          <w:b/>
          <w:bCs/>
          <w:color w:val="auto"/>
          <w:sz w:val="30"/>
          <w:szCs w:val="30"/>
          <w:lang w:eastAsia="zh-CN"/>
        </w:rPr>
        <w:t>三是</w:t>
      </w:r>
      <w:r>
        <w:rPr>
          <w:rFonts w:hint="eastAsia" w:ascii="方正仿宋简体" w:hAnsi="方正仿宋简体" w:eastAsia="方正仿宋简体" w:cs="方正仿宋简体"/>
          <w:color w:val="auto"/>
          <w:sz w:val="30"/>
          <w:szCs w:val="30"/>
        </w:rPr>
        <w:t>加强党风廉政建设。进一步明确责任分工，将党风廉政建设任务分解落实到每个班子成员、各股室及直属事业单位，强化监督检查，注重宣传教育，深入开展党性党风党纪教育、党员纯洁性教育和案例警示教育，积极营造思廉、讲廉、倡廉、促廉的良好氛围。</w:t>
      </w:r>
      <w:r>
        <w:rPr>
          <w:rFonts w:hint="eastAsia" w:ascii="方正仿宋简体" w:hAnsi="方正仿宋简体" w:eastAsia="方正仿宋简体" w:cs="方正仿宋简体"/>
          <w:b/>
          <w:bCs/>
          <w:color w:val="auto"/>
          <w:sz w:val="30"/>
          <w:szCs w:val="30"/>
          <w:lang w:eastAsia="zh-CN"/>
        </w:rPr>
        <w:t>四</w:t>
      </w:r>
      <w:r>
        <w:rPr>
          <w:rFonts w:hint="eastAsia" w:ascii="方正仿宋简体" w:hAnsi="方正仿宋简体" w:eastAsia="方正仿宋简体" w:cs="方正仿宋简体"/>
          <w:b/>
          <w:bCs/>
          <w:color w:val="auto"/>
          <w:sz w:val="30"/>
          <w:szCs w:val="30"/>
        </w:rPr>
        <w:t>是</w:t>
      </w:r>
      <w:r>
        <w:rPr>
          <w:rFonts w:hint="eastAsia" w:ascii="方正仿宋简体" w:hAnsi="方正仿宋简体" w:eastAsia="方正仿宋简体" w:cs="方正仿宋简体"/>
          <w:color w:val="auto"/>
          <w:sz w:val="30"/>
          <w:szCs w:val="30"/>
        </w:rPr>
        <w:t>加强民政工作宣传。积极开展民政信息的上报工作，报送各类信息</w:t>
      </w:r>
      <w:r>
        <w:rPr>
          <w:rFonts w:hint="eastAsia" w:ascii="方正仿宋简体" w:hAnsi="方正仿宋简体" w:eastAsia="方正仿宋简体" w:cs="方正仿宋简体"/>
          <w:color w:val="auto"/>
          <w:sz w:val="30"/>
          <w:szCs w:val="30"/>
          <w:lang w:val="en-US" w:eastAsia="zh-CN"/>
        </w:rPr>
        <w:t>5</w:t>
      </w:r>
      <w:r>
        <w:rPr>
          <w:rFonts w:hint="eastAsia" w:ascii="方正仿宋简体" w:hAnsi="方正仿宋简体" w:eastAsia="方正仿宋简体" w:cs="方正仿宋简体"/>
          <w:color w:val="auto"/>
          <w:sz w:val="30"/>
          <w:szCs w:val="30"/>
        </w:rPr>
        <w:t>0余条（篇），在</w:t>
      </w:r>
      <w:r>
        <w:rPr>
          <w:rFonts w:hint="eastAsia" w:ascii="方正仿宋简体" w:hAnsi="方正仿宋简体" w:eastAsia="方正仿宋简体" w:cs="方正仿宋简体"/>
          <w:color w:val="auto"/>
          <w:sz w:val="30"/>
          <w:szCs w:val="30"/>
          <w:lang w:eastAsia="zh-CN"/>
        </w:rPr>
        <w:t>人民网、中国改革网、四川新闻网、经济日报、</w:t>
      </w:r>
      <w:r>
        <w:rPr>
          <w:rFonts w:hint="eastAsia" w:ascii="方正仿宋简体" w:hAnsi="方正仿宋简体" w:eastAsia="方正仿宋简体" w:cs="方正仿宋简体"/>
          <w:color w:val="auto"/>
          <w:sz w:val="30"/>
          <w:szCs w:val="30"/>
        </w:rPr>
        <w:t>广元日报、广元新闻网、市民政</w:t>
      </w:r>
      <w:r>
        <w:rPr>
          <w:rFonts w:hint="eastAsia" w:ascii="方正仿宋简体" w:hAnsi="方正仿宋简体" w:eastAsia="方正仿宋简体" w:cs="方正仿宋简体"/>
          <w:color w:val="auto"/>
          <w:sz w:val="30"/>
          <w:szCs w:val="30"/>
          <w:lang w:eastAsia="zh-CN"/>
        </w:rPr>
        <w:t>局官</w:t>
      </w:r>
      <w:r>
        <w:rPr>
          <w:rFonts w:hint="eastAsia" w:ascii="方正仿宋简体" w:hAnsi="方正仿宋简体" w:eastAsia="方正仿宋简体" w:cs="方正仿宋简体"/>
          <w:color w:val="auto"/>
          <w:sz w:val="30"/>
          <w:szCs w:val="30"/>
        </w:rPr>
        <w:t>网、区政府网站等各类媒体发表</w:t>
      </w:r>
      <w:r>
        <w:rPr>
          <w:rFonts w:hint="eastAsia" w:ascii="方正仿宋简体" w:hAnsi="方正仿宋简体" w:eastAsia="方正仿宋简体" w:cs="方正仿宋简体"/>
          <w:color w:val="auto"/>
          <w:sz w:val="30"/>
          <w:szCs w:val="30"/>
          <w:lang w:val="en-US" w:eastAsia="zh-CN"/>
        </w:rPr>
        <w:t>3</w:t>
      </w:r>
      <w:r>
        <w:rPr>
          <w:rFonts w:hint="eastAsia" w:ascii="方正仿宋简体" w:hAnsi="方正仿宋简体" w:eastAsia="方正仿宋简体" w:cs="方正仿宋简体"/>
          <w:color w:val="auto"/>
          <w:sz w:val="30"/>
          <w:szCs w:val="30"/>
        </w:rPr>
        <w:t>0余条（篇）。</w:t>
      </w:r>
    </w:p>
    <w:p>
      <w:pPr>
        <w:pageBreakBefore w:val="0"/>
        <w:kinsoku/>
        <w:wordWrap/>
        <w:overflowPunct/>
        <w:topLinePunct w:val="0"/>
        <w:autoSpaceDE w:val="0"/>
        <w:autoSpaceDN/>
        <w:bidi w:val="0"/>
        <w:spacing w:line="440" w:lineRule="exact"/>
        <w:ind w:firstLine="600" w:firstLineChars="200"/>
        <w:rPr>
          <w:rStyle w:val="27"/>
          <w:b w:val="0"/>
          <w:bCs w:val="0"/>
          <w:color w:val="auto"/>
          <w:sz w:val="30"/>
          <w:szCs w:val="30"/>
        </w:rPr>
      </w:pPr>
      <w:r>
        <w:rPr>
          <w:rFonts w:hint="eastAsia" w:ascii="黑体" w:eastAsia="黑体"/>
          <w:b w:val="0"/>
          <w:color w:val="auto"/>
          <w:sz w:val="30"/>
          <w:szCs w:val="30"/>
        </w:rPr>
        <w:t>二、</w:t>
      </w:r>
      <w:r>
        <w:rPr>
          <w:rFonts w:hint="eastAsia" w:ascii="黑体" w:hAnsi="黑体" w:eastAsia="黑体"/>
          <w:b w:val="0"/>
          <w:color w:val="auto"/>
          <w:sz w:val="30"/>
          <w:szCs w:val="30"/>
        </w:rPr>
        <w:t>机</w:t>
      </w:r>
      <w:r>
        <w:rPr>
          <w:rStyle w:val="27"/>
          <w:rFonts w:hint="eastAsia" w:ascii="黑体" w:hAnsi="黑体" w:eastAsia="黑体"/>
          <w:b w:val="0"/>
          <w:bCs w:val="0"/>
          <w:color w:val="auto"/>
          <w:sz w:val="30"/>
          <w:szCs w:val="30"/>
        </w:rPr>
        <w:t>构设置</w:t>
      </w:r>
      <w:bookmarkEnd w:id="20"/>
      <w:bookmarkEnd w:id="21"/>
    </w:p>
    <w:p>
      <w:pPr>
        <w:pStyle w:val="7"/>
        <w:pageBreakBefore w:val="0"/>
        <w:kinsoku/>
        <w:wordWrap/>
        <w:overflowPunct/>
        <w:topLinePunct w:val="0"/>
        <w:autoSpaceDN/>
        <w:bidi w:val="0"/>
        <w:adjustRightInd w:val="0"/>
        <w:snapToGrid w:val="0"/>
        <w:spacing w:before="93" w:line="440" w:lineRule="exact"/>
        <w:ind w:firstLine="600" w:firstLineChars="200"/>
        <w:rPr>
          <w:rFonts w:ascii="仿宋" w:hAnsi="仿宋" w:eastAsia="仿宋"/>
          <w:color w:val="auto"/>
          <w:kern w:val="0"/>
          <w:sz w:val="30"/>
          <w:szCs w:val="30"/>
        </w:rPr>
      </w:pPr>
      <w:r>
        <w:rPr>
          <w:rFonts w:hint="eastAsia" w:ascii="方正仿宋简体" w:eastAsia="方正仿宋简体"/>
          <w:color w:val="auto"/>
          <w:sz w:val="30"/>
          <w:szCs w:val="30"/>
        </w:rPr>
        <w:t>广元市朝天区民政局属一级预算单位，总编制23名，其中行政编制6名，工勤编制1名，事业编制16名。20</w:t>
      </w:r>
      <w:r>
        <w:rPr>
          <w:rFonts w:hint="eastAsia" w:ascii="方正仿宋简体" w:eastAsia="方正仿宋简体"/>
          <w:color w:val="auto"/>
          <w:sz w:val="30"/>
          <w:szCs w:val="30"/>
          <w:lang w:val="en-US" w:eastAsia="zh-CN"/>
        </w:rPr>
        <w:t>20</w:t>
      </w:r>
      <w:r>
        <w:rPr>
          <w:rFonts w:hint="eastAsia" w:ascii="方正仿宋简体" w:eastAsia="方正仿宋简体"/>
          <w:color w:val="auto"/>
          <w:sz w:val="30"/>
          <w:szCs w:val="30"/>
        </w:rPr>
        <w:t>年底实有在职人员总数2</w:t>
      </w:r>
      <w:r>
        <w:rPr>
          <w:rFonts w:hint="eastAsia" w:ascii="方正仿宋简体" w:eastAsia="方正仿宋简体"/>
          <w:color w:val="auto"/>
          <w:sz w:val="30"/>
          <w:szCs w:val="30"/>
          <w:lang w:val="en-US" w:eastAsia="zh-CN"/>
        </w:rPr>
        <w:t>8</w:t>
      </w:r>
      <w:r>
        <w:rPr>
          <w:rFonts w:hint="eastAsia" w:ascii="方正仿宋简体" w:eastAsia="方正仿宋简体"/>
          <w:color w:val="auto"/>
          <w:sz w:val="30"/>
          <w:szCs w:val="30"/>
        </w:rPr>
        <w:t>人，其中行政人员</w:t>
      </w:r>
      <w:r>
        <w:rPr>
          <w:rFonts w:hint="eastAsia" w:ascii="方正仿宋简体" w:eastAsia="方正仿宋简体"/>
          <w:color w:val="auto"/>
          <w:sz w:val="30"/>
          <w:szCs w:val="30"/>
          <w:lang w:val="en-US" w:eastAsia="zh-CN"/>
        </w:rPr>
        <w:t>10</w:t>
      </w:r>
      <w:r>
        <w:rPr>
          <w:rFonts w:hint="eastAsia" w:ascii="方正仿宋简体" w:eastAsia="方正仿宋简体"/>
          <w:color w:val="auto"/>
          <w:sz w:val="30"/>
          <w:szCs w:val="30"/>
        </w:rPr>
        <w:t>人，工勤</w:t>
      </w:r>
      <w:r>
        <w:rPr>
          <w:rFonts w:hint="eastAsia" w:ascii="方正仿宋简体" w:eastAsia="方正仿宋简体"/>
          <w:color w:val="auto"/>
          <w:sz w:val="30"/>
          <w:szCs w:val="30"/>
          <w:lang w:eastAsia="zh-CN"/>
        </w:rPr>
        <w:t>人员</w:t>
      </w:r>
      <w:r>
        <w:rPr>
          <w:rFonts w:hint="eastAsia" w:ascii="方正仿宋简体" w:eastAsia="方正仿宋简体"/>
          <w:color w:val="auto"/>
          <w:sz w:val="30"/>
          <w:szCs w:val="30"/>
          <w:lang w:val="en-US" w:eastAsia="zh-CN"/>
        </w:rPr>
        <w:t>1人，</w:t>
      </w:r>
      <w:r>
        <w:rPr>
          <w:rFonts w:hint="eastAsia" w:ascii="方正仿宋简体" w:eastAsia="方正仿宋简体"/>
          <w:color w:val="auto"/>
          <w:sz w:val="30"/>
          <w:szCs w:val="30"/>
        </w:rPr>
        <w:t>事业人员</w:t>
      </w:r>
      <w:r>
        <w:rPr>
          <w:rFonts w:hint="eastAsia" w:ascii="方正仿宋简体" w:eastAsia="方正仿宋简体"/>
          <w:color w:val="auto"/>
          <w:sz w:val="30"/>
          <w:szCs w:val="30"/>
          <w:lang w:val="en-US" w:eastAsia="zh-CN"/>
        </w:rPr>
        <w:t>17</w:t>
      </w:r>
      <w:r>
        <w:rPr>
          <w:rFonts w:hint="eastAsia" w:ascii="方正仿宋简体" w:eastAsia="方正仿宋简体"/>
          <w:color w:val="auto"/>
          <w:sz w:val="30"/>
          <w:szCs w:val="30"/>
        </w:rPr>
        <w:t>人；退休人员</w:t>
      </w:r>
      <w:r>
        <w:rPr>
          <w:rFonts w:hint="eastAsia" w:ascii="方正仿宋简体" w:eastAsia="方正仿宋简体"/>
          <w:color w:val="auto"/>
          <w:sz w:val="30"/>
          <w:szCs w:val="30"/>
          <w:lang w:val="en-US" w:eastAsia="zh-CN"/>
        </w:rPr>
        <w:t>9</w:t>
      </w:r>
      <w:r>
        <w:rPr>
          <w:rFonts w:hint="eastAsia" w:ascii="方正仿宋简体" w:eastAsia="方正仿宋简体"/>
          <w:color w:val="auto"/>
          <w:sz w:val="30"/>
          <w:szCs w:val="30"/>
        </w:rPr>
        <w:t>人。</w:t>
      </w:r>
      <w:r>
        <w:rPr>
          <w:rFonts w:hint="eastAsia" w:ascii="仿宋" w:hAnsi="仿宋" w:eastAsia="仿宋" w:cs="仿宋"/>
          <w:b w:val="0"/>
          <w:bCs w:val="0"/>
          <w:color w:val="auto"/>
          <w:sz w:val="30"/>
          <w:szCs w:val="30"/>
          <w:shd w:val="clear" w:color="auto" w:fill="FFFFFF"/>
        </w:rPr>
        <w:t>区</w:t>
      </w:r>
      <w:r>
        <w:rPr>
          <w:rFonts w:hint="eastAsia" w:ascii="仿宋" w:hAnsi="仿宋" w:eastAsia="仿宋" w:cs="仿宋"/>
          <w:b w:val="0"/>
          <w:bCs w:val="0"/>
          <w:color w:val="auto"/>
          <w:sz w:val="30"/>
          <w:szCs w:val="30"/>
          <w:shd w:val="clear" w:color="auto" w:fill="FFFFFF"/>
          <w:lang w:eastAsia="zh-CN"/>
        </w:rPr>
        <w:t>民政局</w:t>
      </w:r>
      <w:r>
        <w:rPr>
          <w:rFonts w:hint="eastAsia" w:ascii="仿宋" w:hAnsi="仿宋" w:eastAsia="仿宋" w:cs="仿宋"/>
          <w:b w:val="0"/>
          <w:bCs w:val="0"/>
          <w:color w:val="auto"/>
          <w:sz w:val="30"/>
          <w:szCs w:val="30"/>
          <w:shd w:val="clear" w:color="auto" w:fill="FFFFFF"/>
        </w:rPr>
        <w:t>内设机构：</w:t>
      </w:r>
      <w:r>
        <w:rPr>
          <w:rFonts w:hint="eastAsia" w:ascii="仿宋" w:hAnsi="仿宋" w:eastAsia="仿宋" w:cs="仿宋"/>
          <w:b w:val="0"/>
          <w:bCs w:val="0"/>
          <w:color w:val="auto"/>
          <w:sz w:val="30"/>
          <w:szCs w:val="30"/>
          <w:shd w:val="clear" w:color="auto" w:fill="FFFFFF"/>
          <w:lang w:eastAsia="zh-CN"/>
        </w:rPr>
        <w:t>办公室</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shd w:val="clear" w:color="auto" w:fill="FFFFFF"/>
          <w:lang w:eastAsia="zh-CN"/>
        </w:rPr>
        <w:t>计财股</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shd w:val="clear" w:color="auto" w:fill="FFFFFF"/>
          <w:lang w:eastAsia="zh-CN"/>
        </w:rPr>
        <w:t>社会救助股</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shd w:val="clear" w:color="auto" w:fill="FFFFFF"/>
          <w:lang w:eastAsia="zh-CN"/>
        </w:rPr>
        <w:t>社会福利（儿童保障）</w:t>
      </w:r>
      <w:r>
        <w:rPr>
          <w:rFonts w:hint="eastAsia" w:ascii="仿宋" w:hAnsi="仿宋" w:eastAsia="仿宋" w:cs="仿宋"/>
          <w:b w:val="0"/>
          <w:bCs w:val="0"/>
          <w:color w:val="auto"/>
          <w:sz w:val="30"/>
          <w:szCs w:val="30"/>
          <w:shd w:val="clear" w:color="auto" w:fill="FFFFFF"/>
        </w:rPr>
        <w:t>股、</w:t>
      </w:r>
      <w:r>
        <w:rPr>
          <w:rFonts w:hint="eastAsia" w:ascii="仿宋" w:hAnsi="仿宋" w:eastAsia="仿宋" w:cs="仿宋"/>
          <w:b w:val="0"/>
          <w:bCs w:val="0"/>
          <w:color w:val="auto"/>
          <w:sz w:val="30"/>
          <w:szCs w:val="30"/>
          <w:shd w:val="clear" w:color="auto" w:fill="FFFFFF"/>
          <w:lang w:eastAsia="zh-CN"/>
        </w:rPr>
        <w:t>社会事务与区划地名</w:t>
      </w:r>
      <w:r>
        <w:rPr>
          <w:rFonts w:hint="eastAsia" w:ascii="仿宋" w:hAnsi="仿宋" w:eastAsia="仿宋" w:cs="仿宋"/>
          <w:b w:val="0"/>
          <w:bCs w:val="0"/>
          <w:color w:val="auto"/>
          <w:sz w:val="30"/>
          <w:szCs w:val="30"/>
          <w:shd w:val="clear" w:color="auto" w:fill="FFFFFF"/>
        </w:rPr>
        <w:t>股、</w:t>
      </w:r>
      <w:r>
        <w:rPr>
          <w:rFonts w:hint="eastAsia" w:ascii="仿宋" w:hAnsi="仿宋" w:eastAsia="仿宋" w:cs="仿宋"/>
          <w:b w:val="0"/>
          <w:bCs w:val="0"/>
          <w:color w:val="auto"/>
          <w:sz w:val="30"/>
          <w:szCs w:val="30"/>
          <w:shd w:val="clear" w:color="auto" w:fill="FFFFFF"/>
          <w:lang w:eastAsia="zh-CN"/>
        </w:rPr>
        <w:t>基层政权和社会组织管理</w:t>
      </w:r>
      <w:r>
        <w:rPr>
          <w:rFonts w:hint="eastAsia" w:ascii="仿宋" w:hAnsi="仿宋" w:eastAsia="仿宋" w:cs="仿宋"/>
          <w:b w:val="0"/>
          <w:bCs w:val="0"/>
          <w:color w:val="auto"/>
          <w:sz w:val="30"/>
          <w:szCs w:val="30"/>
          <w:shd w:val="clear" w:color="auto" w:fill="FFFFFF"/>
        </w:rPr>
        <w:t>股</w:t>
      </w:r>
      <w:r>
        <w:rPr>
          <w:rFonts w:hint="eastAsia" w:ascii="仿宋" w:hAnsi="仿宋" w:eastAsia="仿宋" w:cs="仿宋"/>
          <w:b w:val="0"/>
          <w:bCs w:val="0"/>
          <w:color w:val="auto"/>
          <w:sz w:val="30"/>
          <w:szCs w:val="30"/>
          <w:shd w:val="clear" w:color="auto" w:fill="FFFFFF"/>
          <w:lang w:val="en-US" w:eastAsia="zh-CN"/>
        </w:rPr>
        <w:t>5</w:t>
      </w:r>
      <w:r>
        <w:rPr>
          <w:rFonts w:hint="eastAsia" w:ascii="仿宋" w:hAnsi="仿宋" w:eastAsia="仿宋" w:cs="仿宋"/>
          <w:b w:val="0"/>
          <w:bCs w:val="0"/>
          <w:color w:val="auto"/>
          <w:sz w:val="30"/>
          <w:szCs w:val="30"/>
          <w:shd w:val="clear" w:color="auto" w:fill="FFFFFF"/>
        </w:rPr>
        <w:t>个股室。</w:t>
      </w:r>
      <w:r>
        <w:rPr>
          <w:rFonts w:ascii="仿宋" w:hAnsi="仿宋" w:eastAsia="仿宋"/>
          <w:color w:val="auto"/>
          <w:sz w:val="30"/>
          <w:szCs w:val="30"/>
        </w:rPr>
        <w:br w:type="page"/>
      </w:r>
    </w:p>
    <w:p>
      <w:pPr>
        <w:pStyle w:val="3"/>
        <w:pageBreakBefore w:val="0"/>
        <w:kinsoku/>
        <w:wordWrap/>
        <w:overflowPunct/>
        <w:topLinePunct w:val="0"/>
        <w:bidi w:val="0"/>
        <w:spacing w:line="440" w:lineRule="exact"/>
        <w:ind w:right="440"/>
        <w:jc w:val="center"/>
        <w:rPr>
          <w:rStyle w:val="26"/>
          <w:rFonts w:ascii="黑体" w:hAnsi="黑体" w:eastAsia="黑体"/>
          <w:b w:val="0"/>
          <w:bCs w:val="0"/>
          <w:color w:val="auto"/>
          <w:sz w:val="36"/>
          <w:szCs w:val="36"/>
        </w:rPr>
      </w:pPr>
      <w:bookmarkStart w:id="22" w:name="_Toc15377204"/>
      <w:bookmarkStart w:id="23" w:name="_Toc15396602"/>
      <w:r>
        <w:rPr>
          <w:rFonts w:hint="eastAsia" w:ascii="黑体" w:hAnsi="黑体" w:eastAsia="黑体"/>
          <w:b w:val="0"/>
          <w:color w:val="auto"/>
          <w:sz w:val="36"/>
          <w:szCs w:val="36"/>
        </w:rPr>
        <w:t>第二部分</w:t>
      </w:r>
      <w:r>
        <w:rPr>
          <w:rFonts w:hint="eastAsia" w:ascii="黑体" w:hAnsi="黑体" w:eastAsia="黑体"/>
          <w:color w:val="auto"/>
          <w:sz w:val="36"/>
          <w:szCs w:val="36"/>
        </w:rPr>
        <w:t xml:space="preserve"> </w:t>
      </w:r>
      <w:r>
        <w:rPr>
          <w:rStyle w:val="26"/>
          <w:rFonts w:hint="eastAsia" w:ascii="黑体" w:hAnsi="黑体" w:eastAsia="黑体"/>
          <w:b w:val="0"/>
          <w:bCs w:val="0"/>
          <w:color w:val="auto"/>
          <w:sz w:val="36"/>
          <w:szCs w:val="36"/>
        </w:rPr>
        <w:t>20</w:t>
      </w:r>
      <w:r>
        <w:rPr>
          <w:rStyle w:val="26"/>
          <w:rFonts w:hint="eastAsia" w:ascii="黑体" w:hAnsi="黑体" w:eastAsia="黑体"/>
          <w:b w:val="0"/>
          <w:bCs w:val="0"/>
          <w:color w:val="auto"/>
          <w:sz w:val="36"/>
          <w:szCs w:val="36"/>
          <w:lang w:val="en-US" w:eastAsia="zh-CN"/>
        </w:rPr>
        <w:t>20</w:t>
      </w:r>
      <w:r>
        <w:rPr>
          <w:rStyle w:val="26"/>
          <w:rFonts w:hint="eastAsia" w:ascii="黑体" w:hAnsi="黑体" w:eastAsia="黑体"/>
          <w:b w:val="0"/>
          <w:bCs w:val="0"/>
          <w:color w:val="auto"/>
          <w:sz w:val="36"/>
          <w:szCs w:val="36"/>
        </w:rPr>
        <w:t>年度部门决算情况说明</w:t>
      </w:r>
      <w:bookmarkEnd w:id="22"/>
      <w:bookmarkEnd w:id="23"/>
    </w:p>
    <w:p>
      <w:pPr>
        <w:pageBreakBefore w:val="0"/>
        <w:kinsoku/>
        <w:wordWrap/>
        <w:overflowPunct/>
        <w:topLinePunct w:val="0"/>
        <w:bidi w:val="0"/>
        <w:spacing w:line="440" w:lineRule="exact"/>
        <w:rPr>
          <w:color w:val="auto"/>
          <w:sz w:val="30"/>
          <w:szCs w:val="30"/>
        </w:rPr>
      </w:pPr>
    </w:p>
    <w:p>
      <w:pPr>
        <w:pStyle w:val="25"/>
        <w:pageBreakBefore w:val="0"/>
        <w:numPr>
          <w:ilvl w:val="0"/>
          <w:numId w:val="1"/>
        </w:numPr>
        <w:kinsoku/>
        <w:wordWrap/>
        <w:overflowPunct/>
        <w:topLinePunct w:val="0"/>
        <w:bidi w:val="0"/>
        <w:spacing w:line="440" w:lineRule="exact"/>
        <w:ind w:firstLineChars="0"/>
        <w:outlineLvl w:val="1"/>
        <w:rPr>
          <w:rStyle w:val="27"/>
          <w:rFonts w:ascii="黑体" w:hAnsi="黑体" w:eastAsia="黑体"/>
          <w:b w:val="0"/>
          <w:color w:val="auto"/>
          <w:sz w:val="30"/>
          <w:szCs w:val="30"/>
        </w:rPr>
      </w:pPr>
      <w:bookmarkStart w:id="24" w:name="_Toc15377205"/>
      <w:bookmarkStart w:id="25" w:name="_Toc15396603"/>
      <w:r>
        <w:rPr>
          <w:rFonts w:hint="eastAsia" w:ascii="黑体" w:hAnsi="黑体" w:eastAsia="黑体"/>
          <w:color w:val="auto"/>
          <w:sz w:val="30"/>
          <w:szCs w:val="30"/>
        </w:rPr>
        <w:t>收</w:t>
      </w:r>
      <w:r>
        <w:rPr>
          <w:rStyle w:val="27"/>
          <w:rFonts w:hint="eastAsia" w:ascii="黑体" w:hAnsi="黑体" w:eastAsia="黑体"/>
          <w:b w:val="0"/>
          <w:color w:val="auto"/>
          <w:sz w:val="30"/>
          <w:szCs w:val="30"/>
        </w:rPr>
        <w:t>入支出决算总体情况说明</w:t>
      </w:r>
      <w:bookmarkEnd w:id="24"/>
      <w:bookmarkEnd w:id="25"/>
    </w:p>
    <w:p>
      <w:pPr>
        <w:pStyle w:val="25"/>
        <w:pageBreakBefore w:val="0"/>
        <w:numPr>
          <w:ilvl w:val="0"/>
          <w:numId w:val="0"/>
        </w:numPr>
        <w:kinsoku/>
        <w:wordWrap/>
        <w:overflowPunct/>
        <w:topLinePunct w:val="0"/>
        <w:bidi w:val="0"/>
        <w:spacing w:line="440" w:lineRule="exact"/>
        <w:ind w:firstLine="600" w:firstLineChars="200"/>
        <w:outlineLvl w:val="1"/>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年度收、支总计</w:t>
      </w:r>
      <w:r>
        <w:rPr>
          <w:rFonts w:hint="eastAsia" w:ascii="方正仿宋简体" w:hAnsi="方正仿宋简体" w:eastAsia="方正仿宋简体" w:cs="方正仿宋简体"/>
          <w:color w:val="auto"/>
          <w:sz w:val="30"/>
          <w:szCs w:val="30"/>
          <w:lang w:val="en-US" w:eastAsia="zh-CN"/>
        </w:rPr>
        <w:t>4128.5</w:t>
      </w:r>
      <w:r>
        <w:rPr>
          <w:rFonts w:hint="eastAsia" w:ascii="方正仿宋简体" w:hAnsi="方正仿宋简体" w:eastAsia="方正仿宋简体" w:cs="方正仿宋简体"/>
          <w:color w:val="auto"/>
          <w:sz w:val="30"/>
          <w:szCs w:val="30"/>
        </w:rPr>
        <w:t>万元。与201</w:t>
      </w:r>
      <w:r>
        <w:rPr>
          <w:rFonts w:hint="eastAsia" w:ascii="方正仿宋简体" w:hAnsi="方正仿宋简体" w:eastAsia="方正仿宋简体" w:cs="方正仿宋简体"/>
          <w:color w:val="auto"/>
          <w:sz w:val="30"/>
          <w:szCs w:val="30"/>
          <w:lang w:val="en-US" w:eastAsia="zh-CN"/>
        </w:rPr>
        <w:t>9</w:t>
      </w:r>
      <w:r>
        <w:rPr>
          <w:rFonts w:hint="eastAsia" w:ascii="方正仿宋简体" w:hAnsi="方正仿宋简体" w:eastAsia="方正仿宋简体" w:cs="方正仿宋简体"/>
          <w:color w:val="auto"/>
          <w:sz w:val="30"/>
          <w:szCs w:val="30"/>
        </w:rPr>
        <w:t>年相比，收、支总计各减少</w:t>
      </w:r>
      <w:r>
        <w:rPr>
          <w:rFonts w:hint="eastAsia" w:ascii="方正仿宋简体" w:hAnsi="方正仿宋简体" w:eastAsia="方正仿宋简体" w:cs="方正仿宋简体"/>
          <w:color w:val="auto"/>
          <w:sz w:val="30"/>
          <w:szCs w:val="30"/>
          <w:lang w:val="en-US" w:eastAsia="zh-CN"/>
        </w:rPr>
        <w:t>1621.98</w:t>
      </w:r>
      <w:r>
        <w:rPr>
          <w:rFonts w:hint="eastAsia" w:ascii="方正仿宋简体" w:hAnsi="方正仿宋简体" w:eastAsia="方正仿宋简体" w:cs="方正仿宋简体"/>
          <w:color w:val="auto"/>
          <w:sz w:val="30"/>
          <w:szCs w:val="30"/>
        </w:rPr>
        <w:t>万元，减少</w:t>
      </w:r>
      <w:r>
        <w:rPr>
          <w:rFonts w:hint="eastAsia" w:ascii="方正仿宋简体" w:hAnsi="方正仿宋简体" w:eastAsia="方正仿宋简体" w:cs="方正仿宋简体"/>
          <w:color w:val="auto"/>
          <w:sz w:val="30"/>
          <w:szCs w:val="30"/>
          <w:lang w:val="en-US" w:eastAsia="zh-CN"/>
        </w:rPr>
        <w:t>28.21</w:t>
      </w:r>
      <w:r>
        <w:rPr>
          <w:rFonts w:hint="eastAsia" w:ascii="方正仿宋简体" w:hAnsi="方正仿宋简体" w:eastAsia="方正仿宋简体" w:cs="方正仿宋简体"/>
          <w:color w:val="auto"/>
          <w:sz w:val="30"/>
          <w:szCs w:val="30"/>
        </w:rPr>
        <w:t>%。主要变动原因是因机构改革，民政工作职能调整减少</w:t>
      </w:r>
      <w:r>
        <w:rPr>
          <w:rFonts w:hint="eastAsia" w:ascii="方正仿宋简体" w:hAnsi="方正仿宋简体" w:eastAsia="方正仿宋简体" w:cs="方正仿宋简体"/>
          <w:color w:val="auto"/>
          <w:sz w:val="30"/>
          <w:szCs w:val="30"/>
          <w:lang w:eastAsia="zh-CN"/>
        </w:rPr>
        <w:t>，存量资金追减</w:t>
      </w:r>
      <w:r>
        <w:rPr>
          <w:rFonts w:hint="eastAsia" w:ascii="方正仿宋简体" w:hAnsi="方正仿宋简体" w:eastAsia="方正仿宋简体" w:cs="方正仿宋简体"/>
          <w:color w:val="auto"/>
          <w:sz w:val="30"/>
          <w:szCs w:val="30"/>
        </w:rPr>
        <w:t>。</w:t>
      </w:r>
      <w:bookmarkStart w:id="26" w:name="_Toc15377206"/>
      <w:bookmarkStart w:id="27" w:name="_Toc15396604"/>
    </w:p>
    <w:p>
      <w:pPr>
        <w:pStyle w:val="25"/>
        <w:pageBreakBefore w:val="0"/>
        <w:numPr>
          <w:ilvl w:val="0"/>
          <w:numId w:val="0"/>
        </w:numPr>
        <w:kinsoku/>
        <w:wordWrap/>
        <w:overflowPunct/>
        <w:topLinePunct w:val="0"/>
        <w:bidi w:val="0"/>
        <w:spacing w:line="440" w:lineRule="exact"/>
        <w:ind w:firstLine="600" w:firstLineChars="200"/>
        <w:outlineLvl w:val="1"/>
        <w:rPr>
          <w:rStyle w:val="27"/>
          <w:rFonts w:ascii="黑体" w:hAnsi="黑体" w:eastAsia="黑体"/>
          <w:b w:val="0"/>
          <w:color w:val="auto"/>
          <w:sz w:val="30"/>
          <w:szCs w:val="30"/>
        </w:rPr>
      </w:pPr>
      <w:r>
        <w:rPr>
          <w:rFonts w:hint="eastAsia" w:ascii="黑体" w:hAnsi="黑体" w:eastAsia="黑体" w:cs="黑体"/>
          <w:color w:val="auto"/>
          <w:sz w:val="30"/>
          <w:szCs w:val="30"/>
          <w:lang w:eastAsia="zh-CN"/>
        </w:rPr>
        <w:t>二、</w:t>
      </w:r>
      <w:r>
        <w:rPr>
          <w:rFonts w:hint="eastAsia" w:ascii="黑体" w:hAnsi="黑体" w:eastAsia="黑体"/>
          <w:color w:val="auto"/>
          <w:sz w:val="30"/>
          <w:szCs w:val="30"/>
        </w:rPr>
        <w:t>收</w:t>
      </w:r>
      <w:r>
        <w:rPr>
          <w:rStyle w:val="27"/>
          <w:rFonts w:hint="eastAsia" w:ascii="黑体" w:hAnsi="黑体" w:eastAsia="黑体"/>
          <w:b w:val="0"/>
          <w:color w:val="auto"/>
          <w:sz w:val="30"/>
          <w:szCs w:val="30"/>
        </w:rPr>
        <w:t>入决算情况说明</w:t>
      </w:r>
      <w:bookmarkEnd w:id="26"/>
      <w:bookmarkEnd w:id="27"/>
    </w:p>
    <w:p>
      <w:pPr>
        <w:pageBreakBefore w:val="0"/>
        <w:kinsoku/>
        <w:wordWrap/>
        <w:overflowPunct/>
        <w:topLinePunct w:val="0"/>
        <w:bidi w:val="0"/>
        <w:spacing w:line="440" w:lineRule="exact"/>
        <w:ind w:firstLine="600" w:firstLineChars="200"/>
        <w:outlineLvl w:val="1"/>
        <w:rPr>
          <w:rFonts w:ascii="仿宋" w:hAnsi="仿宋" w:eastAsia="仿宋"/>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年本年收入</w:t>
      </w:r>
      <w:r>
        <w:rPr>
          <w:rFonts w:hint="eastAsia" w:ascii="方正仿宋简体" w:hAnsi="方正仿宋简体" w:eastAsia="方正仿宋简体" w:cs="方正仿宋简体"/>
          <w:color w:val="auto"/>
          <w:sz w:val="30"/>
          <w:szCs w:val="30"/>
          <w:lang w:val="en-US" w:eastAsia="zh-CN"/>
        </w:rPr>
        <w:t>1876.51</w:t>
      </w:r>
      <w:r>
        <w:rPr>
          <w:rFonts w:hint="eastAsia" w:ascii="方正仿宋简体" w:hAnsi="方正仿宋简体" w:eastAsia="方正仿宋简体" w:cs="方正仿宋简体"/>
          <w:color w:val="auto"/>
          <w:sz w:val="30"/>
          <w:szCs w:val="30"/>
        </w:rPr>
        <w:t>万元，其中：一般公共预算财政拨款收入</w:t>
      </w:r>
      <w:r>
        <w:rPr>
          <w:rFonts w:hint="eastAsia" w:ascii="方正仿宋简体" w:hAnsi="方正仿宋简体" w:eastAsia="方正仿宋简体" w:cs="方正仿宋简体"/>
          <w:color w:val="auto"/>
          <w:sz w:val="30"/>
          <w:szCs w:val="30"/>
          <w:lang w:val="en-US" w:eastAsia="zh-CN"/>
        </w:rPr>
        <w:t>1622.1</w:t>
      </w:r>
      <w:r>
        <w:rPr>
          <w:rFonts w:hint="eastAsia" w:ascii="方正仿宋简体" w:hAnsi="方正仿宋简体" w:eastAsia="方正仿宋简体" w:cs="方正仿宋简体"/>
          <w:color w:val="auto"/>
          <w:sz w:val="30"/>
          <w:szCs w:val="30"/>
        </w:rPr>
        <w:t>万元，占当年预算收入</w:t>
      </w:r>
      <w:r>
        <w:rPr>
          <w:rFonts w:hint="eastAsia" w:ascii="方正仿宋简体" w:hAnsi="方正仿宋简体" w:eastAsia="方正仿宋简体" w:cs="方正仿宋简体"/>
          <w:color w:val="auto"/>
          <w:sz w:val="30"/>
          <w:szCs w:val="30"/>
          <w:lang w:val="en-US" w:eastAsia="zh-CN"/>
        </w:rPr>
        <w:t>86.5</w:t>
      </w:r>
      <w:r>
        <w:rPr>
          <w:rFonts w:hint="eastAsia" w:ascii="方正仿宋简体" w:hAnsi="方正仿宋简体" w:eastAsia="方正仿宋简体" w:cs="方正仿宋简体"/>
          <w:color w:val="auto"/>
          <w:sz w:val="30"/>
          <w:szCs w:val="30"/>
        </w:rPr>
        <w:t>%；政府性基金预算财政拨款收入</w:t>
      </w:r>
      <w:r>
        <w:rPr>
          <w:rFonts w:hint="eastAsia" w:ascii="方正仿宋简体" w:hAnsi="方正仿宋简体" w:eastAsia="方正仿宋简体" w:cs="方正仿宋简体"/>
          <w:color w:val="auto"/>
          <w:sz w:val="30"/>
          <w:szCs w:val="30"/>
          <w:lang w:val="en-US" w:eastAsia="zh-CN"/>
        </w:rPr>
        <w:t>244.41</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13</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val="en-US" w:eastAsia="zh-CN"/>
        </w:rPr>
        <w:t>; 其他收入（财政代管资金）10万元，</w:t>
      </w:r>
      <w:r>
        <w:rPr>
          <w:rFonts w:hint="eastAsia" w:ascii="方正仿宋简体" w:hAnsi="方正仿宋简体" w:eastAsia="方正仿宋简体" w:cs="方正仿宋简体"/>
          <w:color w:val="auto"/>
          <w:sz w:val="30"/>
          <w:szCs w:val="30"/>
        </w:rPr>
        <w:t>占</w:t>
      </w:r>
      <w:r>
        <w:rPr>
          <w:rFonts w:hint="eastAsia" w:ascii="方正仿宋简体" w:hAnsi="方正仿宋简体" w:eastAsia="方正仿宋简体" w:cs="方正仿宋简体"/>
          <w:color w:val="auto"/>
          <w:sz w:val="30"/>
          <w:szCs w:val="30"/>
          <w:lang w:val="en-US" w:eastAsia="zh-CN"/>
        </w:rPr>
        <w:t>0.5</w:t>
      </w:r>
      <w:r>
        <w:rPr>
          <w:rFonts w:hint="eastAsia" w:ascii="方正仿宋简体" w:hAnsi="方正仿宋简体" w:eastAsia="方正仿宋简体" w:cs="方正仿宋简体"/>
          <w:color w:val="auto"/>
          <w:sz w:val="30"/>
          <w:szCs w:val="30"/>
        </w:rPr>
        <w:t>%。</w:t>
      </w:r>
    </w:p>
    <w:p>
      <w:pPr>
        <w:pStyle w:val="25"/>
        <w:pageBreakBefore w:val="0"/>
        <w:numPr>
          <w:ilvl w:val="0"/>
          <w:numId w:val="0"/>
        </w:numPr>
        <w:kinsoku/>
        <w:wordWrap/>
        <w:overflowPunct/>
        <w:topLinePunct w:val="0"/>
        <w:bidi w:val="0"/>
        <w:spacing w:line="440" w:lineRule="exact"/>
        <w:ind w:left="640" w:leftChars="0"/>
        <w:outlineLvl w:val="1"/>
        <w:rPr>
          <w:rStyle w:val="27"/>
          <w:rFonts w:ascii="黑体" w:hAnsi="黑体" w:eastAsia="黑体"/>
          <w:b w:val="0"/>
          <w:color w:val="auto"/>
          <w:sz w:val="30"/>
          <w:szCs w:val="30"/>
        </w:rPr>
      </w:pPr>
      <w:bookmarkStart w:id="28" w:name="_Toc15377207"/>
      <w:bookmarkStart w:id="29" w:name="_Toc15396605"/>
      <w:r>
        <w:rPr>
          <w:rFonts w:hint="eastAsia" w:ascii="黑体" w:hAnsi="黑体" w:eastAsia="黑体"/>
          <w:color w:val="auto"/>
          <w:sz w:val="30"/>
          <w:szCs w:val="30"/>
          <w:lang w:eastAsia="zh-CN"/>
        </w:rPr>
        <w:t>三、</w:t>
      </w:r>
      <w:r>
        <w:rPr>
          <w:rFonts w:hint="eastAsia" w:ascii="黑体" w:hAnsi="黑体" w:eastAsia="黑体"/>
          <w:color w:val="auto"/>
          <w:sz w:val="30"/>
          <w:szCs w:val="30"/>
        </w:rPr>
        <w:t>支</w:t>
      </w:r>
      <w:r>
        <w:rPr>
          <w:rStyle w:val="27"/>
          <w:rFonts w:hint="eastAsia" w:ascii="黑体" w:hAnsi="黑体" w:eastAsia="黑体"/>
          <w:b w:val="0"/>
          <w:color w:val="auto"/>
          <w:sz w:val="30"/>
          <w:szCs w:val="30"/>
        </w:rPr>
        <w:t>出决算情况说明</w:t>
      </w:r>
      <w:bookmarkEnd w:id="28"/>
      <w:bookmarkEnd w:id="29"/>
    </w:p>
    <w:p>
      <w:pPr>
        <w:pageBreakBefore w:val="0"/>
        <w:kinsoku/>
        <w:wordWrap/>
        <w:overflowPunct/>
        <w:topLinePunct w:val="0"/>
        <w:bidi w:val="0"/>
        <w:spacing w:line="440" w:lineRule="exact"/>
        <w:ind w:firstLine="600" w:firstLineChars="200"/>
        <w:outlineLvl w:val="1"/>
        <w:rPr>
          <w:rFonts w:hint="eastAsia" w:ascii="仿宋" w:hAnsi="仿宋" w:eastAsia="仿宋"/>
          <w:color w:val="auto"/>
          <w:sz w:val="30"/>
          <w:szCs w:val="30"/>
          <w:lang w:val="en-US" w:eastAsia="zh-CN"/>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年本年支出</w:t>
      </w:r>
      <w:r>
        <w:rPr>
          <w:rFonts w:hint="eastAsia" w:ascii="方正仿宋简体" w:hAnsi="方正仿宋简体" w:eastAsia="方正仿宋简体" w:cs="方正仿宋简体"/>
          <w:color w:val="auto"/>
          <w:sz w:val="30"/>
          <w:szCs w:val="30"/>
          <w:lang w:val="en-US" w:eastAsia="zh-CN"/>
        </w:rPr>
        <w:t>2566.46</w:t>
      </w:r>
      <w:r>
        <w:rPr>
          <w:rFonts w:hint="eastAsia" w:ascii="方正仿宋简体" w:hAnsi="方正仿宋简体" w:eastAsia="方正仿宋简体" w:cs="方正仿宋简体"/>
          <w:color w:val="auto"/>
          <w:sz w:val="30"/>
          <w:szCs w:val="30"/>
        </w:rPr>
        <w:t>万元，其中：</w:t>
      </w:r>
      <w:r>
        <w:rPr>
          <w:rFonts w:hint="eastAsia" w:ascii="方正仿宋简体" w:hAnsi="方正仿宋简体" w:eastAsia="方正仿宋简体" w:cs="方正仿宋简体"/>
          <w:color w:val="auto"/>
          <w:sz w:val="30"/>
          <w:szCs w:val="30"/>
          <w:lang w:eastAsia="zh-CN"/>
        </w:rPr>
        <w:t>基本</w:t>
      </w:r>
      <w:r>
        <w:rPr>
          <w:rFonts w:hint="eastAsia" w:ascii="方正仿宋简体" w:hAnsi="方正仿宋简体" w:eastAsia="方正仿宋简体" w:cs="方正仿宋简体"/>
          <w:color w:val="auto"/>
          <w:sz w:val="30"/>
          <w:szCs w:val="30"/>
        </w:rPr>
        <w:t>支出</w:t>
      </w:r>
      <w:r>
        <w:rPr>
          <w:rFonts w:hint="eastAsia" w:ascii="方正仿宋简体" w:hAnsi="方正仿宋简体" w:eastAsia="方正仿宋简体" w:cs="方正仿宋简体"/>
          <w:color w:val="auto"/>
          <w:sz w:val="30"/>
          <w:szCs w:val="30"/>
          <w:lang w:val="en-US" w:eastAsia="zh-CN"/>
        </w:rPr>
        <w:t>375.09</w:t>
      </w:r>
      <w:r>
        <w:rPr>
          <w:rFonts w:hint="eastAsia" w:ascii="方正仿宋简体" w:hAnsi="方正仿宋简体" w:eastAsia="方正仿宋简体" w:cs="方正仿宋简体"/>
          <w:color w:val="auto"/>
          <w:sz w:val="30"/>
          <w:szCs w:val="30"/>
        </w:rPr>
        <w:t>万元，占当年支出</w:t>
      </w:r>
      <w:r>
        <w:rPr>
          <w:rFonts w:hint="eastAsia" w:ascii="方正仿宋简体" w:hAnsi="方正仿宋简体" w:eastAsia="方正仿宋简体" w:cs="方正仿宋简体"/>
          <w:color w:val="auto"/>
          <w:sz w:val="30"/>
          <w:szCs w:val="30"/>
          <w:lang w:val="en-US" w:eastAsia="zh-CN"/>
        </w:rPr>
        <w:t>14.6</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项目支出</w:t>
      </w:r>
      <w:r>
        <w:rPr>
          <w:rFonts w:hint="eastAsia" w:ascii="方正仿宋简体" w:hAnsi="方正仿宋简体" w:eastAsia="方正仿宋简体" w:cs="方正仿宋简体"/>
          <w:color w:val="auto"/>
          <w:sz w:val="30"/>
          <w:szCs w:val="30"/>
          <w:lang w:val="en-US" w:eastAsia="zh-CN"/>
        </w:rPr>
        <w:t>2191.37万元，</w:t>
      </w:r>
      <w:r>
        <w:rPr>
          <w:rFonts w:hint="eastAsia" w:ascii="方正仿宋简体" w:hAnsi="方正仿宋简体" w:eastAsia="方正仿宋简体" w:cs="方正仿宋简体"/>
          <w:color w:val="auto"/>
          <w:sz w:val="30"/>
          <w:szCs w:val="30"/>
        </w:rPr>
        <w:t>占当年支出</w:t>
      </w:r>
      <w:r>
        <w:rPr>
          <w:rFonts w:hint="eastAsia" w:ascii="方正仿宋简体" w:hAnsi="方正仿宋简体" w:eastAsia="方正仿宋简体" w:cs="方正仿宋简体"/>
          <w:color w:val="auto"/>
          <w:sz w:val="30"/>
          <w:szCs w:val="30"/>
          <w:lang w:val="en-US" w:eastAsia="zh-CN"/>
        </w:rPr>
        <w:t>85.4</w:t>
      </w:r>
      <w:r>
        <w:rPr>
          <w:rFonts w:hint="eastAsia" w:ascii="方正仿宋简体" w:hAnsi="方正仿宋简体" w:eastAsia="方正仿宋简体" w:cs="方正仿宋简体"/>
          <w:color w:val="auto"/>
          <w:sz w:val="30"/>
          <w:szCs w:val="30"/>
        </w:rPr>
        <w:t>%。</w:t>
      </w:r>
      <w:bookmarkStart w:id="30" w:name="_Toc15377208"/>
      <w:bookmarkStart w:id="31" w:name="_Toc15396606"/>
      <w:r>
        <w:rPr>
          <w:rFonts w:hint="eastAsia" w:ascii="方正仿宋简体" w:hAnsi="方正仿宋简体" w:eastAsia="方正仿宋简体" w:cs="方正仿宋简体"/>
          <w:color w:val="auto"/>
          <w:sz w:val="30"/>
          <w:szCs w:val="30"/>
          <w:lang w:val="en-US" w:eastAsia="zh-CN"/>
        </w:rPr>
        <w:t xml:space="preserve"> </w:t>
      </w:r>
      <w:r>
        <w:rPr>
          <w:rFonts w:hint="eastAsia" w:ascii="仿宋" w:hAnsi="仿宋" w:eastAsia="仿宋"/>
          <w:color w:val="auto"/>
          <w:sz w:val="30"/>
          <w:szCs w:val="30"/>
          <w:lang w:val="en-US" w:eastAsia="zh-CN"/>
        </w:rPr>
        <w:t xml:space="preserve">  </w:t>
      </w:r>
    </w:p>
    <w:p>
      <w:pPr>
        <w:pageBreakBefore w:val="0"/>
        <w:kinsoku/>
        <w:wordWrap/>
        <w:overflowPunct/>
        <w:topLinePunct w:val="0"/>
        <w:bidi w:val="0"/>
        <w:spacing w:line="440" w:lineRule="exact"/>
        <w:ind w:firstLine="600" w:firstLineChars="200"/>
        <w:outlineLvl w:val="1"/>
        <w:rPr>
          <w:rStyle w:val="27"/>
          <w:rFonts w:ascii="黑体" w:hAnsi="黑体" w:eastAsia="黑体"/>
          <w:b w:val="0"/>
          <w:color w:val="auto"/>
          <w:sz w:val="30"/>
          <w:szCs w:val="30"/>
        </w:rPr>
      </w:pPr>
      <w:r>
        <w:rPr>
          <w:rFonts w:hint="eastAsia" w:ascii="黑体" w:hAnsi="黑体" w:eastAsia="黑体"/>
          <w:color w:val="auto"/>
          <w:sz w:val="30"/>
          <w:szCs w:val="30"/>
        </w:rPr>
        <w:t>四、财</w:t>
      </w:r>
      <w:r>
        <w:rPr>
          <w:rStyle w:val="27"/>
          <w:rFonts w:hint="eastAsia" w:ascii="黑体" w:hAnsi="黑体" w:eastAsia="黑体"/>
          <w:b w:val="0"/>
          <w:color w:val="auto"/>
          <w:sz w:val="30"/>
          <w:szCs w:val="30"/>
        </w:rPr>
        <w:t>政拨款收入支出决算总体情况说明</w:t>
      </w:r>
      <w:bookmarkEnd w:id="30"/>
      <w:bookmarkEnd w:id="31"/>
    </w:p>
    <w:p>
      <w:pPr>
        <w:pageBreakBefore w:val="0"/>
        <w:kinsoku/>
        <w:wordWrap/>
        <w:overflowPunct/>
        <w:topLinePunct w:val="0"/>
        <w:bidi w:val="0"/>
        <w:spacing w:line="440" w:lineRule="exact"/>
        <w:ind w:firstLine="600" w:firstLineChars="200"/>
        <w:outlineLvl w:val="1"/>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年财政拨款收、支总计</w:t>
      </w:r>
      <w:r>
        <w:rPr>
          <w:rFonts w:hint="eastAsia" w:ascii="方正仿宋简体" w:hAnsi="方正仿宋简体" w:eastAsia="方正仿宋简体" w:cs="方正仿宋简体"/>
          <w:color w:val="auto"/>
          <w:sz w:val="30"/>
          <w:szCs w:val="30"/>
          <w:lang w:val="en-US" w:eastAsia="zh-CN"/>
        </w:rPr>
        <w:t>4118.5</w:t>
      </w:r>
      <w:r>
        <w:rPr>
          <w:rFonts w:hint="eastAsia" w:ascii="方正仿宋简体" w:hAnsi="方正仿宋简体" w:eastAsia="方正仿宋简体" w:cs="方正仿宋简体"/>
          <w:color w:val="auto"/>
          <w:sz w:val="30"/>
          <w:szCs w:val="30"/>
        </w:rPr>
        <w:t>万元。与201</w:t>
      </w:r>
      <w:r>
        <w:rPr>
          <w:rFonts w:hint="eastAsia" w:ascii="方正仿宋简体" w:hAnsi="方正仿宋简体" w:eastAsia="方正仿宋简体" w:cs="方正仿宋简体"/>
          <w:color w:val="auto"/>
          <w:sz w:val="30"/>
          <w:szCs w:val="30"/>
          <w:lang w:val="en-US" w:eastAsia="zh-CN"/>
        </w:rPr>
        <w:t>9</w:t>
      </w:r>
      <w:r>
        <w:rPr>
          <w:rFonts w:hint="eastAsia" w:ascii="方正仿宋简体" w:hAnsi="方正仿宋简体" w:eastAsia="方正仿宋简体" w:cs="方正仿宋简体"/>
          <w:color w:val="auto"/>
          <w:sz w:val="30"/>
          <w:szCs w:val="30"/>
        </w:rPr>
        <w:t>年相比，财政拨款收、支总计各减少</w:t>
      </w:r>
      <w:r>
        <w:rPr>
          <w:rFonts w:hint="eastAsia" w:ascii="方正仿宋简体" w:hAnsi="方正仿宋简体" w:eastAsia="方正仿宋简体" w:cs="方正仿宋简体"/>
          <w:color w:val="auto"/>
          <w:sz w:val="30"/>
          <w:szCs w:val="30"/>
          <w:lang w:val="en-US" w:eastAsia="zh-CN"/>
        </w:rPr>
        <w:t>1631.98</w:t>
      </w:r>
      <w:r>
        <w:rPr>
          <w:rFonts w:hint="eastAsia" w:ascii="方正仿宋简体" w:hAnsi="方正仿宋简体" w:eastAsia="方正仿宋简体" w:cs="方正仿宋简体"/>
          <w:color w:val="auto"/>
          <w:sz w:val="30"/>
          <w:szCs w:val="30"/>
        </w:rPr>
        <w:t>万元，下降</w:t>
      </w:r>
      <w:r>
        <w:rPr>
          <w:rFonts w:hint="eastAsia" w:ascii="方正仿宋简体" w:hAnsi="方正仿宋简体" w:eastAsia="方正仿宋简体" w:cs="方正仿宋简体"/>
          <w:color w:val="auto"/>
          <w:sz w:val="30"/>
          <w:szCs w:val="30"/>
          <w:lang w:val="en-US" w:eastAsia="zh-CN"/>
        </w:rPr>
        <w:t>28.4</w:t>
      </w:r>
      <w:r>
        <w:rPr>
          <w:rFonts w:hint="eastAsia" w:ascii="方正仿宋简体" w:hAnsi="方正仿宋简体" w:eastAsia="方正仿宋简体" w:cs="方正仿宋简体"/>
          <w:color w:val="auto"/>
          <w:sz w:val="30"/>
          <w:szCs w:val="30"/>
        </w:rPr>
        <w:t>%。主要变动原因是因机构改革，民政工作职能调整减少</w:t>
      </w:r>
      <w:r>
        <w:rPr>
          <w:rFonts w:hint="eastAsia" w:ascii="方正仿宋简体" w:hAnsi="方正仿宋简体" w:eastAsia="方正仿宋简体" w:cs="方正仿宋简体"/>
          <w:color w:val="auto"/>
          <w:sz w:val="30"/>
          <w:szCs w:val="30"/>
          <w:lang w:eastAsia="zh-CN"/>
        </w:rPr>
        <w:t>，存量资金追减</w:t>
      </w:r>
      <w:r>
        <w:rPr>
          <w:rFonts w:hint="eastAsia" w:ascii="方正仿宋简体" w:hAnsi="方正仿宋简体" w:eastAsia="方正仿宋简体" w:cs="方正仿宋简体"/>
          <w:color w:val="auto"/>
          <w:sz w:val="30"/>
          <w:szCs w:val="30"/>
        </w:rPr>
        <w:t>。</w:t>
      </w:r>
      <w:bookmarkStart w:id="32" w:name="_Toc15396607"/>
      <w:bookmarkStart w:id="33" w:name="_Toc15377209"/>
    </w:p>
    <w:p>
      <w:pPr>
        <w:pageBreakBefore w:val="0"/>
        <w:kinsoku/>
        <w:wordWrap/>
        <w:overflowPunct/>
        <w:topLinePunct w:val="0"/>
        <w:bidi w:val="0"/>
        <w:spacing w:line="440" w:lineRule="exact"/>
        <w:ind w:firstLine="600" w:firstLineChars="200"/>
        <w:outlineLvl w:val="1"/>
        <w:rPr>
          <w:rStyle w:val="27"/>
          <w:rFonts w:ascii="黑体" w:hAnsi="黑体" w:eastAsia="黑体"/>
          <w:b w:val="0"/>
          <w:color w:val="auto"/>
          <w:sz w:val="30"/>
          <w:szCs w:val="30"/>
        </w:rPr>
      </w:pPr>
      <w:r>
        <w:rPr>
          <w:rFonts w:hint="eastAsia" w:ascii="黑体" w:hAnsi="黑体" w:eastAsia="黑体"/>
          <w:color w:val="auto"/>
          <w:sz w:val="30"/>
          <w:szCs w:val="30"/>
        </w:rPr>
        <w:t>五、</w:t>
      </w:r>
      <w:r>
        <w:rPr>
          <w:rFonts w:hint="eastAsia" w:ascii="黑体" w:hAnsi="黑体" w:eastAsia="黑体"/>
          <w:b/>
          <w:color w:val="auto"/>
          <w:sz w:val="30"/>
          <w:szCs w:val="30"/>
        </w:rPr>
        <w:t>一</w:t>
      </w:r>
      <w:r>
        <w:rPr>
          <w:rStyle w:val="27"/>
          <w:rFonts w:hint="eastAsia" w:ascii="黑体" w:hAnsi="黑体" w:eastAsia="黑体"/>
          <w:b w:val="0"/>
          <w:color w:val="auto"/>
          <w:sz w:val="30"/>
          <w:szCs w:val="30"/>
        </w:rPr>
        <w:t>般公共预算财政拨款支出决算情况说明</w:t>
      </w:r>
      <w:bookmarkEnd w:id="32"/>
      <w:bookmarkEnd w:id="33"/>
    </w:p>
    <w:p>
      <w:pPr>
        <w:pageBreakBefore w:val="0"/>
        <w:kinsoku/>
        <w:wordWrap/>
        <w:overflowPunct/>
        <w:topLinePunct w:val="0"/>
        <w:bidi w:val="0"/>
        <w:spacing w:line="440" w:lineRule="exact"/>
        <w:ind w:firstLine="602" w:firstLineChars="200"/>
        <w:outlineLvl w:val="2"/>
        <w:rPr>
          <w:rFonts w:hint="eastAsia" w:ascii="方正楷体简体" w:hAnsi="方正楷体简体" w:eastAsia="方正楷体简体" w:cs="方正楷体简体"/>
          <w:b/>
          <w:color w:val="auto"/>
          <w:sz w:val="30"/>
          <w:szCs w:val="30"/>
        </w:rPr>
      </w:pPr>
      <w:bookmarkStart w:id="34" w:name="_Toc15377210"/>
      <w:r>
        <w:rPr>
          <w:rFonts w:hint="eastAsia" w:ascii="方正楷体简体" w:hAnsi="方正楷体简体" w:eastAsia="方正楷体简体" w:cs="方正楷体简体"/>
          <w:b/>
          <w:color w:val="auto"/>
          <w:sz w:val="30"/>
          <w:szCs w:val="30"/>
        </w:rPr>
        <w:t>（一）一般公共预算财政拨款支出决算总体情况</w:t>
      </w:r>
      <w:bookmarkEnd w:id="34"/>
    </w:p>
    <w:p>
      <w:pPr>
        <w:pageBreakBefore w:val="0"/>
        <w:kinsoku/>
        <w:wordWrap/>
        <w:overflowPunct/>
        <w:topLinePunct w:val="0"/>
        <w:bidi w:val="0"/>
        <w:spacing w:line="440" w:lineRule="exact"/>
        <w:ind w:firstLine="600" w:firstLineChars="200"/>
        <w:outlineLvl w:val="1"/>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年一般公共预算财政拨款支出</w:t>
      </w:r>
      <w:r>
        <w:rPr>
          <w:rFonts w:hint="eastAsia" w:ascii="方正仿宋简体" w:hAnsi="方正仿宋简体" w:eastAsia="方正仿宋简体" w:cs="方正仿宋简体"/>
          <w:color w:val="auto"/>
          <w:sz w:val="30"/>
          <w:szCs w:val="30"/>
          <w:lang w:val="en-US" w:eastAsia="zh-CN"/>
        </w:rPr>
        <w:t>2566.46</w:t>
      </w:r>
      <w:r>
        <w:rPr>
          <w:rFonts w:hint="eastAsia" w:ascii="方正仿宋简体" w:hAnsi="方正仿宋简体" w:eastAsia="方正仿宋简体" w:cs="方正仿宋简体"/>
          <w:color w:val="auto"/>
          <w:sz w:val="30"/>
          <w:szCs w:val="30"/>
        </w:rPr>
        <w:t>万元，占本年支出合计的</w:t>
      </w:r>
      <w:r>
        <w:rPr>
          <w:rFonts w:hint="eastAsia" w:ascii="方正仿宋简体" w:hAnsi="方正仿宋简体" w:eastAsia="方正仿宋简体" w:cs="方正仿宋简体"/>
          <w:color w:val="auto"/>
          <w:sz w:val="30"/>
          <w:szCs w:val="30"/>
          <w:lang w:val="en-US" w:eastAsia="zh-CN"/>
        </w:rPr>
        <w:t>62.3</w:t>
      </w:r>
      <w:r>
        <w:rPr>
          <w:rFonts w:hint="eastAsia" w:ascii="方正仿宋简体" w:hAnsi="方正仿宋简体" w:eastAsia="方正仿宋简体" w:cs="方正仿宋简体"/>
          <w:color w:val="auto"/>
          <w:sz w:val="30"/>
          <w:szCs w:val="30"/>
        </w:rPr>
        <w:t>%。与201</w:t>
      </w:r>
      <w:r>
        <w:rPr>
          <w:rFonts w:hint="eastAsia" w:ascii="方正仿宋简体" w:hAnsi="方正仿宋简体" w:eastAsia="方正仿宋简体" w:cs="方正仿宋简体"/>
          <w:color w:val="auto"/>
          <w:sz w:val="30"/>
          <w:szCs w:val="30"/>
          <w:lang w:val="en-US" w:eastAsia="zh-CN"/>
        </w:rPr>
        <w:t>9</w:t>
      </w:r>
      <w:r>
        <w:rPr>
          <w:rFonts w:hint="eastAsia" w:ascii="方正仿宋简体" w:hAnsi="方正仿宋简体" w:eastAsia="方正仿宋简体" w:cs="方正仿宋简体"/>
          <w:color w:val="auto"/>
          <w:sz w:val="30"/>
          <w:szCs w:val="30"/>
        </w:rPr>
        <w:t>年相比，一般公共预算财政拨款减少</w:t>
      </w:r>
      <w:r>
        <w:rPr>
          <w:rFonts w:hint="eastAsia" w:ascii="方正仿宋简体" w:hAnsi="方正仿宋简体" w:eastAsia="方正仿宋简体" w:cs="方正仿宋简体"/>
          <w:color w:val="auto"/>
          <w:sz w:val="30"/>
          <w:szCs w:val="30"/>
          <w:lang w:val="en-US" w:eastAsia="zh-CN"/>
        </w:rPr>
        <w:t>1551.18</w:t>
      </w:r>
      <w:r>
        <w:rPr>
          <w:rFonts w:hint="eastAsia" w:ascii="方正仿宋简体" w:hAnsi="方正仿宋简体" w:eastAsia="方正仿宋简体" w:cs="方正仿宋简体"/>
          <w:color w:val="auto"/>
          <w:sz w:val="30"/>
          <w:szCs w:val="30"/>
        </w:rPr>
        <w:t>万元，下降</w:t>
      </w:r>
      <w:r>
        <w:rPr>
          <w:rFonts w:hint="eastAsia" w:ascii="方正仿宋简体" w:hAnsi="方正仿宋简体" w:eastAsia="方正仿宋简体" w:cs="方正仿宋简体"/>
          <w:color w:val="auto"/>
          <w:sz w:val="30"/>
          <w:szCs w:val="30"/>
          <w:lang w:val="en-US" w:eastAsia="zh-CN"/>
        </w:rPr>
        <w:t>37.7</w:t>
      </w:r>
      <w:r>
        <w:rPr>
          <w:rFonts w:hint="eastAsia" w:ascii="方正仿宋简体" w:hAnsi="方正仿宋简体" w:eastAsia="方正仿宋简体" w:cs="方正仿宋简体"/>
          <w:color w:val="auto"/>
          <w:sz w:val="30"/>
          <w:szCs w:val="30"/>
        </w:rPr>
        <w:t>%。主要变动原因是因机构改革，民政工作职能调整减少</w:t>
      </w:r>
      <w:r>
        <w:rPr>
          <w:rFonts w:hint="eastAsia" w:ascii="方正仿宋简体" w:hAnsi="方正仿宋简体" w:eastAsia="方正仿宋简体" w:cs="方正仿宋简体"/>
          <w:color w:val="auto"/>
          <w:sz w:val="30"/>
          <w:szCs w:val="30"/>
          <w:lang w:eastAsia="zh-CN"/>
        </w:rPr>
        <w:t>，存量资金追减</w:t>
      </w:r>
      <w:r>
        <w:rPr>
          <w:rFonts w:hint="eastAsia" w:ascii="方正仿宋简体" w:hAnsi="方正仿宋简体" w:eastAsia="方正仿宋简体" w:cs="方正仿宋简体"/>
          <w:color w:val="auto"/>
          <w:sz w:val="30"/>
          <w:szCs w:val="30"/>
        </w:rPr>
        <w:t>。</w:t>
      </w:r>
    </w:p>
    <w:p>
      <w:pPr>
        <w:pageBreakBefore w:val="0"/>
        <w:kinsoku/>
        <w:wordWrap/>
        <w:overflowPunct/>
        <w:topLinePunct w:val="0"/>
        <w:bidi w:val="0"/>
        <w:spacing w:line="440" w:lineRule="exact"/>
        <w:ind w:firstLine="602" w:firstLineChars="200"/>
        <w:outlineLvl w:val="2"/>
        <w:rPr>
          <w:rFonts w:hint="eastAsia" w:ascii="方正楷体简体" w:hAnsi="方正楷体简体" w:eastAsia="方正楷体简体" w:cs="方正楷体简体"/>
          <w:b/>
          <w:color w:val="auto"/>
          <w:sz w:val="30"/>
          <w:szCs w:val="30"/>
        </w:rPr>
      </w:pPr>
      <w:bookmarkStart w:id="35" w:name="_Toc15377211"/>
      <w:r>
        <w:rPr>
          <w:rFonts w:hint="eastAsia" w:ascii="方正楷体简体" w:hAnsi="方正楷体简体" w:eastAsia="方正楷体简体" w:cs="方正楷体简体"/>
          <w:b/>
          <w:color w:val="auto"/>
          <w:sz w:val="30"/>
          <w:szCs w:val="30"/>
        </w:rPr>
        <w:t>（二）一般公共预算财政拨款支出决算结构情况</w:t>
      </w:r>
      <w:bookmarkEnd w:id="35"/>
    </w:p>
    <w:p>
      <w:pPr>
        <w:pageBreakBefore w:val="0"/>
        <w:kinsoku/>
        <w:wordWrap/>
        <w:overflowPunct/>
        <w:topLinePunct w:val="0"/>
        <w:bidi w:val="0"/>
        <w:spacing w:line="440" w:lineRule="exact"/>
        <w:ind w:firstLine="64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年一般公共预算财政拨款支出</w:t>
      </w:r>
      <w:r>
        <w:rPr>
          <w:rFonts w:hint="eastAsia" w:ascii="方正仿宋简体" w:hAnsi="方正仿宋简体" w:eastAsia="方正仿宋简体" w:cs="方正仿宋简体"/>
          <w:color w:val="auto"/>
          <w:sz w:val="30"/>
          <w:szCs w:val="30"/>
          <w:lang w:val="en-US" w:eastAsia="zh-CN"/>
        </w:rPr>
        <w:t>2566.46</w:t>
      </w:r>
      <w:r>
        <w:rPr>
          <w:rFonts w:hint="eastAsia" w:ascii="方正仿宋简体" w:hAnsi="方正仿宋简体" w:eastAsia="方正仿宋简体" w:cs="方正仿宋简体"/>
          <w:color w:val="auto"/>
          <w:sz w:val="30"/>
          <w:szCs w:val="30"/>
        </w:rPr>
        <w:t>万元，主要用于以下方面:社会保障和就业支出</w:t>
      </w:r>
      <w:r>
        <w:rPr>
          <w:rFonts w:hint="eastAsia" w:ascii="方正仿宋简体" w:hAnsi="方正仿宋简体" w:eastAsia="方正仿宋简体" w:cs="方正仿宋简体"/>
          <w:color w:val="auto"/>
          <w:sz w:val="30"/>
          <w:szCs w:val="30"/>
          <w:lang w:val="en-US" w:eastAsia="zh-CN"/>
        </w:rPr>
        <w:t>2526.83</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98.4</w:t>
      </w:r>
      <w:r>
        <w:rPr>
          <w:rFonts w:hint="eastAsia" w:ascii="方正仿宋简体" w:hAnsi="方正仿宋简体" w:eastAsia="方正仿宋简体" w:cs="方正仿宋简体"/>
          <w:color w:val="auto"/>
          <w:sz w:val="30"/>
          <w:szCs w:val="30"/>
        </w:rPr>
        <w:t>%；卫生健康支出</w:t>
      </w:r>
      <w:r>
        <w:rPr>
          <w:rFonts w:hint="eastAsia" w:ascii="方正仿宋简体" w:hAnsi="方正仿宋简体" w:eastAsia="方正仿宋简体" w:cs="方正仿宋简体"/>
          <w:color w:val="auto"/>
          <w:sz w:val="30"/>
          <w:szCs w:val="30"/>
          <w:lang w:val="en-US" w:eastAsia="zh-CN"/>
        </w:rPr>
        <w:t>15.21</w:t>
      </w:r>
      <w:r>
        <w:rPr>
          <w:rFonts w:hint="eastAsia" w:ascii="方正仿宋简体" w:hAnsi="方正仿宋简体" w:eastAsia="方正仿宋简体" w:cs="方正仿宋简体"/>
          <w:color w:val="auto"/>
          <w:sz w:val="30"/>
          <w:szCs w:val="30"/>
        </w:rPr>
        <w:t>万元，占0.</w:t>
      </w:r>
      <w:r>
        <w:rPr>
          <w:rFonts w:hint="eastAsia" w:ascii="方正仿宋简体" w:hAnsi="方正仿宋简体" w:eastAsia="方正仿宋简体" w:cs="方正仿宋简体"/>
          <w:color w:val="auto"/>
          <w:sz w:val="30"/>
          <w:szCs w:val="30"/>
          <w:lang w:val="en-US" w:eastAsia="zh-CN"/>
        </w:rPr>
        <w:t>6</w:t>
      </w:r>
      <w:r>
        <w:rPr>
          <w:rFonts w:hint="eastAsia" w:ascii="方正仿宋简体" w:hAnsi="方正仿宋简体" w:eastAsia="方正仿宋简体" w:cs="方正仿宋简体"/>
          <w:color w:val="auto"/>
          <w:sz w:val="30"/>
          <w:szCs w:val="30"/>
        </w:rPr>
        <w:t>%；农林水支出4.6万元，占0.</w:t>
      </w:r>
      <w:r>
        <w:rPr>
          <w:rFonts w:hint="eastAsia" w:ascii="方正仿宋简体" w:hAnsi="方正仿宋简体" w:eastAsia="方正仿宋简体" w:cs="方正仿宋简体"/>
          <w:color w:val="auto"/>
          <w:sz w:val="30"/>
          <w:szCs w:val="30"/>
          <w:lang w:val="en-US" w:eastAsia="zh-CN"/>
        </w:rPr>
        <w:t>2</w:t>
      </w:r>
      <w:r>
        <w:rPr>
          <w:rFonts w:hint="eastAsia" w:ascii="方正仿宋简体" w:hAnsi="方正仿宋简体" w:eastAsia="方正仿宋简体" w:cs="方正仿宋简体"/>
          <w:color w:val="auto"/>
          <w:sz w:val="30"/>
          <w:szCs w:val="30"/>
        </w:rPr>
        <w:t>%；住房保障支出</w:t>
      </w:r>
      <w:r>
        <w:rPr>
          <w:rFonts w:hint="eastAsia" w:ascii="方正仿宋简体" w:hAnsi="方正仿宋简体" w:eastAsia="方正仿宋简体" w:cs="方正仿宋简体"/>
          <w:color w:val="auto"/>
          <w:sz w:val="30"/>
          <w:szCs w:val="30"/>
          <w:lang w:val="en-US" w:eastAsia="zh-CN"/>
        </w:rPr>
        <w:t>19.82</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0.8</w:t>
      </w:r>
      <w:r>
        <w:rPr>
          <w:rFonts w:hint="eastAsia" w:ascii="方正仿宋简体" w:hAnsi="方正仿宋简体" w:eastAsia="方正仿宋简体" w:cs="方正仿宋简体"/>
          <w:color w:val="auto"/>
          <w:sz w:val="30"/>
          <w:szCs w:val="30"/>
        </w:rPr>
        <w:t>%。</w:t>
      </w:r>
    </w:p>
    <w:p>
      <w:pPr>
        <w:pageBreakBefore w:val="0"/>
        <w:kinsoku/>
        <w:wordWrap/>
        <w:overflowPunct/>
        <w:topLinePunct w:val="0"/>
        <w:bidi w:val="0"/>
        <w:spacing w:line="440" w:lineRule="exact"/>
        <w:ind w:firstLine="602" w:firstLineChars="200"/>
        <w:outlineLvl w:val="2"/>
        <w:rPr>
          <w:rFonts w:hint="eastAsia" w:ascii="方正楷体简体" w:hAnsi="方正楷体简体" w:eastAsia="方正楷体简体" w:cs="方正楷体简体"/>
          <w:b/>
          <w:color w:val="auto"/>
          <w:sz w:val="30"/>
          <w:szCs w:val="30"/>
        </w:rPr>
      </w:pPr>
      <w:bookmarkStart w:id="36" w:name="_Toc15377212"/>
      <w:r>
        <w:rPr>
          <w:rFonts w:hint="eastAsia" w:ascii="方正楷体简体" w:hAnsi="方正楷体简体" w:eastAsia="方正楷体简体" w:cs="方正楷体简体"/>
          <w:b/>
          <w:color w:val="auto"/>
          <w:sz w:val="30"/>
          <w:szCs w:val="30"/>
        </w:rPr>
        <w:t>（三）一般公共预算财政拨款支出决算具体情况</w:t>
      </w:r>
      <w:bookmarkEnd w:id="36"/>
    </w:p>
    <w:p>
      <w:pPr>
        <w:pageBreakBefore w:val="0"/>
        <w:kinsoku/>
        <w:wordWrap/>
        <w:overflowPunct/>
        <w:topLinePunct w:val="0"/>
        <w:bidi w:val="0"/>
        <w:spacing w:line="440" w:lineRule="exact"/>
        <w:ind w:firstLine="602" w:firstLineChars="200"/>
        <w:outlineLvl w:val="2"/>
        <w:rPr>
          <w:rFonts w:hint="eastAsia" w:ascii="方正仿宋简体" w:hAnsi="方正仿宋简体" w:eastAsia="方正仿宋简体" w:cs="方正仿宋简体"/>
          <w:color w:val="auto"/>
          <w:sz w:val="30"/>
          <w:szCs w:val="30"/>
        </w:rPr>
      </w:pPr>
      <w:bookmarkStart w:id="37" w:name="_Toc15377213"/>
      <w:bookmarkStart w:id="38" w:name="_Toc15378460"/>
      <w:bookmarkStart w:id="39" w:name="_Toc15377444"/>
      <w:r>
        <w:rPr>
          <w:rFonts w:hint="eastAsia" w:ascii="方正仿宋简体" w:hAnsi="方正仿宋简体" w:eastAsia="方正仿宋简体" w:cs="方正仿宋简体"/>
          <w:b/>
          <w:color w:val="auto"/>
          <w:sz w:val="30"/>
          <w:szCs w:val="30"/>
          <w:lang w:eastAsia="zh-CN"/>
        </w:rPr>
        <w:t>2020</w:t>
      </w:r>
      <w:r>
        <w:rPr>
          <w:rFonts w:hint="eastAsia" w:ascii="方正仿宋简体" w:hAnsi="方正仿宋简体" w:eastAsia="方正仿宋简体" w:cs="方正仿宋简体"/>
          <w:b/>
          <w:color w:val="auto"/>
          <w:sz w:val="30"/>
          <w:szCs w:val="30"/>
        </w:rPr>
        <w:t>年</w:t>
      </w:r>
      <w:r>
        <w:rPr>
          <w:rFonts w:hint="eastAsia" w:ascii="方正仿宋简体" w:hAnsi="方正仿宋简体" w:eastAsia="方正仿宋简体" w:cs="方正仿宋简体"/>
          <w:b/>
          <w:color w:val="auto"/>
          <w:sz w:val="30"/>
          <w:szCs w:val="30"/>
          <w:lang w:eastAsia="zh-CN"/>
        </w:rPr>
        <w:t>一</w:t>
      </w:r>
      <w:r>
        <w:rPr>
          <w:rFonts w:hint="eastAsia" w:ascii="方正仿宋简体" w:hAnsi="方正仿宋简体" w:eastAsia="方正仿宋简体" w:cs="方正仿宋简体"/>
          <w:b/>
          <w:color w:val="auto"/>
          <w:sz w:val="30"/>
          <w:szCs w:val="30"/>
        </w:rPr>
        <w:t>般公共预算支出决算数为</w:t>
      </w:r>
      <w:r>
        <w:rPr>
          <w:rFonts w:hint="eastAsia" w:ascii="方正仿宋简体" w:hAnsi="方正仿宋简体" w:eastAsia="方正仿宋简体" w:cs="方正仿宋简体"/>
          <w:b/>
          <w:color w:val="auto"/>
          <w:sz w:val="30"/>
          <w:szCs w:val="30"/>
          <w:lang w:val="en-US" w:eastAsia="zh-CN"/>
        </w:rPr>
        <w:t>4117.64万元</w:t>
      </w:r>
      <w:r>
        <w:rPr>
          <w:rFonts w:hint="eastAsia" w:ascii="方正仿宋简体" w:hAnsi="方正仿宋简体" w:eastAsia="方正仿宋简体" w:cs="方正仿宋简体"/>
          <w:color w:val="auto"/>
          <w:sz w:val="30"/>
          <w:szCs w:val="30"/>
        </w:rPr>
        <w:t>，</w:t>
      </w:r>
      <w:r>
        <w:rPr>
          <w:rStyle w:val="17"/>
          <w:rFonts w:hint="eastAsia" w:ascii="方正仿宋简体" w:hAnsi="方正仿宋简体" w:eastAsia="方正仿宋简体" w:cs="方正仿宋简体"/>
          <w:bCs/>
          <w:color w:val="auto"/>
          <w:sz w:val="30"/>
          <w:szCs w:val="30"/>
        </w:rPr>
        <w:t>完成预算</w:t>
      </w:r>
      <w:r>
        <w:rPr>
          <w:rStyle w:val="17"/>
          <w:rFonts w:hint="eastAsia" w:ascii="方正仿宋简体" w:hAnsi="方正仿宋简体" w:eastAsia="方正仿宋简体" w:cs="方正仿宋简体"/>
          <w:bCs/>
          <w:color w:val="auto"/>
          <w:sz w:val="30"/>
          <w:szCs w:val="30"/>
          <w:lang w:val="en-US" w:eastAsia="zh-CN"/>
        </w:rPr>
        <w:t>195.9</w:t>
      </w:r>
      <w:r>
        <w:rPr>
          <w:rStyle w:val="17"/>
          <w:rFonts w:hint="eastAsia" w:ascii="方正仿宋简体" w:hAnsi="方正仿宋简体" w:eastAsia="方正仿宋简体" w:cs="方正仿宋简体"/>
          <w:bCs/>
          <w:color w:val="auto"/>
          <w:sz w:val="30"/>
          <w:szCs w:val="30"/>
        </w:rPr>
        <w:t>%。其中：</w:t>
      </w:r>
      <w:bookmarkEnd w:id="37"/>
      <w:bookmarkEnd w:id="38"/>
      <w:bookmarkEnd w:id="39"/>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highlight w:val="none"/>
        </w:rPr>
      </w:pPr>
      <w:r>
        <w:rPr>
          <w:rStyle w:val="17"/>
          <w:rFonts w:hint="eastAsia" w:ascii="方正仿宋简体" w:hAnsi="方正仿宋简体" w:eastAsia="方正仿宋简体" w:cs="方正仿宋简体"/>
          <w:b w:val="0"/>
          <w:bCs w:val="0"/>
          <w:color w:val="auto"/>
          <w:sz w:val="30"/>
          <w:szCs w:val="30"/>
          <w:highlight w:val="none"/>
        </w:rPr>
        <w:t>——民政管理事务支出：决算为</w:t>
      </w:r>
      <w:r>
        <w:rPr>
          <w:rStyle w:val="17"/>
          <w:rFonts w:hint="eastAsia" w:ascii="方正仿宋简体" w:hAnsi="方正仿宋简体" w:eastAsia="方正仿宋简体" w:cs="方正仿宋简体"/>
          <w:b w:val="0"/>
          <w:bCs w:val="0"/>
          <w:color w:val="auto"/>
          <w:sz w:val="30"/>
          <w:szCs w:val="30"/>
          <w:highlight w:val="none"/>
          <w:lang w:val="en-US" w:eastAsia="zh-CN"/>
        </w:rPr>
        <w:t>346.96</w:t>
      </w:r>
      <w:r>
        <w:rPr>
          <w:rStyle w:val="17"/>
          <w:rFonts w:hint="eastAsia" w:ascii="方正仿宋简体" w:hAnsi="方正仿宋简体" w:eastAsia="方正仿宋简体" w:cs="方正仿宋简体"/>
          <w:b w:val="0"/>
          <w:bCs w:val="0"/>
          <w:color w:val="auto"/>
          <w:sz w:val="30"/>
          <w:szCs w:val="30"/>
          <w:highlight w:val="none"/>
        </w:rPr>
        <w:t>万元，完成预算</w:t>
      </w:r>
      <w:r>
        <w:rPr>
          <w:rStyle w:val="17"/>
          <w:rFonts w:hint="eastAsia" w:ascii="方正仿宋简体" w:hAnsi="方正仿宋简体" w:eastAsia="方正仿宋简体" w:cs="方正仿宋简体"/>
          <w:b w:val="0"/>
          <w:bCs w:val="0"/>
          <w:color w:val="auto"/>
          <w:sz w:val="30"/>
          <w:szCs w:val="30"/>
          <w:highlight w:val="none"/>
          <w:lang w:val="en-US" w:eastAsia="zh-CN"/>
        </w:rPr>
        <w:t>61.74</w:t>
      </w:r>
      <w:r>
        <w:rPr>
          <w:rStyle w:val="17"/>
          <w:rFonts w:hint="eastAsia" w:ascii="方正仿宋简体" w:hAnsi="方正仿宋简体" w:eastAsia="方正仿宋简体" w:cs="方正仿宋简体"/>
          <w:b w:val="0"/>
          <w:bCs w:val="0"/>
          <w:color w:val="auto"/>
          <w:sz w:val="30"/>
          <w:szCs w:val="30"/>
          <w:highlight w:val="none"/>
        </w:rPr>
        <w:t>%。决算数小于预算数的主要原因是因</w:t>
      </w:r>
      <w:r>
        <w:rPr>
          <w:rStyle w:val="17"/>
          <w:rFonts w:hint="eastAsia" w:ascii="方正仿宋简体" w:hAnsi="方正仿宋简体" w:eastAsia="方正仿宋简体" w:cs="方正仿宋简体"/>
          <w:b w:val="0"/>
          <w:bCs w:val="0"/>
          <w:color w:val="auto"/>
          <w:sz w:val="30"/>
          <w:szCs w:val="30"/>
          <w:highlight w:val="none"/>
          <w:lang w:eastAsia="zh-CN"/>
        </w:rPr>
        <w:t>跨年度实施行政区划和地名管理经费（行政区划调整勘界及档案资料整理项目）、基层政权建设和社区治理（村级建制调整）</w:t>
      </w:r>
      <w:r>
        <w:rPr>
          <w:rStyle w:val="17"/>
          <w:rFonts w:hint="eastAsia" w:ascii="方正仿宋简体" w:hAnsi="方正仿宋简体" w:eastAsia="方正仿宋简体" w:cs="方正仿宋简体"/>
          <w:b w:val="0"/>
          <w:bCs w:val="0"/>
          <w:color w:val="auto"/>
          <w:sz w:val="30"/>
          <w:szCs w:val="30"/>
          <w:highlight w:val="none"/>
        </w:rPr>
        <w:t>导致。</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highlight w:val="none"/>
        </w:rPr>
      </w:pPr>
      <w:r>
        <w:rPr>
          <w:rStyle w:val="17"/>
          <w:rFonts w:hint="eastAsia" w:ascii="方正仿宋简体" w:hAnsi="方正仿宋简体" w:eastAsia="方正仿宋简体" w:cs="方正仿宋简体"/>
          <w:b w:val="0"/>
          <w:bCs w:val="0"/>
          <w:color w:val="auto"/>
          <w:sz w:val="30"/>
          <w:szCs w:val="30"/>
          <w:highlight w:val="none"/>
        </w:rPr>
        <w:t>——机关事业单位基本养老保险缴费支出和职业年金缴费支出：决算为</w:t>
      </w:r>
      <w:r>
        <w:rPr>
          <w:rStyle w:val="17"/>
          <w:rFonts w:hint="eastAsia" w:ascii="方正仿宋简体" w:hAnsi="方正仿宋简体" w:eastAsia="方正仿宋简体" w:cs="方正仿宋简体"/>
          <w:b w:val="0"/>
          <w:bCs w:val="0"/>
          <w:color w:val="auto"/>
          <w:sz w:val="30"/>
          <w:szCs w:val="30"/>
          <w:highlight w:val="none"/>
          <w:lang w:val="en-US" w:eastAsia="zh-CN"/>
        </w:rPr>
        <w:t>26.93</w:t>
      </w:r>
      <w:r>
        <w:rPr>
          <w:rStyle w:val="17"/>
          <w:rFonts w:hint="eastAsia" w:ascii="方正仿宋简体" w:hAnsi="方正仿宋简体" w:eastAsia="方正仿宋简体" w:cs="方正仿宋简体"/>
          <w:b w:val="0"/>
          <w:bCs w:val="0"/>
          <w:color w:val="auto"/>
          <w:sz w:val="30"/>
          <w:szCs w:val="30"/>
          <w:highlight w:val="none"/>
        </w:rPr>
        <w:t>万元，完成预算100%。</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——抚恤支出：</w:t>
      </w:r>
      <w:r>
        <w:rPr>
          <w:rStyle w:val="17"/>
          <w:rFonts w:hint="eastAsia" w:ascii="方正仿宋简体" w:hAnsi="方正仿宋简体" w:eastAsia="方正仿宋简体" w:cs="方正仿宋简体"/>
          <w:b w:val="0"/>
          <w:bCs w:val="0"/>
          <w:color w:val="auto"/>
          <w:sz w:val="30"/>
          <w:szCs w:val="30"/>
          <w:lang w:eastAsia="zh-CN"/>
        </w:rPr>
        <w:t>因</w:t>
      </w:r>
      <w:r>
        <w:rPr>
          <w:rStyle w:val="17"/>
          <w:rFonts w:hint="eastAsia" w:ascii="方正仿宋简体" w:hAnsi="方正仿宋简体" w:eastAsia="方正仿宋简体" w:cs="方正仿宋简体"/>
          <w:b w:val="0"/>
          <w:bCs w:val="0"/>
          <w:color w:val="auto"/>
          <w:sz w:val="30"/>
          <w:szCs w:val="30"/>
        </w:rPr>
        <w:t>职能</w:t>
      </w:r>
      <w:r>
        <w:rPr>
          <w:rStyle w:val="17"/>
          <w:rFonts w:hint="eastAsia" w:ascii="方正仿宋简体" w:hAnsi="方正仿宋简体" w:eastAsia="方正仿宋简体" w:cs="方正仿宋简体"/>
          <w:b w:val="0"/>
          <w:bCs w:val="0"/>
          <w:color w:val="auto"/>
          <w:sz w:val="30"/>
          <w:szCs w:val="30"/>
          <w:lang w:eastAsia="zh-CN"/>
        </w:rPr>
        <w:t>划转</w:t>
      </w:r>
      <w:r>
        <w:rPr>
          <w:rStyle w:val="17"/>
          <w:rFonts w:hint="eastAsia" w:ascii="方正仿宋简体" w:hAnsi="方正仿宋简体" w:eastAsia="方正仿宋简体" w:cs="方正仿宋简体"/>
          <w:b w:val="0"/>
          <w:bCs w:val="0"/>
          <w:color w:val="auto"/>
          <w:sz w:val="30"/>
          <w:szCs w:val="30"/>
        </w:rPr>
        <w:t>存量资金调减</w:t>
      </w:r>
      <w:r>
        <w:rPr>
          <w:rStyle w:val="17"/>
          <w:rFonts w:hint="eastAsia" w:ascii="方正仿宋简体" w:hAnsi="方正仿宋简体" w:eastAsia="方正仿宋简体" w:cs="方正仿宋简体"/>
          <w:b w:val="0"/>
          <w:bCs w:val="0"/>
          <w:color w:val="auto"/>
          <w:sz w:val="30"/>
          <w:szCs w:val="30"/>
          <w:lang w:eastAsia="zh-CN"/>
        </w:rPr>
        <w:t>，</w:t>
      </w:r>
      <w:r>
        <w:rPr>
          <w:rStyle w:val="17"/>
          <w:rFonts w:hint="eastAsia" w:ascii="方正仿宋简体" w:hAnsi="方正仿宋简体" w:eastAsia="方正仿宋简体" w:cs="方正仿宋简体"/>
          <w:b w:val="0"/>
          <w:bCs w:val="0"/>
          <w:color w:val="auto"/>
          <w:sz w:val="30"/>
          <w:szCs w:val="30"/>
        </w:rPr>
        <w:t>决算为</w:t>
      </w:r>
      <w:r>
        <w:rPr>
          <w:rStyle w:val="17"/>
          <w:rFonts w:hint="eastAsia" w:ascii="方正仿宋简体" w:hAnsi="方正仿宋简体" w:eastAsia="方正仿宋简体" w:cs="方正仿宋简体"/>
          <w:b w:val="0"/>
          <w:bCs w:val="0"/>
          <w:color w:val="auto"/>
          <w:sz w:val="30"/>
          <w:szCs w:val="30"/>
          <w:lang w:val="en-US" w:eastAsia="zh-CN"/>
        </w:rPr>
        <w:t>638.7</w:t>
      </w:r>
      <w:r>
        <w:rPr>
          <w:rStyle w:val="17"/>
          <w:rFonts w:hint="eastAsia" w:ascii="方正仿宋简体" w:hAnsi="方正仿宋简体" w:eastAsia="方正仿宋简体" w:cs="方正仿宋简体"/>
          <w:b w:val="0"/>
          <w:bCs w:val="0"/>
          <w:color w:val="auto"/>
          <w:sz w:val="30"/>
          <w:szCs w:val="30"/>
        </w:rPr>
        <w:t>万元。</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——社会福利支出：决算为</w:t>
      </w:r>
      <w:r>
        <w:rPr>
          <w:rStyle w:val="17"/>
          <w:rFonts w:hint="eastAsia" w:ascii="方正仿宋简体" w:hAnsi="方正仿宋简体" w:eastAsia="方正仿宋简体" w:cs="方正仿宋简体"/>
          <w:b w:val="0"/>
          <w:bCs w:val="0"/>
          <w:color w:val="auto"/>
          <w:sz w:val="30"/>
          <w:szCs w:val="30"/>
          <w:lang w:val="en-US" w:eastAsia="zh-CN"/>
        </w:rPr>
        <w:t>342.49</w:t>
      </w:r>
      <w:r>
        <w:rPr>
          <w:rStyle w:val="17"/>
          <w:rFonts w:hint="eastAsia" w:ascii="方正仿宋简体" w:hAnsi="方正仿宋简体" w:eastAsia="方正仿宋简体" w:cs="方正仿宋简体"/>
          <w:b w:val="0"/>
          <w:bCs w:val="0"/>
          <w:color w:val="auto"/>
          <w:sz w:val="30"/>
          <w:szCs w:val="30"/>
        </w:rPr>
        <w:t>万元，完成预算</w:t>
      </w:r>
      <w:r>
        <w:rPr>
          <w:rStyle w:val="17"/>
          <w:rFonts w:hint="eastAsia" w:ascii="方正仿宋简体" w:hAnsi="方正仿宋简体" w:eastAsia="方正仿宋简体" w:cs="方正仿宋简体"/>
          <w:b w:val="0"/>
          <w:bCs w:val="0"/>
          <w:color w:val="auto"/>
          <w:sz w:val="30"/>
          <w:szCs w:val="30"/>
          <w:lang w:val="en-US" w:eastAsia="zh-CN"/>
        </w:rPr>
        <w:t>154.5</w:t>
      </w:r>
      <w:r>
        <w:rPr>
          <w:rStyle w:val="17"/>
          <w:rFonts w:hint="eastAsia" w:ascii="方正仿宋简体" w:hAnsi="方正仿宋简体" w:eastAsia="方正仿宋简体" w:cs="方正仿宋简体"/>
          <w:b w:val="0"/>
          <w:bCs w:val="0"/>
          <w:color w:val="auto"/>
          <w:sz w:val="30"/>
          <w:szCs w:val="30"/>
        </w:rPr>
        <w:t>%。决算数</w:t>
      </w:r>
      <w:r>
        <w:rPr>
          <w:rStyle w:val="17"/>
          <w:rFonts w:hint="eastAsia" w:ascii="方正仿宋简体" w:hAnsi="方正仿宋简体" w:eastAsia="方正仿宋简体" w:cs="方正仿宋简体"/>
          <w:b w:val="0"/>
          <w:bCs w:val="0"/>
          <w:color w:val="auto"/>
          <w:sz w:val="30"/>
          <w:szCs w:val="30"/>
          <w:lang w:eastAsia="zh-CN"/>
        </w:rPr>
        <w:t>大</w:t>
      </w:r>
      <w:r>
        <w:rPr>
          <w:rStyle w:val="17"/>
          <w:rFonts w:hint="eastAsia" w:ascii="方正仿宋简体" w:hAnsi="方正仿宋简体" w:eastAsia="方正仿宋简体" w:cs="方正仿宋简体"/>
          <w:b w:val="0"/>
          <w:bCs w:val="0"/>
          <w:color w:val="auto"/>
          <w:sz w:val="30"/>
          <w:szCs w:val="30"/>
        </w:rPr>
        <w:t>于预算数的主要原因是</w:t>
      </w:r>
      <w:r>
        <w:rPr>
          <w:rStyle w:val="17"/>
          <w:rFonts w:hint="eastAsia" w:ascii="方正仿宋简体" w:hAnsi="方正仿宋简体" w:eastAsia="方正仿宋简体" w:cs="方正仿宋简体"/>
          <w:b w:val="0"/>
          <w:bCs w:val="0"/>
          <w:color w:val="auto"/>
          <w:sz w:val="30"/>
          <w:szCs w:val="30"/>
          <w:lang w:eastAsia="zh-CN"/>
        </w:rPr>
        <w:t>加大社会福利类项目力度实施</w:t>
      </w:r>
      <w:r>
        <w:rPr>
          <w:rStyle w:val="17"/>
          <w:rFonts w:hint="eastAsia" w:ascii="方正仿宋简体" w:hAnsi="方正仿宋简体" w:eastAsia="方正仿宋简体" w:cs="方正仿宋简体"/>
          <w:b w:val="0"/>
          <w:bCs w:val="0"/>
          <w:color w:val="auto"/>
          <w:sz w:val="30"/>
          <w:szCs w:val="30"/>
        </w:rPr>
        <w:t>。</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——残疾人事业支出：决算为</w:t>
      </w:r>
      <w:r>
        <w:rPr>
          <w:rStyle w:val="17"/>
          <w:rFonts w:hint="eastAsia" w:ascii="方正仿宋简体" w:hAnsi="方正仿宋简体" w:eastAsia="方正仿宋简体" w:cs="方正仿宋简体"/>
          <w:b w:val="0"/>
          <w:bCs w:val="0"/>
          <w:color w:val="auto"/>
          <w:sz w:val="30"/>
          <w:szCs w:val="30"/>
          <w:lang w:val="en-US" w:eastAsia="zh-CN"/>
        </w:rPr>
        <w:t>409.42</w:t>
      </w:r>
      <w:r>
        <w:rPr>
          <w:rStyle w:val="17"/>
          <w:rFonts w:hint="eastAsia" w:ascii="方正仿宋简体" w:hAnsi="方正仿宋简体" w:eastAsia="方正仿宋简体" w:cs="方正仿宋简体"/>
          <w:b w:val="0"/>
          <w:bCs w:val="0"/>
          <w:color w:val="auto"/>
          <w:sz w:val="30"/>
          <w:szCs w:val="30"/>
        </w:rPr>
        <w:t>万元，完成预算</w:t>
      </w:r>
      <w:r>
        <w:rPr>
          <w:rStyle w:val="17"/>
          <w:rFonts w:hint="eastAsia" w:ascii="方正仿宋简体" w:hAnsi="方正仿宋简体" w:eastAsia="方正仿宋简体" w:cs="方正仿宋简体"/>
          <w:b w:val="0"/>
          <w:bCs w:val="0"/>
          <w:color w:val="auto"/>
          <w:sz w:val="30"/>
          <w:szCs w:val="30"/>
          <w:lang w:val="en-US" w:eastAsia="zh-CN"/>
        </w:rPr>
        <w:t>234.8</w:t>
      </w:r>
      <w:r>
        <w:rPr>
          <w:rStyle w:val="17"/>
          <w:rFonts w:hint="eastAsia" w:ascii="方正仿宋简体" w:hAnsi="方正仿宋简体" w:eastAsia="方正仿宋简体" w:cs="方正仿宋简体"/>
          <w:b w:val="0"/>
          <w:bCs w:val="0"/>
          <w:color w:val="auto"/>
          <w:sz w:val="30"/>
          <w:szCs w:val="30"/>
        </w:rPr>
        <w:t>%。决算数</w:t>
      </w:r>
      <w:r>
        <w:rPr>
          <w:rStyle w:val="17"/>
          <w:rFonts w:hint="eastAsia" w:ascii="方正仿宋简体" w:hAnsi="方正仿宋简体" w:eastAsia="方正仿宋简体" w:cs="方正仿宋简体"/>
          <w:b w:val="0"/>
          <w:bCs w:val="0"/>
          <w:color w:val="auto"/>
          <w:sz w:val="30"/>
          <w:szCs w:val="30"/>
          <w:lang w:eastAsia="zh-CN"/>
        </w:rPr>
        <w:t>大</w:t>
      </w:r>
      <w:r>
        <w:rPr>
          <w:rStyle w:val="17"/>
          <w:rFonts w:hint="eastAsia" w:ascii="方正仿宋简体" w:hAnsi="方正仿宋简体" w:eastAsia="方正仿宋简体" w:cs="方正仿宋简体"/>
          <w:b w:val="0"/>
          <w:bCs w:val="0"/>
          <w:color w:val="auto"/>
          <w:sz w:val="30"/>
          <w:szCs w:val="30"/>
        </w:rPr>
        <w:t>于预算数的主要原因是</w:t>
      </w:r>
      <w:r>
        <w:rPr>
          <w:rStyle w:val="17"/>
          <w:rFonts w:hint="eastAsia" w:ascii="方正仿宋简体" w:hAnsi="方正仿宋简体" w:eastAsia="方正仿宋简体" w:cs="方正仿宋简体"/>
          <w:b w:val="0"/>
          <w:bCs w:val="0"/>
          <w:color w:val="auto"/>
          <w:sz w:val="30"/>
          <w:szCs w:val="30"/>
          <w:lang w:eastAsia="zh-CN"/>
        </w:rPr>
        <w:t>本级配套资金属存量结转资金安排，决算报表中在结转中反映（本年收入未反映），加之受助对象增加导致</w:t>
      </w:r>
      <w:r>
        <w:rPr>
          <w:rStyle w:val="17"/>
          <w:rFonts w:hint="eastAsia" w:ascii="方正仿宋简体" w:hAnsi="方正仿宋简体" w:eastAsia="方正仿宋简体" w:cs="方正仿宋简体"/>
          <w:b w:val="0"/>
          <w:bCs w:val="0"/>
          <w:color w:val="auto"/>
          <w:sz w:val="30"/>
          <w:szCs w:val="30"/>
        </w:rPr>
        <w:t>。</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lang w:eastAsia="zh-CN"/>
        </w:rPr>
      </w:pPr>
      <w:r>
        <w:rPr>
          <w:rStyle w:val="17"/>
          <w:rFonts w:hint="eastAsia" w:ascii="方正仿宋简体" w:hAnsi="方正仿宋简体" w:eastAsia="方正仿宋简体" w:cs="方正仿宋简体"/>
          <w:b w:val="0"/>
          <w:bCs w:val="0"/>
          <w:color w:val="auto"/>
          <w:sz w:val="30"/>
          <w:szCs w:val="30"/>
        </w:rPr>
        <w:t>——临时救助支出：决算为</w:t>
      </w:r>
      <w:r>
        <w:rPr>
          <w:rStyle w:val="17"/>
          <w:rFonts w:hint="eastAsia" w:ascii="方正仿宋简体" w:hAnsi="方正仿宋简体" w:eastAsia="方正仿宋简体" w:cs="方正仿宋简体"/>
          <w:b w:val="0"/>
          <w:bCs w:val="0"/>
          <w:color w:val="auto"/>
          <w:sz w:val="30"/>
          <w:szCs w:val="30"/>
          <w:lang w:val="en-US" w:eastAsia="zh-CN"/>
        </w:rPr>
        <w:t>112.02</w:t>
      </w:r>
      <w:r>
        <w:rPr>
          <w:rStyle w:val="17"/>
          <w:rFonts w:hint="eastAsia" w:ascii="方正仿宋简体" w:hAnsi="方正仿宋简体" w:eastAsia="方正仿宋简体" w:cs="方正仿宋简体"/>
          <w:b w:val="0"/>
          <w:bCs w:val="0"/>
          <w:color w:val="auto"/>
          <w:sz w:val="30"/>
          <w:szCs w:val="30"/>
        </w:rPr>
        <w:t>万元，完成预算</w:t>
      </w:r>
      <w:r>
        <w:rPr>
          <w:rStyle w:val="17"/>
          <w:rFonts w:hint="eastAsia" w:ascii="方正仿宋简体" w:hAnsi="方正仿宋简体" w:eastAsia="方正仿宋简体" w:cs="方正仿宋简体"/>
          <w:b w:val="0"/>
          <w:bCs w:val="0"/>
          <w:color w:val="auto"/>
          <w:sz w:val="30"/>
          <w:szCs w:val="30"/>
          <w:lang w:val="en-US" w:eastAsia="zh-CN"/>
        </w:rPr>
        <w:t>72.3</w:t>
      </w:r>
      <w:r>
        <w:rPr>
          <w:rStyle w:val="17"/>
          <w:rFonts w:hint="eastAsia" w:ascii="方正仿宋简体" w:hAnsi="方正仿宋简体" w:eastAsia="方正仿宋简体" w:cs="方正仿宋简体"/>
          <w:b w:val="0"/>
          <w:bCs w:val="0"/>
          <w:color w:val="auto"/>
          <w:sz w:val="30"/>
          <w:szCs w:val="30"/>
        </w:rPr>
        <w:t>%。</w:t>
      </w:r>
      <w:r>
        <w:rPr>
          <w:rStyle w:val="17"/>
          <w:rFonts w:hint="eastAsia" w:ascii="方正仿宋简体" w:hAnsi="方正仿宋简体" w:eastAsia="方正仿宋简体" w:cs="方正仿宋简体"/>
          <w:b w:val="0"/>
          <w:bCs w:val="0"/>
          <w:color w:val="auto"/>
          <w:sz w:val="30"/>
          <w:szCs w:val="30"/>
          <w:highlight w:val="none"/>
        </w:rPr>
        <w:t>决算数小于预算数的主要原因是</w:t>
      </w:r>
      <w:r>
        <w:rPr>
          <w:rStyle w:val="17"/>
          <w:rFonts w:hint="eastAsia" w:ascii="方正仿宋简体" w:hAnsi="方正仿宋简体" w:eastAsia="方正仿宋简体" w:cs="方正仿宋简体"/>
          <w:b w:val="0"/>
          <w:bCs w:val="0"/>
          <w:color w:val="auto"/>
          <w:sz w:val="30"/>
          <w:szCs w:val="30"/>
          <w:highlight w:val="none"/>
          <w:lang w:eastAsia="zh-CN"/>
        </w:rPr>
        <w:t>困难群众临时生活救助与流浪乞讨人员救助对象减少导致。</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w:t>
      </w:r>
      <w:r>
        <w:rPr>
          <w:rStyle w:val="17"/>
          <w:rFonts w:hint="eastAsia" w:ascii="方正仿宋简体" w:hAnsi="方正仿宋简体" w:eastAsia="方正仿宋简体" w:cs="方正仿宋简体"/>
          <w:b w:val="0"/>
          <w:bCs w:val="0"/>
          <w:color w:val="auto"/>
          <w:sz w:val="30"/>
          <w:szCs w:val="30"/>
          <w:lang w:eastAsia="zh-CN"/>
        </w:rPr>
        <w:t>特困人员</w:t>
      </w:r>
      <w:r>
        <w:rPr>
          <w:rStyle w:val="17"/>
          <w:rFonts w:hint="eastAsia" w:ascii="方正仿宋简体" w:hAnsi="方正仿宋简体" w:eastAsia="方正仿宋简体" w:cs="方正仿宋简体"/>
          <w:b w:val="0"/>
          <w:bCs w:val="0"/>
          <w:color w:val="auto"/>
          <w:sz w:val="30"/>
          <w:szCs w:val="30"/>
        </w:rPr>
        <w:t>救助支出：决算为</w:t>
      </w:r>
      <w:r>
        <w:rPr>
          <w:rStyle w:val="17"/>
          <w:rFonts w:hint="eastAsia" w:ascii="方正仿宋简体" w:hAnsi="方正仿宋简体" w:eastAsia="方正仿宋简体" w:cs="方正仿宋简体"/>
          <w:b w:val="0"/>
          <w:bCs w:val="0"/>
          <w:color w:val="auto"/>
          <w:sz w:val="30"/>
          <w:szCs w:val="30"/>
          <w:lang w:val="en-US" w:eastAsia="zh-CN"/>
        </w:rPr>
        <w:t>646.67</w:t>
      </w:r>
      <w:r>
        <w:rPr>
          <w:rStyle w:val="17"/>
          <w:rFonts w:hint="eastAsia" w:ascii="方正仿宋简体" w:hAnsi="方正仿宋简体" w:eastAsia="方正仿宋简体" w:cs="方正仿宋简体"/>
          <w:b w:val="0"/>
          <w:bCs w:val="0"/>
          <w:color w:val="auto"/>
          <w:sz w:val="30"/>
          <w:szCs w:val="30"/>
        </w:rPr>
        <w:t>万元，完成预算</w:t>
      </w:r>
      <w:r>
        <w:rPr>
          <w:rStyle w:val="17"/>
          <w:rFonts w:hint="eastAsia" w:ascii="方正仿宋简体" w:hAnsi="方正仿宋简体" w:eastAsia="方正仿宋简体" w:cs="方正仿宋简体"/>
          <w:b w:val="0"/>
          <w:bCs w:val="0"/>
          <w:color w:val="auto"/>
          <w:sz w:val="30"/>
          <w:szCs w:val="30"/>
          <w:lang w:val="en-US" w:eastAsia="zh-CN"/>
        </w:rPr>
        <w:t>144</w:t>
      </w:r>
      <w:r>
        <w:rPr>
          <w:rStyle w:val="17"/>
          <w:rFonts w:hint="eastAsia" w:ascii="方正仿宋简体" w:hAnsi="方正仿宋简体" w:eastAsia="方正仿宋简体" w:cs="方正仿宋简体"/>
          <w:b w:val="0"/>
          <w:bCs w:val="0"/>
          <w:color w:val="auto"/>
          <w:sz w:val="30"/>
          <w:szCs w:val="30"/>
        </w:rPr>
        <w:t>%。决算数</w:t>
      </w:r>
      <w:r>
        <w:rPr>
          <w:rStyle w:val="17"/>
          <w:rFonts w:hint="eastAsia" w:ascii="方正仿宋简体" w:hAnsi="方正仿宋简体" w:eastAsia="方正仿宋简体" w:cs="方正仿宋简体"/>
          <w:b w:val="0"/>
          <w:bCs w:val="0"/>
          <w:color w:val="auto"/>
          <w:sz w:val="30"/>
          <w:szCs w:val="30"/>
          <w:lang w:eastAsia="zh-CN"/>
        </w:rPr>
        <w:t>大</w:t>
      </w:r>
      <w:r>
        <w:rPr>
          <w:rStyle w:val="17"/>
          <w:rFonts w:hint="eastAsia" w:ascii="方正仿宋简体" w:hAnsi="方正仿宋简体" w:eastAsia="方正仿宋简体" w:cs="方正仿宋简体"/>
          <w:b w:val="0"/>
          <w:bCs w:val="0"/>
          <w:color w:val="auto"/>
          <w:sz w:val="30"/>
          <w:szCs w:val="30"/>
        </w:rPr>
        <w:t>于预算数的主要原因是</w:t>
      </w:r>
      <w:r>
        <w:rPr>
          <w:rStyle w:val="17"/>
          <w:rFonts w:hint="eastAsia" w:ascii="方正仿宋简体" w:hAnsi="方正仿宋简体" w:eastAsia="方正仿宋简体" w:cs="方正仿宋简体"/>
          <w:b w:val="0"/>
          <w:bCs w:val="0"/>
          <w:color w:val="auto"/>
          <w:sz w:val="30"/>
          <w:szCs w:val="30"/>
          <w:lang w:eastAsia="zh-CN"/>
        </w:rPr>
        <w:t>本级配套资金属存量结转资金安排，决算报表中在结转中反映（本年收入未反映），，加之救助标准提标及受助对象增加导致</w:t>
      </w:r>
      <w:r>
        <w:rPr>
          <w:rStyle w:val="17"/>
          <w:rFonts w:hint="eastAsia" w:ascii="方正仿宋简体" w:hAnsi="方正仿宋简体" w:eastAsia="方正仿宋简体" w:cs="方正仿宋简体"/>
          <w:b w:val="0"/>
          <w:bCs w:val="0"/>
          <w:color w:val="auto"/>
          <w:sz w:val="30"/>
          <w:szCs w:val="30"/>
        </w:rPr>
        <w:t>。</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——其他生活救助支出：决算为</w:t>
      </w:r>
      <w:r>
        <w:rPr>
          <w:rStyle w:val="17"/>
          <w:rFonts w:hint="eastAsia" w:ascii="方正仿宋简体" w:hAnsi="方正仿宋简体" w:eastAsia="方正仿宋简体" w:cs="方正仿宋简体"/>
          <w:b w:val="0"/>
          <w:bCs w:val="0"/>
          <w:color w:val="auto"/>
          <w:sz w:val="30"/>
          <w:szCs w:val="30"/>
          <w:lang w:val="en-US" w:eastAsia="zh-CN"/>
        </w:rPr>
        <w:t>3.64</w:t>
      </w:r>
      <w:r>
        <w:rPr>
          <w:rStyle w:val="17"/>
          <w:rFonts w:hint="eastAsia" w:ascii="方正仿宋简体" w:hAnsi="方正仿宋简体" w:eastAsia="方正仿宋简体" w:cs="方正仿宋简体"/>
          <w:b w:val="0"/>
          <w:bCs w:val="0"/>
          <w:color w:val="auto"/>
          <w:sz w:val="30"/>
          <w:szCs w:val="30"/>
        </w:rPr>
        <w:t>万元，完成预算</w:t>
      </w:r>
      <w:r>
        <w:rPr>
          <w:rStyle w:val="17"/>
          <w:rFonts w:hint="eastAsia" w:ascii="方正仿宋简体" w:hAnsi="方正仿宋简体" w:eastAsia="方正仿宋简体" w:cs="方正仿宋简体"/>
          <w:b w:val="0"/>
          <w:bCs w:val="0"/>
          <w:color w:val="auto"/>
          <w:sz w:val="30"/>
          <w:szCs w:val="30"/>
          <w:lang w:val="en-US" w:eastAsia="zh-CN"/>
        </w:rPr>
        <w:t>141.6</w:t>
      </w:r>
      <w:r>
        <w:rPr>
          <w:rStyle w:val="17"/>
          <w:rFonts w:hint="eastAsia" w:ascii="方正仿宋简体" w:hAnsi="方正仿宋简体" w:eastAsia="方正仿宋简体" w:cs="方正仿宋简体"/>
          <w:b w:val="0"/>
          <w:bCs w:val="0"/>
          <w:color w:val="auto"/>
          <w:sz w:val="30"/>
          <w:szCs w:val="30"/>
        </w:rPr>
        <w:t>%。决算数</w:t>
      </w:r>
      <w:r>
        <w:rPr>
          <w:rStyle w:val="17"/>
          <w:rFonts w:hint="eastAsia" w:ascii="方正仿宋简体" w:hAnsi="方正仿宋简体" w:eastAsia="方正仿宋简体" w:cs="方正仿宋简体"/>
          <w:b w:val="0"/>
          <w:bCs w:val="0"/>
          <w:color w:val="auto"/>
          <w:sz w:val="30"/>
          <w:szCs w:val="30"/>
          <w:lang w:eastAsia="zh-CN"/>
        </w:rPr>
        <w:t>大</w:t>
      </w:r>
      <w:r>
        <w:rPr>
          <w:rStyle w:val="17"/>
          <w:rFonts w:hint="eastAsia" w:ascii="方正仿宋简体" w:hAnsi="方正仿宋简体" w:eastAsia="方正仿宋简体" w:cs="方正仿宋简体"/>
          <w:b w:val="0"/>
          <w:bCs w:val="0"/>
          <w:color w:val="auto"/>
          <w:sz w:val="30"/>
          <w:szCs w:val="30"/>
        </w:rPr>
        <w:t>于预算数的主要原因是</w:t>
      </w:r>
      <w:r>
        <w:rPr>
          <w:rStyle w:val="17"/>
          <w:rFonts w:hint="eastAsia" w:ascii="方正仿宋简体" w:hAnsi="方正仿宋简体" w:eastAsia="方正仿宋简体" w:cs="方正仿宋简体"/>
          <w:b w:val="0"/>
          <w:bCs w:val="0"/>
          <w:color w:val="auto"/>
          <w:sz w:val="30"/>
          <w:szCs w:val="30"/>
          <w:lang w:eastAsia="zh-CN"/>
        </w:rPr>
        <w:t>本级配套资金属存量结转资金安排，决算报表中在结转中反映（本年收入未反映），，加之救助对象增加导致</w:t>
      </w:r>
      <w:r>
        <w:rPr>
          <w:rStyle w:val="17"/>
          <w:rFonts w:hint="eastAsia" w:ascii="方正仿宋简体" w:hAnsi="方正仿宋简体" w:eastAsia="方正仿宋简体" w:cs="方正仿宋简体"/>
          <w:b w:val="0"/>
          <w:bCs w:val="0"/>
          <w:color w:val="auto"/>
          <w:sz w:val="30"/>
          <w:szCs w:val="30"/>
        </w:rPr>
        <w:t>。</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——卫生健康支出:支出决算为</w:t>
      </w:r>
      <w:r>
        <w:rPr>
          <w:rStyle w:val="17"/>
          <w:rFonts w:hint="eastAsia" w:ascii="方正仿宋简体" w:hAnsi="方正仿宋简体" w:eastAsia="方正仿宋简体" w:cs="方正仿宋简体"/>
          <w:b w:val="0"/>
          <w:bCs w:val="0"/>
          <w:color w:val="auto"/>
          <w:sz w:val="30"/>
          <w:szCs w:val="30"/>
          <w:lang w:val="en-US" w:eastAsia="zh-CN"/>
        </w:rPr>
        <w:t>15.21</w:t>
      </w:r>
      <w:r>
        <w:rPr>
          <w:rStyle w:val="17"/>
          <w:rFonts w:hint="eastAsia" w:ascii="方正仿宋简体" w:hAnsi="方正仿宋简体" w:eastAsia="方正仿宋简体" w:cs="方正仿宋简体"/>
          <w:b w:val="0"/>
          <w:bCs w:val="0"/>
          <w:color w:val="auto"/>
          <w:sz w:val="30"/>
          <w:szCs w:val="30"/>
        </w:rPr>
        <w:t>万元，完成预算100%。</w:t>
      </w:r>
    </w:p>
    <w:p>
      <w:pPr>
        <w:pageBreakBefore w:val="0"/>
        <w:kinsoku/>
        <w:wordWrap/>
        <w:overflowPunct/>
        <w:topLinePunct w:val="0"/>
        <w:bidi w:val="0"/>
        <w:spacing w:line="440" w:lineRule="exact"/>
        <w:ind w:firstLine="600" w:firstLineChars="200"/>
        <w:rPr>
          <w:rFonts w:hint="eastAsia" w:ascii="方正仿宋简体" w:hAnsi="方正仿宋简体" w:eastAsia="方正仿宋简体" w:cs="方正仿宋简体"/>
          <w:b/>
          <w:color w:val="auto"/>
          <w:sz w:val="30"/>
          <w:szCs w:val="30"/>
        </w:rPr>
      </w:pPr>
      <w:r>
        <w:rPr>
          <w:rStyle w:val="17"/>
          <w:rFonts w:hint="eastAsia" w:ascii="方正仿宋简体" w:hAnsi="方正仿宋简体" w:eastAsia="方正仿宋简体" w:cs="方正仿宋简体"/>
          <w:b w:val="0"/>
          <w:bCs w:val="0"/>
          <w:color w:val="auto"/>
          <w:sz w:val="30"/>
          <w:szCs w:val="30"/>
        </w:rPr>
        <w:t>——农林水支出—其他扶贫支出:支出决算为4.6万元，完成预算100%。</w:t>
      </w:r>
    </w:p>
    <w:p>
      <w:pPr>
        <w:pageBreakBefore w:val="0"/>
        <w:kinsoku/>
        <w:wordWrap/>
        <w:overflowPunct/>
        <w:topLinePunct w:val="0"/>
        <w:bidi w:val="0"/>
        <w:spacing w:line="440" w:lineRule="exact"/>
        <w:ind w:firstLine="600" w:firstLineChars="200"/>
        <w:rPr>
          <w:rStyle w:val="17"/>
          <w:rFonts w:hint="eastAsia" w:ascii="方正仿宋简体" w:hAnsi="方正仿宋简体" w:eastAsia="方正仿宋简体" w:cs="方正仿宋简体"/>
          <w:b w:val="0"/>
          <w:bCs w:val="0"/>
          <w:color w:val="auto"/>
          <w:sz w:val="30"/>
          <w:szCs w:val="30"/>
        </w:rPr>
      </w:pPr>
      <w:r>
        <w:rPr>
          <w:rStyle w:val="17"/>
          <w:rFonts w:hint="eastAsia" w:ascii="方正仿宋简体" w:hAnsi="方正仿宋简体" w:eastAsia="方正仿宋简体" w:cs="方正仿宋简体"/>
          <w:b w:val="0"/>
          <w:bCs w:val="0"/>
          <w:color w:val="auto"/>
          <w:sz w:val="30"/>
          <w:szCs w:val="30"/>
        </w:rPr>
        <w:t>——住房保障支出——住房公积金:支出决算为</w:t>
      </w:r>
      <w:r>
        <w:rPr>
          <w:rStyle w:val="17"/>
          <w:rFonts w:hint="eastAsia" w:ascii="方正仿宋简体" w:hAnsi="方正仿宋简体" w:eastAsia="方正仿宋简体" w:cs="方正仿宋简体"/>
          <w:b w:val="0"/>
          <w:bCs w:val="0"/>
          <w:color w:val="auto"/>
          <w:sz w:val="30"/>
          <w:szCs w:val="30"/>
          <w:lang w:val="en-US" w:eastAsia="zh-CN"/>
        </w:rPr>
        <w:t>19.82</w:t>
      </w:r>
      <w:r>
        <w:rPr>
          <w:rStyle w:val="17"/>
          <w:rFonts w:hint="eastAsia" w:ascii="方正仿宋简体" w:hAnsi="方正仿宋简体" w:eastAsia="方正仿宋简体" w:cs="方正仿宋简体"/>
          <w:b w:val="0"/>
          <w:bCs w:val="0"/>
          <w:color w:val="auto"/>
          <w:sz w:val="30"/>
          <w:szCs w:val="30"/>
        </w:rPr>
        <w:t>万元，完成预算100%。</w:t>
      </w:r>
    </w:p>
    <w:p>
      <w:pPr>
        <w:pageBreakBefore w:val="0"/>
        <w:tabs>
          <w:tab w:val="right" w:pos="8306"/>
        </w:tabs>
        <w:kinsoku/>
        <w:wordWrap/>
        <w:overflowPunct/>
        <w:topLinePunct w:val="0"/>
        <w:bidi w:val="0"/>
        <w:spacing w:line="440" w:lineRule="exact"/>
        <w:ind w:firstLine="640"/>
        <w:outlineLvl w:val="1"/>
        <w:rPr>
          <w:rStyle w:val="27"/>
          <w:color w:val="auto"/>
          <w:sz w:val="30"/>
          <w:szCs w:val="30"/>
        </w:rPr>
      </w:pPr>
      <w:bookmarkStart w:id="40" w:name="_Toc15396608"/>
      <w:bookmarkStart w:id="41" w:name="_Toc15377214"/>
      <w:r>
        <w:rPr>
          <w:rFonts w:hint="eastAsia" w:ascii="黑体" w:eastAsia="黑体"/>
          <w:color w:val="auto"/>
          <w:sz w:val="30"/>
          <w:szCs w:val="30"/>
        </w:rPr>
        <w:t>六</w:t>
      </w:r>
      <w:r>
        <w:rPr>
          <w:rFonts w:hint="eastAsia" w:ascii="黑体" w:eastAsia="黑体"/>
          <w:b/>
          <w:color w:val="auto"/>
          <w:sz w:val="30"/>
          <w:szCs w:val="30"/>
        </w:rPr>
        <w:t>、</w:t>
      </w:r>
      <w:r>
        <w:rPr>
          <w:rFonts w:hint="eastAsia" w:ascii="黑体" w:hAnsi="黑体" w:eastAsia="黑体"/>
          <w:b/>
          <w:color w:val="auto"/>
          <w:sz w:val="30"/>
          <w:szCs w:val="30"/>
        </w:rPr>
        <w:t>一</w:t>
      </w:r>
      <w:r>
        <w:rPr>
          <w:rStyle w:val="27"/>
          <w:rFonts w:hint="eastAsia" w:ascii="黑体" w:hAnsi="黑体" w:eastAsia="黑体"/>
          <w:b w:val="0"/>
          <w:color w:val="auto"/>
          <w:sz w:val="30"/>
          <w:szCs w:val="30"/>
        </w:rPr>
        <w:t>般公共预算财政拨款基本支出决算情况说明</w:t>
      </w:r>
      <w:bookmarkEnd w:id="40"/>
      <w:bookmarkEnd w:id="41"/>
      <w:r>
        <w:rPr>
          <w:rStyle w:val="27"/>
          <w:rFonts w:ascii="黑体" w:hAnsi="黑体" w:eastAsia="黑体"/>
          <w:b w:val="0"/>
          <w:color w:val="auto"/>
          <w:sz w:val="30"/>
          <w:szCs w:val="30"/>
        </w:rPr>
        <w:tab/>
      </w:r>
    </w:p>
    <w:p>
      <w:pPr>
        <w:pageBreakBefore w:val="0"/>
        <w:kinsoku/>
        <w:wordWrap/>
        <w:overflowPunct/>
        <w:topLinePunct w:val="0"/>
        <w:bidi w:val="0"/>
        <w:spacing w:line="440" w:lineRule="exact"/>
        <w:ind w:firstLine="645"/>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年一般公共预算财政拨款基本支出</w:t>
      </w:r>
      <w:r>
        <w:rPr>
          <w:rFonts w:hint="eastAsia" w:ascii="方正仿宋简体" w:hAnsi="方正仿宋简体" w:eastAsia="方正仿宋简体" w:cs="方正仿宋简体"/>
          <w:color w:val="auto"/>
          <w:sz w:val="30"/>
          <w:szCs w:val="30"/>
          <w:lang w:val="en-US" w:eastAsia="zh-CN"/>
        </w:rPr>
        <w:t>375.09</w:t>
      </w:r>
      <w:r>
        <w:rPr>
          <w:rFonts w:hint="eastAsia" w:ascii="方正仿宋简体" w:hAnsi="方正仿宋简体" w:eastAsia="方正仿宋简体" w:cs="方正仿宋简体"/>
          <w:color w:val="auto"/>
          <w:sz w:val="30"/>
          <w:szCs w:val="30"/>
        </w:rPr>
        <w:t>万元，其中：</w:t>
      </w:r>
    </w:p>
    <w:p>
      <w:pPr>
        <w:pageBreakBefore w:val="0"/>
        <w:kinsoku/>
        <w:wordWrap/>
        <w:overflowPunct/>
        <w:topLinePunct w:val="0"/>
        <w:bidi w:val="0"/>
        <w:spacing w:line="440" w:lineRule="exact"/>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人员经费</w:t>
      </w:r>
      <w:r>
        <w:rPr>
          <w:rFonts w:hint="eastAsia" w:ascii="方正仿宋简体" w:hAnsi="方正仿宋简体" w:eastAsia="方正仿宋简体" w:cs="方正仿宋简体"/>
          <w:color w:val="auto"/>
          <w:sz w:val="30"/>
          <w:szCs w:val="30"/>
          <w:lang w:val="en-US" w:eastAsia="zh-CN"/>
        </w:rPr>
        <w:t>338.53</w:t>
      </w:r>
      <w:r>
        <w:rPr>
          <w:rFonts w:hint="eastAsia" w:ascii="方正仿宋简体" w:hAnsi="方正仿宋简体" w:eastAsia="方正仿宋简体" w:cs="方正仿宋简体"/>
          <w:color w:val="auto"/>
          <w:sz w:val="30"/>
          <w:szCs w:val="30"/>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简体" w:hAnsi="方正仿宋简体" w:eastAsia="方正仿宋简体" w:cs="方正仿宋简体"/>
          <w:color w:val="auto"/>
          <w:sz w:val="30"/>
          <w:szCs w:val="30"/>
        </w:rPr>
        <w:br w:type="textWrapping"/>
      </w:r>
      <w:r>
        <w:rPr>
          <w:rFonts w:hint="eastAsia" w:ascii="方正仿宋简体" w:hAnsi="方正仿宋简体" w:eastAsia="方正仿宋简体" w:cs="方正仿宋简体"/>
          <w:color w:val="auto"/>
          <w:sz w:val="30"/>
          <w:szCs w:val="30"/>
        </w:rPr>
        <w:t>　　日常公用经费</w:t>
      </w:r>
      <w:r>
        <w:rPr>
          <w:rFonts w:hint="eastAsia" w:ascii="方正仿宋简体" w:hAnsi="方正仿宋简体" w:eastAsia="方正仿宋简体" w:cs="方正仿宋简体"/>
          <w:color w:val="auto"/>
          <w:sz w:val="30"/>
          <w:szCs w:val="30"/>
          <w:lang w:val="en-US" w:eastAsia="zh-CN"/>
        </w:rPr>
        <w:t>36.56</w:t>
      </w:r>
      <w:r>
        <w:rPr>
          <w:rFonts w:hint="eastAsia" w:ascii="方正仿宋简体" w:hAnsi="方正仿宋简体" w:eastAsia="方正仿宋简体" w:cs="方正仿宋简体"/>
          <w:color w:val="auto"/>
          <w:sz w:val="30"/>
          <w:szCs w:val="30"/>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440" w:lineRule="exact"/>
        <w:ind w:firstLine="640"/>
        <w:outlineLvl w:val="1"/>
        <w:rPr>
          <w:rStyle w:val="27"/>
          <w:rFonts w:ascii="黑体" w:hAnsi="黑体" w:eastAsia="黑体"/>
          <w:b w:val="0"/>
          <w:color w:val="auto"/>
          <w:sz w:val="30"/>
          <w:szCs w:val="30"/>
        </w:rPr>
      </w:pPr>
      <w:bookmarkStart w:id="42" w:name="_Toc15396609"/>
      <w:bookmarkStart w:id="43" w:name="_Toc15377215"/>
      <w:r>
        <w:rPr>
          <w:rFonts w:hint="eastAsia" w:ascii="黑体" w:eastAsia="黑体"/>
          <w:color w:val="auto"/>
          <w:sz w:val="30"/>
          <w:szCs w:val="30"/>
        </w:rPr>
        <w:t>七、</w:t>
      </w:r>
      <w:r>
        <w:rPr>
          <w:rStyle w:val="27"/>
          <w:rFonts w:hint="eastAsia" w:ascii="黑体" w:hAnsi="黑体" w:eastAsia="黑体"/>
          <w:color w:val="auto"/>
          <w:sz w:val="30"/>
          <w:szCs w:val="30"/>
        </w:rPr>
        <w:t>“</w:t>
      </w:r>
      <w:r>
        <w:rPr>
          <w:rStyle w:val="27"/>
          <w:rFonts w:hint="eastAsia" w:ascii="黑体" w:hAnsi="黑体" w:eastAsia="黑体"/>
          <w:b w:val="0"/>
          <w:color w:val="auto"/>
          <w:sz w:val="30"/>
          <w:szCs w:val="30"/>
        </w:rPr>
        <w:t>三公”经费财政拨款支出决算情况说明</w:t>
      </w:r>
      <w:bookmarkEnd w:id="42"/>
      <w:bookmarkEnd w:id="43"/>
    </w:p>
    <w:p>
      <w:pPr>
        <w:pageBreakBefore w:val="0"/>
        <w:kinsoku/>
        <w:wordWrap/>
        <w:overflowPunct/>
        <w:topLinePunct w:val="0"/>
        <w:bidi w:val="0"/>
        <w:spacing w:line="440" w:lineRule="exact"/>
        <w:ind w:firstLine="640"/>
        <w:outlineLvl w:val="2"/>
        <w:rPr>
          <w:rFonts w:hint="eastAsia" w:ascii="方正楷体简体" w:hAnsi="方正楷体简体" w:eastAsia="方正楷体简体" w:cs="方正楷体简体"/>
          <w:b/>
          <w:color w:val="auto"/>
          <w:sz w:val="30"/>
          <w:szCs w:val="30"/>
        </w:rPr>
      </w:pPr>
      <w:bookmarkStart w:id="44" w:name="_Toc15377216"/>
      <w:r>
        <w:rPr>
          <w:rFonts w:hint="eastAsia" w:ascii="方正楷体简体" w:hAnsi="方正楷体简体" w:eastAsia="方正楷体简体" w:cs="方正楷体简体"/>
          <w:b/>
          <w:color w:val="auto"/>
          <w:sz w:val="30"/>
          <w:szCs w:val="30"/>
        </w:rPr>
        <w:t>（一）“三公”经费财政拨款支出决算总体情况说明</w:t>
      </w:r>
      <w:bookmarkEnd w:id="44"/>
    </w:p>
    <w:p>
      <w:pPr>
        <w:pageBreakBefore w:val="0"/>
        <w:kinsoku/>
        <w:wordWrap/>
        <w:overflowPunct/>
        <w:topLinePunct w:val="0"/>
        <w:bidi w:val="0"/>
        <w:spacing w:line="440" w:lineRule="exact"/>
        <w:ind w:firstLine="640"/>
        <w:rPr>
          <w:rFonts w:ascii="仿宋" w:hAnsi="仿宋" w:eastAsia="仿宋"/>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年“三公”经费财政拨款支出决算为</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万元，完成预算</w:t>
      </w:r>
      <w:r>
        <w:rPr>
          <w:rFonts w:hint="eastAsia" w:ascii="方正仿宋简体" w:hAnsi="方正仿宋简体" w:eastAsia="方正仿宋简体" w:cs="方正仿宋简体"/>
          <w:color w:val="auto"/>
          <w:sz w:val="30"/>
          <w:szCs w:val="30"/>
          <w:lang w:val="en-US" w:eastAsia="zh-CN"/>
        </w:rPr>
        <w:t>86.9</w:t>
      </w:r>
      <w:r>
        <w:rPr>
          <w:rFonts w:hint="eastAsia" w:ascii="方正仿宋简体" w:hAnsi="方正仿宋简体" w:eastAsia="方正仿宋简体" w:cs="方正仿宋简体"/>
          <w:color w:val="auto"/>
          <w:sz w:val="30"/>
          <w:szCs w:val="30"/>
        </w:rPr>
        <w:t>%，决算数小于预算数（或与预算数持平）的主要原因是严格落实中央八项规定，严格控制接待标准和陪餐人数。</w:t>
      </w:r>
    </w:p>
    <w:p>
      <w:pPr>
        <w:pageBreakBefore w:val="0"/>
        <w:kinsoku/>
        <w:wordWrap/>
        <w:overflowPunct/>
        <w:topLinePunct w:val="0"/>
        <w:bidi w:val="0"/>
        <w:spacing w:line="440" w:lineRule="exact"/>
        <w:ind w:firstLine="640"/>
        <w:outlineLvl w:val="2"/>
        <w:rPr>
          <w:rFonts w:hint="eastAsia" w:ascii="方正楷体简体" w:hAnsi="方正楷体简体" w:eastAsia="方正楷体简体" w:cs="方正楷体简体"/>
          <w:b/>
          <w:color w:val="auto"/>
          <w:sz w:val="30"/>
          <w:szCs w:val="30"/>
        </w:rPr>
      </w:pPr>
      <w:bookmarkStart w:id="45" w:name="_Toc15377217"/>
      <w:r>
        <w:rPr>
          <w:rFonts w:hint="eastAsia" w:ascii="方正楷体简体" w:hAnsi="方正楷体简体" w:eastAsia="方正楷体简体" w:cs="方正楷体简体"/>
          <w:b/>
          <w:color w:val="auto"/>
          <w:sz w:val="30"/>
          <w:szCs w:val="30"/>
        </w:rPr>
        <w:t>（二）“三公”经费财政拨款支出决算具体情况说明</w:t>
      </w:r>
      <w:bookmarkEnd w:id="45"/>
    </w:p>
    <w:p>
      <w:pPr>
        <w:pageBreakBefore w:val="0"/>
        <w:kinsoku/>
        <w:wordWrap/>
        <w:overflowPunct/>
        <w:topLinePunct w:val="0"/>
        <w:bidi w:val="0"/>
        <w:spacing w:line="440" w:lineRule="exact"/>
        <w:ind w:firstLine="640"/>
        <w:rPr>
          <w:rFonts w:ascii="仿宋" w:hAnsi="仿宋" w:eastAsia="仿宋"/>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年“三公”经费财政拨款支出决算中，因公出国（境）费支出决算</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%；公务用车购置及运行维护费支出决算</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%；公务接待费支出决算</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86.9</w:t>
      </w:r>
      <w:r>
        <w:rPr>
          <w:rFonts w:hint="eastAsia" w:ascii="方正仿宋简体" w:hAnsi="方正仿宋简体" w:eastAsia="方正仿宋简体" w:cs="方正仿宋简体"/>
          <w:color w:val="auto"/>
          <w:sz w:val="30"/>
          <w:szCs w:val="30"/>
        </w:rPr>
        <w:t>%。具体情况如下：</w:t>
      </w:r>
    </w:p>
    <w:p>
      <w:pPr>
        <w:pageBreakBefore w:val="0"/>
        <w:kinsoku/>
        <w:wordWrap/>
        <w:overflowPunct/>
        <w:topLinePunct w:val="0"/>
        <w:bidi w:val="0"/>
        <w:spacing w:line="440" w:lineRule="exact"/>
        <w:ind w:firstLine="64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b/>
          <w:color w:val="auto"/>
          <w:sz w:val="30"/>
          <w:szCs w:val="30"/>
        </w:rPr>
        <w:t>1.因公出国（境）经费支出</w:t>
      </w:r>
      <w:r>
        <w:rPr>
          <w:rFonts w:hint="eastAsia" w:ascii="方正仿宋简体" w:hAnsi="方正仿宋简体" w:eastAsia="方正仿宋简体" w:cs="方正仿宋简体"/>
          <w:b/>
          <w:color w:val="auto"/>
          <w:sz w:val="30"/>
          <w:szCs w:val="30"/>
          <w:lang w:eastAsia="zh-CN"/>
        </w:rPr>
        <w:t>：</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w:t>
      </w:r>
      <w:r>
        <w:rPr>
          <w:rStyle w:val="17"/>
          <w:rFonts w:hint="eastAsia" w:ascii="方正仿宋简体" w:hAnsi="方正仿宋简体" w:eastAsia="方正仿宋简体" w:cs="方正仿宋简体"/>
          <w:b w:val="0"/>
          <w:bCs/>
          <w:color w:val="auto"/>
          <w:sz w:val="30"/>
          <w:szCs w:val="30"/>
        </w:rPr>
        <w:t>完成预算</w:t>
      </w:r>
      <w:r>
        <w:rPr>
          <w:rStyle w:val="17"/>
          <w:rFonts w:hint="eastAsia" w:ascii="方正仿宋简体" w:hAnsi="方正仿宋简体" w:eastAsia="方正仿宋简体" w:cs="方正仿宋简体"/>
          <w:b w:val="0"/>
          <w:bCs/>
          <w:color w:val="auto"/>
          <w:sz w:val="30"/>
          <w:szCs w:val="30"/>
          <w:lang w:val="en-US" w:eastAsia="zh-CN"/>
        </w:rPr>
        <w:t>0</w:t>
      </w:r>
      <w:r>
        <w:rPr>
          <w:rStyle w:val="17"/>
          <w:rFonts w:hint="eastAsia" w:ascii="方正仿宋简体" w:hAnsi="方正仿宋简体" w:eastAsia="方正仿宋简体" w:cs="方正仿宋简体"/>
          <w:b w:val="0"/>
          <w:bCs/>
          <w:color w:val="auto"/>
          <w:sz w:val="30"/>
          <w:szCs w:val="30"/>
        </w:rPr>
        <w:t>%。</w:t>
      </w:r>
    </w:p>
    <w:p>
      <w:pPr>
        <w:pageBreakBefore w:val="0"/>
        <w:kinsoku/>
        <w:wordWrap/>
        <w:overflowPunct/>
        <w:topLinePunct w:val="0"/>
        <w:bidi w:val="0"/>
        <w:spacing w:line="440" w:lineRule="exact"/>
        <w:ind w:firstLine="640"/>
        <w:rPr>
          <w:rFonts w:hint="eastAsia" w:ascii="方正仿宋简体" w:hAnsi="方正仿宋简体" w:eastAsia="方正仿宋简体" w:cs="方正仿宋简体"/>
          <w:b/>
          <w:color w:val="auto"/>
          <w:sz w:val="30"/>
          <w:szCs w:val="30"/>
        </w:rPr>
      </w:pPr>
      <w:r>
        <w:rPr>
          <w:rFonts w:hint="eastAsia" w:ascii="方正仿宋简体" w:hAnsi="方正仿宋简体" w:eastAsia="方正仿宋简体" w:cs="方正仿宋简体"/>
          <w:b/>
          <w:color w:val="auto"/>
          <w:sz w:val="30"/>
          <w:szCs w:val="30"/>
        </w:rPr>
        <w:t>2.公务用车购置及运行维护费支出</w:t>
      </w:r>
      <w:r>
        <w:rPr>
          <w:rFonts w:hint="eastAsia" w:ascii="方正仿宋简体" w:hAnsi="方正仿宋简体" w:eastAsia="方正仿宋简体" w:cs="方正仿宋简体"/>
          <w:b/>
          <w:color w:val="auto"/>
          <w:sz w:val="30"/>
          <w:szCs w:val="30"/>
          <w:lang w:eastAsia="zh-CN"/>
        </w:rPr>
        <w:t>：</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w:t>
      </w:r>
      <w:r>
        <w:rPr>
          <w:rStyle w:val="17"/>
          <w:rFonts w:hint="eastAsia" w:ascii="方正仿宋简体" w:hAnsi="方正仿宋简体" w:eastAsia="方正仿宋简体" w:cs="方正仿宋简体"/>
          <w:b w:val="0"/>
          <w:bCs/>
          <w:color w:val="auto"/>
          <w:sz w:val="30"/>
          <w:szCs w:val="30"/>
        </w:rPr>
        <w:t>完成预算</w:t>
      </w:r>
      <w:r>
        <w:rPr>
          <w:rStyle w:val="17"/>
          <w:rFonts w:hint="eastAsia" w:ascii="方正仿宋简体" w:hAnsi="方正仿宋简体" w:eastAsia="方正仿宋简体" w:cs="方正仿宋简体"/>
          <w:b w:val="0"/>
          <w:bCs/>
          <w:color w:val="auto"/>
          <w:sz w:val="30"/>
          <w:szCs w:val="30"/>
          <w:lang w:val="en-US" w:eastAsia="zh-CN"/>
        </w:rPr>
        <w:t>0</w:t>
      </w:r>
      <w:r>
        <w:rPr>
          <w:rStyle w:val="17"/>
          <w:rFonts w:hint="eastAsia" w:ascii="方正仿宋简体" w:hAnsi="方正仿宋简体" w:eastAsia="方正仿宋简体" w:cs="方正仿宋简体"/>
          <w:b w:val="0"/>
          <w:bCs/>
          <w:color w:val="auto"/>
          <w:sz w:val="30"/>
          <w:szCs w:val="30"/>
        </w:rPr>
        <w:t>%。</w:t>
      </w:r>
    </w:p>
    <w:p>
      <w:pPr>
        <w:pageBreakBefore w:val="0"/>
        <w:kinsoku/>
        <w:wordWrap/>
        <w:overflowPunct/>
        <w:topLinePunct w:val="0"/>
        <w:bidi w:val="0"/>
        <w:spacing w:line="440" w:lineRule="exact"/>
        <w:ind w:firstLine="64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b/>
          <w:color w:val="auto"/>
          <w:sz w:val="30"/>
          <w:szCs w:val="30"/>
        </w:rPr>
        <w:t>3.公务接待费支出</w:t>
      </w:r>
      <w:r>
        <w:rPr>
          <w:rFonts w:hint="eastAsia" w:ascii="方正仿宋简体" w:hAnsi="方正仿宋简体" w:eastAsia="方正仿宋简体" w:cs="方正仿宋简体"/>
          <w:b/>
          <w:color w:val="auto"/>
          <w:sz w:val="30"/>
          <w:szCs w:val="30"/>
          <w:lang w:eastAsia="zh-CN"/>
        </w:rPr>
        <w:t>：</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万元，</w:t>
      </w:r>
      <w:r>
        <w:rPr>
          <w:rStyle w:val="17"/>
          <w:rFonts w:hint="eastAsia" w:ascii="方正仿宋简体" w:hAnsi="方正仿宋简体" w:eastAsia="方正仿宋简体" w:cs="方正仿宋简体"/>
          <w:b w:val="0"/>
          <w:bCs/>
          <w:color w:val="auto"/>
          <w:sz w:val="30"/>
          <w:szCs w:val="30"/>
        </w:rPr>
        <w:t>完成预算</w:t>
      </w:r>
      <w:r>
        <w:rPr>
          <w:rStyle w:val="17"/>
          <w:rFonts w:hint="eastAsia" w:ascii="方正仿宋简体" w:hAnsi="方正仿宋简体" w:eastAsia="方正仿宋简体" w:cs="方正仿宋简体"/>
          <w:b w:val="0"/>
          <w:bCs/>
          <w:color w:val="auto"/>
          <w:sz w:val="30"/>
          <w:szCs w:val="30"/>
          <w:lang w:val="en-US" w:eastAsia="zh-CN"/>
        </w:rPr>
        <w:t>86.9</w:t>
      </w:r>
      <w:r>
        <w:rPr>
          <w:rStyle w:val="17"/>
          <w:rFonts w:hint="eastAsia" w:ascii="方正仿宋简体" w:hAnsi="方正仿宋简体" w:eastAsia="方正仿宋简体" w:cs="方正仿宋简体"/>
          <w:b w:val="0"/>
          <w:bCs/>
          <w:color w:val="auto"/>
          <w:sz w:val="30"/>
          <w:szCs w:val="30"/>
        </w:rPr>
        <w:t>%。</w:t>
      </w:r>
      <w:r>
        <w:rPr>
          <w:rFonts w:hint="eastAsia" w:ascii="方正仿宋简体" w:hAnsi="方正仿宋简体" w:eastAsia="方正仿宋简体" w:cs="方正仿宋简体"/>
          <w:color w:val="auto"/>
          <w:sz w:val="30"/>
          <w:szCs w:val="30"/>
        </w:rPr>
        <w:t>公务接待费支出决算比20</w:t>
      </w:r>
      <w:r>
        <w:rPr>
          <w:rFonts w:hint="eastAsia" w:ascii="方正仿宋简体" w:hAnsi="方正仿宋简体" w:eastAsia="方正仿宋简体" w:cs="方正仿宋简体"/>
          <w:color w:val="auto"/>
          <w:sz w:val="30"/>
          <w:szCs w:val="30"/>
          <w:lang w:val="en-US" w:eastAsia="zh-CN"/>
        </w:rPr>
        <w:t>19</w:t>
      </w:r>
      <w:r>
        <w:rPr>
          <w:rFonts w:hint="eastAsia" w:ascii="方正仿宋简体" w:hAnsi="方正仿宋简体" w:eastAsia="方正仿宋简体" w:cs="方正仿宋简体"/>
          <w:color w:val="auto"/>
          <w:sz w:val="30"/>
          <w:szCs w:val="30"/>
        </w:rPr>
        <w:t>年增加/减少</w:t>
      </w:r>
      <w:r>
        <w:rPr>
          <w:rFonts w:hint="eastAsia" w:ascii="方正仿宋简体" w:hAnsi="方正仿宋简体" w:eastAsia="方正仿宋简体" w:cs="方正仿宋简体"/>
          <w:color w:val="auto"/>
          <w:sz w:val="30"/>
          <w:szCs w:val="30"/>
          <w:lang w:val="en-US" w:eastAsia="zh-CN"/>
        </w:rPr>
        <w:t>0.01</w:t>
      </w:r>
      <w:r>
        <w:rPr>
          <w:rFonts w:hint="eastAsia" w:ascii="方正仿宋简体" w:hAnsi="方正仿宋简体" w:eastAsia="方正仿宋简体" w:cs="方正仿宋简体"/>
          <w:color w:val="auto"/>
          <w:sz w:val="30"/>
          <w:szCs w:val="30"/>
        </w:rPr>
        <w:t>万元，下降</w:t>
      </w:r>
      <w:r>
        <w:rPr>
          <w:rFonts w:hint="eastAsia" w:ascii="方正仿宋简体" w:hAnsi="方正仿宋简体" w:eastAsia="方正仿宋简体" w:cs="方正仿宋简体"/>
          <w:color w:val="auto"/>
          <w:sz w:val="30"/>
          <w:szCs w:val="30"/>
          <w:lang w:val="en-US" w:eastAsia="zh-CN"/>
        </w:rPr>
        <w:t>1.8</w:t>
      </w:r>
      <w:r>
        <w:rPr>
          <w:rFonts w:hint="eastAsia" w:ascii="方正仿宋简体" w:hAnsi="方正仿宋简体" w:eastAsia="方正仿宋简体" w:cs="方正仿宋简体"/>
          <w:color w:val="auto"/>
          <w:sz w:val="30"/>
          <w:szCs w:val="30"/>
        </w:rPr>
        <w:t>%。主要原因是严格落实中央八项规定，严格控制接待标准和陪餐人数。其中：</w:t>
      </w:r>
    </w:p>
    <w:p>
      <w:pPr>
        <w:pageBreakBefore w:val="0"/>
        <w:kinsoku/>
        <w:wordWrap/>
        <w:overflowPunct/>
        <w:topLinePunct w:val="0"/>
        <w:bidi w:val="0"/>
        <w:spacing w:line="440" w:lineRule="exact"/>
        <w:ind w:firstLine="64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b/>
          <w:color w:val="auto"/>
          <w:sz w:val="30"/>
          <w:szCs w:val="30"/>
        </w:rPr>
        <w:t>国内公务接待支出</w:t>
      </w:r>
      <w:r>
        <w:rPr>
          <w:rFonts w:hint="eastAsia" w:ascii="方正仿宋简体" w:hAnsi="方正仿宋简体" w:eastAsia="方正仿宋简体" w:cs="方正仿宋简体"/>
          <w:b/>
          <w:color w:val="auto"/>
          <w:sz w:val="30"/>
          <w:szCs w:val="30"/>
          <w:lang w:eastAsia="zh-CN"/>
        </w:rPr>
        <w:t>：</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万元，主要用于上级工作督查检查、调研民政工作及其他需要开支的接待费。国内公务接待</w:t>
      </w:r>
      <w:r>
        <w:rPr>
          <w:rFonts w:hint="eastAsia" w:ascii="方正仿宋简体" w:hAnsi="方正仿宋简体" w:eastAsia="方正仿宋简体" w:cs="方正仿宋简体"/>
          <w:color w:val="auto"/>
          <w:sz w:val="30"/>
          <w:szCs w:val="30"/>
          <w:lang w:val="en-US" w:eastAsia="zh-CN"/>
        </w:rPr>
        <w:t>21</w:t>
      </w:r>
      <w:r>
        <w:rPr>
          <w:rFonts w:hint="eastAsia" w:ascii="方正仿宋简体" w:hAnsi="方正仿宋简体" w:eastAsia="方正仿宋简体" w:cs="方正仿宋简体"/>
          <w:color w:val="auto"/>
          <w:sz w:val="30"/>
          <w:szCs w:val="30"/>
        </w:rPr>
        <w:t>批次，</w:t>
      </w:r>
      <w:r>
        <w:rPr>
          <w:rFonts w:hint="eastAsia" w:ascii="方正仿宋简体" w:hAnsi="方正仿宋简体" w:eastAsia="方正仿宋简体" w:cs="方正仿宋简体"/>
          <w:color w:val="auto"/>
          <w:sz w:val="30"/>
          <w:szCs w:val="30"/>
          <w:lang w:val="en-US" w:eastAsia="zh-CN"/>
        </w:rPr>
        <w:t>112</w:t>
      </w:r>
      <w:r>
        <w:rPr>
          <w:rFonts w:hint="eastAsia" w:ascii="方正仿宋简体" w:hAnsi="方正仿宋简体" w:eastAsia="方正仿宋简体" w:cs="方正仿宋简体"/>
          <w:color w:val="auto"/>
          <w:sz w:val="30"/>
          <w:szCs w:val="30"/>
        </w:rPr>
        <w:t>人次（</w:t>
      </w:r>
      <w:r>
        <w:rPr>
          <w:rFonts w:hint="eastAsia" w:ascii="方正仿宋简体" w:hAnsi="方正仿宋简体" w:eastAsia="方正仿宋简体" w:cs="方正仿宋简体"/>
          <w:color w:val="auto"/>
          <w:sz w:val="30"/>
          <w:szCs w:val="30"/>
          <w:lang w:eastAsia="zh-CN"/>
        </w:rPr>
        <w:t>含</w:t>
      </w:r>
      <w:r>
        <w:rPr>
          <w:rFonts w:hint="eastAsia" w:ascii="方正仿宋简体" w:hAnsi="方正仿宋简体" w:eastAsia="方正仿宋简体" w:cs="方正仿宋简体"/>
          <w:color w:val="auto"/>
          <w:sz w:val="30"/>
          <w:szCs w:val="30"/>
        </w:rPr>
        <w:t>陪同人员），共计支出</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万元。</w:t>
      </w:r>
    </w:p>
    <w:p>
      <w:pPr>
        <w:pageBreakBefore w:val="0"/>
        <w:kinsoku/>
        <w:wordWrap/>
        <w:overflowPunct/>
        <w:topLinePunct w:val="0"/>
        <w:bidi w:val="0"/>
        <w:spacing w:line="440" w:lineRule="exact"/>
        <w:ind w:firstLine="602" w:firstLineChars="200"/>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b/>
          <w:color w:val="auto"/>
          <w:sz w:val="30"/>
          <w:szCs w:val="30"/>
        </w:rPr>
        <w:t>外事接待支出</w:t>
      </w:r>
      <w:r>
        <w:rPr>
          <w:rFonts w:hint="eastAsia" w:ascii="方正仿宋简体" w:hAnsi="方正仿宋简体" w:eastAsia="方正仿宋简体" w:cs="方正仿宋简体"/>
          <w:b/>
          <w:color w:val="auto"/>
          <w:sz w:val="30"/>
          <w:szCs w:val="30"/>
          <w:lang w:eastAsia="zh-CN"/>
        </w:rPr>
        <w:t>：</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万元，外事接待</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批次，</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人，共计支出</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w:t>
      </w:r>
      <w:r>
        <w:rPr>
          <w:rFonts w:hint="eastAsia" w:ascii="方正仿宋简体" w:hAnsi="方正仿宋简体" w:eastAsia="方正仿宋简体" w:cs="方正仿宋简体"/>
          <w:color w:val="auto"/>
          <w:sz w:val="30"/>
          <w:szCs w:val="30"/>
          <w:lang w:eastAsia="zh-CN"/>
        </w:rPr>
        <w:t>。</w:t>
      </w:r>
    </w:p>
    <w:p>
      <w:pPr>
        <w:pageBreakBefore w:val="0"/>
        <w:kinsoku/>
        <w:wordWrap/>
        <w:overflowPunct/>
        <w:topLinePunct w:val="0"/>
        <w:bidi w:val="0"/>
        <w:spacing w:line="440" w:lineRule="exact"/>
        <w:ind w:firstLine="640"/>
        <w:outlineLvl w:val="1"/>
        <w:rPr>
          <w:rStyle w:val="27"/>
          <w:rFonts w:ascii="黑体" w:hAnsi="黑体" w:eastAsia="黑体"/>
          <w:color w:val="auto"/>
          <w:sz w:val="30"/>
          <w:szCs w:val="30"/>
        </w:rPr>
      </w:pPr>
      <w:bookmarkStart w:id="46" w:name="_Toc15396610"/>
      <w:bookmarkStart w:id="47" w:name="_Toc15377218"/>
      <w:r>
        <w:rPr>
          <w:rFonts w:hint="eastAsia" w:ascii="黑体" w:eastAsia="黑体"/>
          <w:color w:val="auto"/>
          <w:sz w:val="30"/>
          <w:szCs w:val="30"/>
        </w:rPr>
        <w:t>八、</w:t>
      </w:r>
      <w:r>
        <w:rPr>
          <w:rStyle w:val="27"/>
          <w:rFonts w:hint="eastAsia" w:ascii="黑体" w:hAnsi="黑体" w:eastAsia="黑体"/>
          <w:b w:val="0"/>
          <w:color w:val="auto"/>
          <w:sz w:val="30"/>
          <w:szCs w:val="30"/>
        </w:rPr>
        <w:t>政府性基金预算支出决算情况说明</w:t>
      </w:r>
      <w:bookmarkEnd w:id="46"/>
      <w:bookmarkEnd w:id="47"/>
    </w:p>
    <w:p>
      <w:pPr>
        <w:pageBreakBefore w:val="0"/>
        <w:kinsoku/>
        <w:wordWrap/>
        <w:overflowPunct/>
        <w:topLinePunct w:val="0"/>
        <w:bidi w:val="0"/>
        <w:spacing w:line="440" w:lineRule="exact"/>
        <w:ind w:firstLine="640"/>
        <w:rPr>
          <w:rFonts w:hint="default"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年政府性基金预算拨款支出</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w:t>
      </w:r>
      <w:r>
        <w:rPr>
          <w:rFonts w:hint="eastAsia" w:ascii="方正仿宋简体" w:hAnsi="方正仿宋简体" w:eastAsia="方正仿宋简体" w:cs="方正仿宋简体"/>
          <w:color w:val="auto"/>
          <w:sz w:val="30"/>
          <w:szCs w:val="30"/>
          <w:lang w:eastAsia="zh-CN"/>
        </w:rPr>
        <w:t>因基金预算类项目进行前期工作，加之资金年底到位，项目跨年实施。</w:t>
      </w:r>
    </w:p>
    <w:p>
      <w:pPr>
        <w:pageBreakBefore w:val="0"/>
        <w:numPr>
          <w:ilvl w:val="0"/>
          <w:numId w:val="2"/>
        </w:numPr>
        <w:kinsoku/>
        <w:wordWrap/>
        <w:overflowPunct/>
        <w:topLinePunct w:val="0"/>
        <w:bidi w:val="0"/>
        <w:spacing w:line="440" w:lineRule="exact"/>
        <w:ind w:firstLine="640"/>
        <w:outlineLvl w:val="1"/>
        <w:rPr>
          <w:rStyle w:val="27"/>
          <w:rFonts w:ascii="黑体" w:hAnsi="黑体" w:eastAsia="黑体"/>
          <w:b w:val="0"/>
          <w:color w:val="auto"/>
          <w:sz w:val="30"/>
          <w:szCs w:val="30"/>
        </w:rPr>
      </w:pPr>
      <w:bookmarkStart w:id="48" w:name="_Toc15377219"/>
      <w:bookmarkStart w:id="49" w:name="_Toc15396611"/>
      <w:r>
        <w:rPr>
          <w:rStyle w:val="27"/>
          <w:rFonts w:hint="eastAsia" w:ascii="黑体" w:hAnsi="黑体" w:eastAsia="黑体"/>
          <w:b w:val="0"/>
          <w:color w:val="auto"/>
          <w:sz w:val="30"/>
          <w:szCs w:val="30"/>
        </w:rPr>
        <w:t>国有资本经营预算支出决算情况说明</w:t>
      </w:r>
      <w:bookmarkEnd w:id="48"/>
      <w:bookmarkEnd w:id="49"/>
    </w:p>
    <w:p>
      <w:pPr>
        <w:pageBreakBefore w:val="0"/>
        <w:kinsoku/>
        <w:wordWrap/>
        <w:overflowPunct/>
        <w:topLinePunct w:val="0"/>
        <w:bidi w:val="0"/>
        <w:spacing w:line="440" w:lineRule="exact"/>
        <w:ind w:firstLine="640"/>
        <w:rPr>
          <w:rFonts w:hint="eastAsia" w:ascii="仿宋_GB2312" w:eastAsia="仿宋_GB2312"/>
          <w:color w:val="auto"/>
          <w:sz w:val="30"/>
          <w:szCs w:val="30"/>
        </w:rPr>
      </w:pPr>
      <w:r>
        <w:rPr>
          <w:rFonts w:hint="eastAsia" w:ascii="仿宋_GB2312" w:eastAsia="仿宋_GB2312"/>
          <w:color w:val="auto"/>
          <w:sz w:val="30"/>
          <w:szCs w:val="30"/>
          <w:lang w:eastAsia="zh-CN"/>
        </w:rPr>
        <w:t>2020</w:t>
      </w:r>
      <w:r>
        <w:rPr>
          <w:rFonts w:hint="eastAsia" w:ascii="仿宋_GB2312" w:eastAsia="仿宋_GB2312"/>
          <w:color w:val="auto"/>
          <w:sz w:val="30"/>
          <w:szCs w:val="30"/>
        </w:rPr>
        <w:t>年国有资本经营预算拨款支出</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万元。</w:t>
      </w:r>
      <w:bookmarkStart w:id="50" w:name="_Toc15396612"/>
      <w:bookmarkStart w:id="51" w:name="_Toc15377221"/>
    </w:p>
    <w:p>
      <w:pPr>
        <w:pageBreakBefore w:val="0"/>
        <w:kinsoku/>
        <w:wordWrap/>
        <w:overflowPunct/>
        <w:topLinePunct w:val="0"/>
        <w:bidi w:val="0"/>
        <w:spacing w:line="440" w:lineRule="exact"/>
        <w:ind w:firstLine="640"/>
        <w:rPr>
          <w:rStyle w:val="27"/>
          <w:rFonts w:ascii="黑体" w:hAnsi="黑体" w:eastAsia="黑体"/>
          <w:color w:val="auto"/>
          <w:sz w:val="30"/>
          <w:szCs w:val="30"/>
        </w:rPr>
      </w:pPr>
      <w:r>
        <w:rPr>
          <w:rFonts w:hint="eastAsia" w:ascii="黑体" w:hAnsi="黑体" w:eastAsia="黑体"/>
          <w:color w:val="auto"/>
          <w:sz w:val="30"/>
          <w:szCs w:val="30"/>
        </w:rPr>
        <w:t>十</w:t>
      </w:r>
      <w:r>
        <w:rPr>
          <w:rStyle w:val="27"/>
          <w:rFonts w:hint="eastAsia" w:ascii="黑体" w:hAnsi="黑体" w:eastAsia="黑体"/>
          <w:color w:val="auto"/>
          <w:sz w:val="30"/>
          <w:szCs w:val="30"/>
        </w:rPr>
        <w:t>、</w:t>
      </w:r>
      <w:r>
        <w:rPr>
          <w:rStyle w:val="27"/>
          <w:rFonts w:hint="eastAsia" w:ascii="黑体" w:hAnsi="黑体" w:eastAsia="黑体"/>
          <w:b w:val="0"/>
          <w:color w:val="auto"/>
          <w:sz w:val="30"/>
          <w:szCs w:val="30"/>
        </w:rPr>
        <w:t>其他重要事项的情况说明</w:t>
      </w:r>
      <w:bookmarkEnd w:id="50"/>
      <w:bookmarkEnd w:id="51"/>
    </w:p>
    <w:p>
      <w:pPr>
        <w:pageBreakBefore w:val="0"/>
        <w:kinsoku/>
        <w:wordWrap/>
        <w:overflowPunct/>
        <w:topLinePunct w:val="0"/>
        <w:bidi w:val="0"/>
        <w:spacing w:line="440" w:lineRule="exact"/>
        <w:ind w:firstLine="602" w:firstLineChars="200"/>
        <w:outlineLvl w:val="2"/>
        <w:rPr>
          <w:rFonts w:hint="eastAsia" w:ascii="方正楷体简体" w:hAnsi="方正楷体简体" w:eastAsia="方正楷体简体" w:cs="方正楷体简体"/>
          <w:color w:val="auto"/>
          <w:sz w:val="30"/>
          <w:szCs w:val="30"/>
        </w:rPr>
      </w:pPr>
      <w:bookmarkStart w:id="52" w:name="_Toc15377222"/>
      <w:r>
        <w:rPr>
          <w:rFonts w:hint="eastAsia" w:ascii="方正楷体简体" w:hAnsi="方正楷体简体" w:eastAsia="方正楷体简体" w:cs="方正楷体简体"/>
          <w:b/>
          <w:color w:val="auto"/>
          <w:sz w:val="30"/>
          <w:szCs w:val="30"/>
        </w:rPr>
        <w:t>（一）机关运行经费支出情况</w:t>
      </w:r>
      <w:bookmarkEnd w:id="52"/>
    </w:p>
    <w:p>
      <w:pPr>
        <w:pageBreakBefore w:val="0"/>
        <w:kinsoku/>
        <w:wordWrap/>
        <w:overflowPunct/>
        <w:topLinePunct w:val="0"/>
        <w:bidi w:val="0"/>
        <w:spacing w:line="440" w:lineRule="exact"/>
        <w:ind w:firstLine="600" w:firstLineChars="200"/>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w:t>
      </w:r>
      <w:r>
        <w:rPr>
          <w:rFonts w:hint="eastAsia" w:ascii="方正仿宋简体" w:hAnsi="方正仿宋简体" w:eastAsia="方正仿宋简体" w:cs="方正仿宋简体"/>
          <w:color w:val="auto"/>
          <w:sz w:val="30"/>
          <w:szCs w:val="30"/>
          <w:lang w:val="en-US" w:eastAsia="zh-CN"/>
        </w:rPr>
        <w:t>我局</w:t>
      </w:r>
      <w:r>
        <w:rPr>
          <w:rFonts w:hint="eastAsia" w:ascii="方正仿宋简体" w:hAnsi="方正仿宋简体" w:eastAsia="方正仿宋简体" w:cs="方正仿宋简体"/>
          <w:color w:val="auto"/>
          <w:sz w:val="30"/>
          <w:szCs w:val="30"/>
        </w:rPr>
        <w:t>机关运行经费支出</w:t>
      </w:r>
      <w:r>
        <w:rPr>
          <w:rFonts w:hint="eastAsia" w:ascii="方正仿宋简体" w:hAnsi="方正仿宋简体" w:eastAsia="方正仿宋简体" w:cs="方正仿宋简体"/>
          <w:color w:val="auto"/>
          <w:sz w:val="30"/>
          <w:szCs w:val="30"/>
          <w:lang w:val="en-US" w:eastAsia="zh-CN"/>
        </w:rPr>
        <w:t>315.13306.89</w:t>
      </w:r>
      <w:r>
        <w:rPr>
          <w:rFonts w:hint="eastAsia" w:ascii="方正仿宋简体" w:hAnsi="方正仿宋简体" w:eastAsia="方正仿宋简体" w:cs="方正仿宋简体"/>
          <w:color w:val="auto"/>
          <w:sz w:val="30"/>
          <w:szCs w:val="30"/>
        </w:rPr>
        <w:t>万元，比201</w:t>
      </w:r>
      <w:r>
        <w:rPr>
          <w:rFonts w:hint="eastAsia" w:ascii="方正仿宋简体" w:hAnsi="方正仿宋简体" w:eastAsia="方正仿宋简体" w:cs="方正仿宋简体"/>
          <w:color w:val="auto"/>
          <w:sz w:val="30"/>
          <w:szCs w:val="30"/>
          <w:lang w:val="en-US" w:eastAsia="zh-CN"/>
        </w:rPr>
        <w:t>9</w:t>
      </w:r>
      <w:r>
        <w:rPr>
          <w:rFonts w:hint="eastAsia" w:ascii="方正仿宋简体" w:hAnsi="方正仿宋简体" w:eastAsia="方正仿宋简体" w:cs="方正仿宋简体"/>
          <w:color w:val="auto"/>
          <w:sz w:val="30"/>
          <w:szCs w:val="30"/>
        </w:rPr>
        <w:t>年增加</w:t>
      </w:r>
      <w:r>
        <w:rPr>
          <w:rFonts w:hint="eastAsia" w:ascii="方正仿宋简体" w:hAnsi="方正仿宋简体" w:eastAsia="方正仿宋简体" w:cs="方正仿宋简体"/>
          <w:color w:val="auto"/>
          <w:sz w:val="30"/>
          <w:szCs w:val="30"/>
          <w:lang w:val="en-US" w:eastAsia="zh-CN"/>
        </w:rPr>
        <w:t>8.24</w:t>
      </w:r>
      <w:r>
        <w:rPr>
          <w:rFonts w:hint="eastAsia" w:ascii="方正仿宋简体" w:hAnsi="方正仿宋简体" w:eastAsia="方正仿宋简体" w:cs="方正仿宋简体"/>
          <w:color w:val="auto"/>
          <w:sz w:val="30"/>
          <w:szCs w:val="30"/>
        </w:rPr>
        <w:t>万元，增长</w:t>
      </w:r>
      <w:r>
        <w:rPr>
          <w:rFonts w:hint="eastAsia" w:ascii="方正仿宋简体" w:hAnsi="方正仿宋简体" w:eastAsia="方正仿宋简体" w:cs="方正仿宋简体"/>
          <w:color w:val="auto"/>
          <w:sz w:val="30"/>
          <w:szCs w:val="30"/>
          <w:lang w:val="en-US" w:eastAsia="zh-CN"/>
        </w:rPr>
        <w:t>2.69</w:t>
      </w:r>
      <w:r>
        <w:rPr>
          <w:rFonts w:hint="eastAsia" w:ascii="方正仿宋简体" w:hAnsi="方正仿宋简体" w:eastAsia="方正仿宋简体" w:cs="方正仿宋简体"/>
          <w:color w:val="auto"/>
          <w:sz w:val="30"/>
          <w:szCs w:val="30"/>
        </w:rPr>
        <w:t>%。主要原因是</w:t>
      </w:r>
      <w:r>
        <w:rPr>
          <w:rFonts w:hint="eastAsia" w:ascii="方正仿宋简体" w:hAnsi="方正仿宋简体" w:eastAsia="方正仿宋简体" w:cs="方正仿宋简体"/>
          <w:color w:val="auto"/>
          <w:sz w:val="30"/>
          <w:szCs w:val="30"/>
          <w:lang w:eastAsia="zh-CN"/>
        </w:rPr>
        <w:t>人员调资、增加年度目标绩效考核、人员增加等方面导致。</w:t>
      </w:r>
    </w:p>
    <w:p>
      <w:pPr>
        <w:pageBreakBefore w:val="0"/>
        <w:kinsoku/>
        <w:wordWrap/>
        <w:overflowPunct/>
        <w:topLinePunct w:val="0"/>
        <w:autoSpaceDE w:val="0"/>
        <w:autoSpaceDN w:val="0"/>
        <w:bidi w:val="0"/>
        <w:adjustRightInd w:val="0"/>
        <w:spacing w:line="440" w:lineRule="exact"/>
        <w:ind w:firstLine="602" w:firstLineChars="200"/>
        <w:jc w:val="left"/>
        <w:outlineLvl w:val="2"/>
        <w:rPr>
          <w:rFonts w:ascii="仿宋" w:hAnsi="仿宋" w:eastAsia="仿宋"/>
          <w:b/>
          <w:color w:val="auto"/>
          <w:sz w:val="30"/>
          <w:szCs w:val="30"/>
        </w:rPr>
      </w:pPr>
      <w:bookmarkStart w:id="53" w:name="_Toc15377223"/>
      <w:r>
        <w:rPr>
          <w:rFonts w:hint="eastAsia" w:ascii="方正楷体简体" w:hAnsi="方正楷体简体" w:eastAsia="方正楷体简体" w:cs="方正楷体简体"/>
          <w:b/>
          <w:color w:val="auto"/>
          <w:sz w:val="30"/>
          <w:szCs w:val="30"/>
        </w:rPr>
        <w:t>（二）政府采购支出情况</w:t>
      </w:r>
      <w:bookmarkEnd w:id="53"/>
    </w:p>
    <w:p>
      <w:pPr>
        <w:pageBreakBefore w:val="0"/>
        <w:kinsoku/>
        <w:wordWrap/>
        <w:overflowPunct/>
        <w:topLinePunct w:val="0"/>
        <w:bidi w:val="0"/>
        <w:spacing w:line="440" w:lineRule="exact"/>
        <w:ind w:firstLine="600" w:firstLineChars="20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年，政府采购支出总额</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万元。</w:t>
      </w:r>
    </w:p>
    <w:p>
      <w:pPr>
        <w:pageBreakBefore w:val="0"/>
        <w:kinsoku/>
        <w:wordWrap/>
        <w:overflowPunct/>
        <w:topLinePunct w:val="0"/>
        <w:autoSpaceDE w:val="0"/>
        <w:autoSpaceDN w:val="0"/>
        <w:bidi w:val="0"/>
        <w:adjustRightInd w:val="0"/>
        <w:spacing w:line="440" w:lineRule="exact"/>
        <w:ind w:firstLine="602" w:firstLineChars="200"/>
        <w:jc w:val="left"/>
        <w:outlineLvl w:val="2"/>
        <w:rPr>
          <w:rFonts w:hint="eastAsia" w:ascii="方正楷体简体" w:hAnsi="方正楷体简体" w:eastAsia="方正楷体简体" w:cs="方正楷体简体"/>
          <w:b/>
          <w:color w:val="auto"/>
          <w:sz w:val="30"/>
          <w:szCs w:val="30"/>
        </w:rPr>
      </w:pPr>
      <w:bookmarkStart w:id="54" w:name="_Toc15377224"/>
      <w:r>
        <w:rPr>
          <w:rFonts w:hint="eastAsia" w:ascii="方正楷体简体" w:hAnsi="方正楷体简体" w:eastAsia="方正楷体简体" w:cs="方正楷体简体"/>
          <w:b/>
          <w:color w:val="auto"/>
          <w:sz w:val="30"/>
          <w:szCs w:val="30"/>
        </w:rPr>
        <w:t>（三）国有资产占有使用情况</w:t>
      </w:r>
      <w:bookmarkEnd w:id="54"/>
    </w:p>
    <w:p>
      <w:pPr>
        <w:pageBreakBefore w:val="0"/>
        <w:kinsoku/>
        <w:wordWrap/>
        <w:overflowPunct/>
        <w:topLinePunct w:val="0"/>
        <w:autoSpaceDE w:val="0"/>
        <w:autoSpaceDN w:val="0"/>
        <w:bidi w:val="0"/>
        <w:adjustRightInd w:val="0"/>
        <w:spacing w:line="440" w:lineRule="exact"/>
        <w:ind w:firstLine="600" w:firstLineChars="200"/>
        <w:jc w:val="left"/>
        <w:rPr>
          <w:rFonts w:ascii="仿宋" w:hAnsi="仿宋" w:eastAsia="仿宋"/>
          <w:b/>
          <w:color w:val="auto"/>
          <w:sz w:val="30"/>
          <w:szCs w:val="30"/>
        </w:rPr>
      </w:pPr>
      <w:r>
        <w:rPr>
          <w:rFonts w:hint="eastAsia" w:ascii="方正仿宋简体" w:hAnsi="方正仿宋简体" w:eastAsia="方正仿宋简体" w:cs="方正仿宋简体"/>
          <w:color w:val="auto"/>
          <w:sz w:val="30"/>
          <w:szCs w:val="30"/>
        </w:rPr>
        <w:t>截至</w:t>
      </w: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年12月31日，</w:t>
      </w:r>
      <w:r>
        <w:rPr>
          <w:rFonts w:hint="eastAsia" w:ascii="方正仿宋简体" w:hAnsi="方正仿宋简体" w:eastAsia="方正仿宋简体" w:cs="方正仿宋简体"/>
          <w:color w:val="auto"/>
          <w:sz w:val="30"/>
          <w:szCs w:val="30"/>
          <w:lang w:val="en-US" w:eastAsia="zh-CN"/>
        </w:rPr>
        <w:t>我局</w:t>
      </w:r>
      <w:r>
        <w:rPr>
          <w:rFonts w:hint="eastAsia" w:ascii="方正仿宋简体" w:hAnsi="方正仿宋简体" w:eastAsia="方正仿宋简体" w:cs="方正仿宋简体"/>
          <w:color w:val="auto"/>
          <w:sz w:val="30"/>
          <w:szCs w:val="30"/>
        </w:rPr>
        <w:t>共有车辆</w:t>
      </w:r>
      <w:r>
        <w:rPr>
          <w:rFonts w:hint="eastAsia" w:ascii="方正仿宋简体" w:hAnsi="方正仿宋简体" w:eastAsia="方正仿宋简体" w:cs="方正仿宋简体"/>
          <w:color w:val="auto"/>
          <w:sz w:val="30"/>
          <w:szCs w:val="30"/>
          <w:lang w:val="en-US" w:eastAsia="zh-CN"/>
        </w:rPr>
        <w:t>0</w:t>
      </w:r>
      <w:r>
        <w:rPr>
          <w:rFonts w:hint="eastAsia" w:ascii="方正仿宋简体" w:hAnsi="方正仿宋简体" w:eastAsia="方正仿宋简体" w:cs="方正仿宋简体"/>
          <w:color w:val="auto"/>
          <w:sz w:val="30"/>
          <w:szCs w:val="30"/>
        </w:rPr>
        <w:t>辆。</w:t>
      </w:r>
    </w:p>
    <w:p>
      <w:pPr>
        <w:pageBreakBefore w:val="0"/>
        <w:kinsoku/>
        <w:wordWrap/>
        <w:overflowPunct/>
        <w:topLinePunct w:val="0"/>
        <w:autoSpaceDE w:val="0"/>
        <w:autoSpaceDN w:val="0"/>
        <w:bidi w:val="0"/>
        <w:adjustRightInd w:val="0"/>
        <w:spacing w:line="440" w:lineRule="exact"/>
        <w:ind w:firstLine="602" w:firstLineChars="200"/>
        <w:jc w:val="left"/>
        <w:outlineLvl w:val="2"/>
        <w:rPr>
          <w:rFonts w:hint="eastAsia" w:ascii="方正楷体简体" w:hAnsi="方正楷体简体" w:eastAsia="方正楷体简体" w:cs="方正楷体简体"/>
          <w:b/>
          <w:color w:val="auto"/>
          <w:sz w:val="30"/>
          <w:szCs w:val="30"/>
        </w:rPr>
      </w:pPr>
      <w:r>
        <w:rPr>
          <w:rFonts w:hint="eastAsia" w:ascii="方正楷体简体" w:hAnsi="方正楷体简体" w:eastAsia="方正楷体简体" w:cs="方正楷体简体"/>
          <w:b/>
          <w:color w:val="auto"/>
          <w:sz w:val="30"/>
          <w:szCs w:val="30"/>
        </w:rPr>
        <w:t>（四）预算绩效管理情况。</w:t>
      </w:r>
    </w:p>
    <w:p>
      <w:pPr>
        <w:pageBreakBefore w:val="0"/>
        <w:kinsoku/>
        <w:wordWrap/>
        <w:overflowPunct/>
        <w:topLinePunct w:val="0"/>
        <w:bidi w:val="0"/>
        <w:spacing w:line="440" w:lineRule="exact"/>
        <w:ind w:firstLine="600" w:firstLineChars="20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根据预算绩效管理要求，本部门在年初预算编制阶段，组织对</w:t>
      </w: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年度一般公共预算项目支出开展了预算事前绩效评估，对</w:t>
      </w:r>
      <w:r>
        <w:rPr>
          <w:rFonts w:hint="eastAsia" w:ascii="方正仿宋简体" w:hAnsi="方正仿宋简体" w:eastAsia="方正仿宋简体" w:cs="方正仿宋简体"/>
          <w:color w:val="auto"/>
          <w:sz w:val="30"/>
          <w:szCs w:val="30"/>
          <w:lang w:val="en-US" w:eastAsia="zh-CN"/>
        </w:rPr>
        <w:t>7</w:t>
      </w:r>
      <w:r>
        <w:rPr>
          <w:rFonts w:hint="eastAsia" w:ascii="方正仿宋简体" w:hAnsi="方正仿宋简体" w:eastAsia="方正仿宋简体" w:cs="方正仿宋简体"/>
          <w:color w:val="auto"/>
          <w:sz w:val="30"/>
          <w:szCs w:val="30"/>
        </w:rPr>
        <w:t>项目编制了绩效目标，预算执行过程中，选取</w:t>
      </w:r>
      <w:r>
        <w:rPr>
          <w:rFonts w:hint="eastAsia" w:ascii="方正仿宋简体" w:hAnsi="方正仿宋简体" w:eastAsia="方正仿宋简体" w:cs="方正仿宋简体"/>
          <w:color w:val="auto"/>
          <w:sz w:val="30"/>
          <w:szCs w:val="30"/>
          <w:lang w:val="en-US" w:eastAsia="zh-CN"/>
        </w:rPr>
        <w:t>2</w:t>
      </w:r>
      <w:r>
        <w:rPr>
          <w:rFonts w:hint="eastAsia" w:ascii="方正仿宋简体" w:hAnsi="方正仿宋简体" w:eastAsia="方正仿宋简体" w:cs="方正仿宋简体"/>
          <w:color w:val="auto"/>
          <w:sz w:val="30"/>
          <w:szCs w:val="30"/>
        </w:rPr>
        <w:t>个项目开展绩效监控，年终执行完毕后，对</w:t>
      </w:r>
      <w:r>
        <w:rPr>
          <w:rFonts w:hint="eastAsia" w:ascii="方正仿宋简体" w:hAnsi="方正仿宋简体" w:eastAsia="方正仿宋简体" w:cs="方正仿宋简体"/>
          <w:color w:val="auto"/>
          <w:sz w:val="30"/>
          <w:szCs w:val="30"/>
          <w:lang w:val="en-US" w:eastAsia="zh-CN"/>
        </w:rPr>
        <w:t>5</w:t>
      </w:r>
      <w:r>
        <w:rPr>
          <w:rFonts w:hint="eastAsia" w:ascii="方正仿宋简体" w:hAnsi="方正仿宋简体" w:eastAsia="方正仿宋简体" w:cs="方正仿宋简体"/>
          <w:color w:val="auto"/>
          <w:sz w:val="30"/>
          <w:szCs w:val="30"/>
        </w:rPr>
        <w:t>个项目开展了绩效目标完成情况梳理填报。</w:t>
      </w:r>
    </w:p>
    <w:p>
      <w:pPr>
        <w:pageBreakBefore w:val="0"/>
        <w:kinsoku/>
        <w:wordWrap/>
        <w:overflowPunct/>
        <w:topLinePunct w:val="0"/>
        <w:bidi w:val="0"/>
        <w:spacing w:line="440" w:lineRule="exact"/>
        <w:ind w:firstLine="600" w:firstLineChars="20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本部门按要求对</w:t>
      </w: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年部门整体支出开展绩效自评，</w:t>
      </w:r>
      <w:r>
        <w:rPr>
          <w:rFonts w:hint="eastAsia" w:ascii="方正仿宋简体" w:hAnsi="方正仿宋简体" w:eastAsia="方正仿宋简体" w:cs="方正仿宋简体"/>
          <w:color w:val="auto"/>
          <w:sz w:val="30"/>
          <w:szCs w:val="30"/>
          <w:lang w:eastAsia="zh-CN"/>
        </w:rPr>
        <w:t>按照区</w:t>
      </w:r>
      <w:r>
        <w:rPr>
          <w:rFonts w:hint="eastAsia" w:ascii="方正仿宋简体" w:hAnsi="方正仿宋简体" w:eastAsia="方正仿宋简体" w:cs="方正仿宋简体"/>
          <w:color w:val="auto"/>
          <w:sz w:val="30"/>
          <w:szCs w:val="30"/>
        </w:rPr>
        <w:t>七届</w:t>
      </w:r>
      <w:r>
        <w:rPr>
          <w:rFonts w:hint="eastAsia" w:ascii="方正仿宋简体" w:hAnsi="方正仿宋简体" w:eastAsia="方正仿宋简体" w:cs="方正仿宋简体"/>
          <w:color w:val="auto"/>
          <w:sz w:val="30"/>
          <w:szCs w:val="30"/>
          <w:lang w:eastAsia="zh-CN"/>
        </w:rPr>
        <w:t>人大常委会</w:t>
      </w:r>
      <w:r>
        <w:rPr>
          <w:rFonts w:hint="eastAsia" w:ascii="方正仿宋简体" w:hAnsi="方正仿宋简体" w:eastAsia="方正仿宋简体" w:cs="方正仿宋简体"/>
          <w:color w:val="auto"/>
          <w:sz w:val="30"/>
          <w:szCs w:val="30"/>
        </w:rPr>
        <w:t>第</w:t>
      </w:r>
      <w:r>
        <w:rPr>
          <w:rFonts w:hint="eastAsia" w:ascii="方正仿宋简体" w:hAnsi="方正仿宋简体" w:eastAsia="方正仿宋简体" w:cs="方正仿宋简体"/>
          <w:color w:val="auto"/>
          <w:sz w:val="30"/>
          <w:szCs w:val="30"/>
          <w:lang w:eastAsia="zh-CN"/>
        </w:rPr>
        <w:t>五十三</w:t>
      </w:r>
      <w:r>
        <w:rPr>
          <w:rFonts w:hint="eastAsia" w:ascii="方正仿宋简体" w:hAnsi="方正仿宋简体" w:eastAsia="方正仿宋简体" w:cs="方正仿宋简体"/>
          <w:color w:val="auto"/>
          <w:sz w:val="30"/>
          <w:szCs w:val="30"/>
        </w:rPr>
        <w:t>次会议批准的</w:t>
      </w: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年部门综合预算收支方案，结合新一轮机构改革要求，我局强化预算约束，牢固树立过“紧日子”的思想，精心组织预算执行。认真贯彻落实党政机关厉行节约长效机制，严格控制各项行政开支；严格执行</w:t>
      </w:r>
      <w:r>
        <w:rPr>
          <w:rFonts w:hint="eastAsia" w:ascii="方正仿宋简体" w:hAnsi="方正仿宋简体" w:eastAsia="方正仿宋简体" w:cs="方正仿宋简体"/>
          <w:color w:val="auto"/>
          <w:sz w:val="30"/>
          <w:szCs w:val="30"/>
          <w:lang w:eastAsia="zh-CN"/>
        </w:rPr>
        <w:t>中央八项规定</w:t>
      </w:r>
      <w:r>
        <w:rPr>
          <w:rFonts w:hint="eastAsia" w:ascii="方正仿宋简体" w:hAnsi="方正仿宋简体" w:eastAsia="方正仿宋简体" w:cs="方正仿宋简体"/>
          <w:color w:val="auto"/>
          <w:sz w:val="30"/>
          <w:szCs w:val="30"/>
        </w:rPr>
        <w:t>，压缩部门运行经费支出。认真贯彻执行《采购法》，严格按照批复的政府采购预算组织实施政府采购；强化绩效目标管理，加快预算执行进度，做好预算绩效监控，实行绩效目标与预算执行“双监控”，确保绩效目标如期保质保量实现。从评价情况来看年初设定绩效指标值完成较好</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rPr>
        <w:t>本部门还自行组织了</w:t>
      </w:r>
      <w:r>
        <w:rPr>
          <w:rFonts w:hint="eastAsia" w:ascii="方正仿宋简体" w:hAnsi="方正仿宋简体" w:eastAsia="方正仿宋简体" w:cs="方正仿宋简体"/>
          <w:color w:val="auto"/>
          <w:sz w:val="30"/>
          <w:szCs w:val="30"/>
          <w:lang w:val="en-US" w:eastAsia="zh-CN"/>
        </w:rPr>
        <w:t>3</w:t>
      </w:r>
      <w:r>
        <w:rPr>
          <w:rFonts w:hint="eastAsia" w:ascii="方正仿宋简体" w:hAnsi="方正仿宋简体" w:eastAsia="方正仿宋简体" w:cs="方正仿宋简体"/>
          <w:color w:val="auto"/>
          <w:sz w:val="30"/>
          <w:szCs w:val="30"/>
        </w:rPr>
        <w:t>个项目绩效评价，从评价情况来看，项目目标设置合理，项目管理制度健全，过程管理规范，项目绩效目标及指标完成较好，成效明显，群众满意度较高。</w:t>
      </w:r>
    </w:p>
    <w:p>
      <w:pPr>
        <w:pageBreakBefore w:val="0"/>
        <w:numPr>
          <w:ilvl w:val="0"/>
          <w:numId w:val="3"/>
        </w:numPr>
        <w:kinsoku/>
        <w:wordWrap/>
        <w:overflowPunct/>
        <w:topLinePunct w:val="0"/>
        <w:bidi w:val="0"/>
        <w:spacing w:line="440" w:lineRule="exact"/>
        <w:ind w:firstLine="600" w:firstLineChars="200"/>
        <w:rPr>
          <w:rFonts w:hint="eastAsia" w:ascii="方正仿宋简体" w:hAnsi="方正仿宋简体" w:eastAsia="方正仿宋简体" w:cs="方正仿宋简体"/>
          <w:b w:val="0"/>
          <w:bCs/>
          <w:color w:val="auto"/>
          <w:kern w:val="0"/>
          <w:sz w:val="30"/>
          <w:szCs w:val="30"/>
          <w:lang w:bidi="ar"/>
        </w:rPr>
      </w:pPr>
      <w:r>
        <w:rPr>
          <w:rFonts w:hint="eastAsia" w:ascii="方正仿宋简体" w:hAnsi="方正仿宋简体" w:eastAsia="方正仿宋简体" w:cs="方正仿宋简体"/>
          <w:color w:val="auto"/>
          <w:sz w:val="30"/>
          <w:szCs w:val="30"/>
        </w:rPr>
        <w:t>项目绩效目标完成情况。</w:t>
      </w:r>
      <w:r>
        <w:rPr>
          <w:rFonts w:hint="eastAsia" w:ascii="方正仿宋简体" w:hAnsi="方正仿宋简体" w:eastAsia="方正仿宋简体" w:cs="方正仿宋简体"/>
          <w:color w:val="auto"/>
          <w:sz w:val="30"/>
          <w:szCs w:val="30"/>
        </w:rPr>
        <w:br w:type="textWrapping"/>
      </w:r>
      <w:r>
        <w:rPr>
          <w:rFonts w:hint="eastAsia" w:ascii="方正仿宋简体" w:hAnsi="方正仿宋简体" w:eastAsia="方正仿宋简体" w:cs="方正仿宋简体"/>
          <w:color w:val="auto"/>
          <w:sz w:val="30"/>
          <w:szCs w:val="30"/>
        </w:rPr>
        <w:t xml:space="preserve">   （1）</w:t>
      </w:r>
      <w:r>
        <w:rPr>
          <w:rFonts w:hint="eastAsia" w:ascii="方正仿宋简体" w:hAnsi="方正仿宋简体" w:eastAsia="方正仿宋简体" w:cs="方正仿宋简体"/>
          <w:color w:val="auto"/>
          <w:sz w:val="30"/>
          <w:szCs w:val="30"/>
          <w:lang w:eastAsia="zh-CN"/>
        </w:rPr>
        <w:t>困难残疾人生活补贴</w:t>
      </w:r>
      <w:r>
        <w:rPr>
          <w:rFonts w:hint="eastAsia" w:ascii="方正仿宋简体" w:hAnsi="方正仿宋简体" w:eastAsia="方正仿宋简体" w:cs="方正仿宋简体"/>
          <w:color w:val="auto"/>
          <w:sz w:val="30"/>
          <w:szCs w:val="30"/>
        </w:rPr>
        <w:t>绩效目标完成情况综述。项目全年预算数</w:t>
      </w:r>
      <w:r>
        <w:rPr>
          <w:rFonts w:hint="eastAsia" w:ascii="方正仿宋简体" w:hAnsi="方正仿宋简体" w:eastAsia="方正仿宋简体" w:cs="方正仿宋简体"/>
          <w:color w:val="auto"/>
          <w:sz w:val="30"/>
          <w:szCs w:val="30"/>
          <w:lang w:val="en-US" w:eastAsia="zh-CN"/>
        </w:rPr>
        <w:t>277.01</w:t>
      </w:r>
      <w:r>
        <w:rPr>
          <w:rFonts w:hint="eastAsia" w:ascii="方正仿宋简体" w:hAnsi="方正仿宋简体" w:eastAsia="方正仿宋简体" w:cs="方正仿宋简体"/>
          <w:color w:val="auto"/>
          <w:sz w:val="30"/>
          <w:szCs w:val="30"/>
        </w:rPr>
        <w:t>万元，执行数为</w:t>
      </w:r>
      <w:r>
        <w:rPr>
          <w:rFonts w:hint="eastAsia" w:ascii="方正仿宋简体" w:hAnsi="方正仿宋简体" w:eastAsia="方正仿宋简体" w:cs="方正仿宋简体"/>
          <w:color w:val="auto"/>
          <w:sz w:val="30"/>
          <w:szCs w:val="30"/>
          <w:lang w:val="en-US" w:eastAsia="zh-CN"/>
        </w:rPr>
        <w:t>276.6</w:t>
      </w:r>
      <w:r>
        <w:rPr>
          <w:rFonts w:hint="eastAsia" w:ascii="方正仿宋简体" w:hAnsi="方正仿宋简体" w:eastAsia="方正仿宋简体" w:cs="方正仿宋简体"/>
          <w:color w:val="auto"/>
          <w:sz w:val="30"/>
          <w:szCs w:val="30"/>
        </w:rPr>
        <w:t>万元，完成预算的</w:t>
      </w:r>
      <w:r>
        <w:rPr>
          <w:rFonts w:hint="eastAsia" w:ascii="方正仿宋简体" w:hAnsi="方正仿宋简体" w:eastAsia="方正仿宋简体" w:cs="方正仿宋简体"/>
          <w:color w:val="auto"/>
          <w:sz w:val="30"/>
          <w:szCs w:val="30"/>
          <w:lang w:val="en-US" w:eastAsia="zh-CN"/>
        </w:rPr>
        <w:t>99.9</w:t>
      </w:r>
      <w:r>
        <w:rPr>
          <w:rFonts w:hint="eastAsia" w:ascii="方正仿宋简体" w:hAnsi="方正仿宋简体" w:eastAsia="方正仿宋简体" w:cs="方正仿宋简体"/>
          <w:color w:val="auto"/>
          <w:sz w:val="30"/>
          <w:szCs w:val="30"/>
        </w:rPr>
        <w:t>%。通过项目实施，保障保障</w:t>
      </w:r>
      <w:r>
        <w:rPr>
          <w:rFonts w:hint="eastAsia" w:ascii="方正仿宋简体" w:hAnsi="方正仿宋简体" w:eastAsia="方正仿宋简体" w:cs="方正仿宋简体"/>
          <w:color w:val="auto"/>
          <w:kern w:val="0"/>
          <w:sz w:val="30"/>
          <w:szCs w:val="30"/>
        </w:rPr>
        <w:t>困难残疾人生活补贴对象</w:t>
      </w:r>
      <w:r>
        <w:rPr>
          <w:rFonts w:hint="eastAsia" w:ascii="方正仿宋简体" w:hAnsi="方正仿宋简体" w:eastAsia="方正仿宋简体" w:cs="方正仿宋简体"/>
          <w:color w:val="auto"/>
          <w:kern w:val="0"/>
          <w:sz w:val="30"/>
          <w:szCs w:val="30"/>
          <w:lang w:val="en-US" w:eastAsia="zh-CN"/>
        </w:rPr>
        <w:t>2490</w:t>
      </w:r>
      <w:r>
        <w:rPr>
          <w:rFonts w:hint="eastAsia" w:ascii="方正仿宋简体" w:hAnsi="方正仿宋简体" w:eastAsia="方正仿宋简体" w:cs="方正仿宋简体"/>
          <w:color w:val="auto"/>
          <w:kern w:val="0"/>
          <w:sz w:val="30"/>
          <w:szCs w:val="30"/>
        </w:rPr>
        <w:t>人。</w:t>
      </w:r>
      <w:r>
        <w:rPr>
          <w:rFonts w:hint="eastAsia" w:ascii="方正仿宋简体" w:hAnsi="方正仿宋简体" w:eastAsia="方正仿宋简体" w:cs="方正仿宋简体"/>
          <w:color w:val="auto"/>
          <w:sz w:val="30"/>
          <w:szCs w:val="30"/>
        </w:rPr>
        <w:t>根据</w:t>
      </w:r>
      <w:r>
        <w:rPr>
          <w:rFonts w:hint="eastAsia" w:ascii="方正仿宋简体" w:hAnsi="方正仿宋简体" w:eastAsia="方正仿宋简体" w:cs="方正仿宋简体"/>
          <w:color w:val="auto"/>
          <w:sz w:val="30"/>
          <w:szCs w:val="30"/>
          <w:lang w:eastAsia="zh-CN"/>
        </w:rPr>
        <w:t>困难残疾人生活</w:t>
      </w:r>
      <w:r>
        <w:rPr>
          <w:rFonts w:hint="eastAsia" w:ascii="方正仿宋简体" w:hAnsi="方正仿宋简体" w:eastAsia="方正仿宋简体" w:cs="方正仿宋简体"/>
          <w:color w:val="auto"/>
          <w:sz w:val="30"/>
          <w:szCs w:val="30"/>
        </w:rPr>
        <w:t>补贴资金管理办法的规定，我区在专项资金分配、使用和管理等方面能够做到专款专用，安全</w:t>
      </w:r>
      <w:r>
        <w:rPr>
          <w:rFonts w:hint="eastAsia" w:ascii="方正仿宋简体" w:hAnsi="方正仿宋简体" w:eastAsia="方正仿宋简体" w:cs="方正仿宋简体"/>
          <w:color w:val="auto"/>
          <w:sz w:val="30"/>
          <w:szCs w:val="30"/>
          <w:lang w:eastAsia="zh-CN"/>
        </w:rPr>
        <w:t>运行</w:t>
      </w:r>
      <w:r>
        <w:rPr>
          <w:rFonts w:hint="eastAsia" w:ascii="方正仿宋简体" w:hAnsi="方正仿宋简体" w:eastAsia="方正仿宋简体" w:cs="方正仿宋简体"/>
          <w:color w:val="auto"/>
          <w:sz w:val="30"/>
          <w:szCs w:val="30"/>
        </w:rPr>
        <w:t>，能够将保障资金及时足额发放到符合条件的残疾人对象手中。制度落实良好，基本完成项目指标。</w:t>
      </w:r>
    </w:p>
    <w:p>
      <w:pPr>
        <w:pStyle w:val="6"/>
        <w:pageBreakBefore w:val="0"/>
        <w:numPr>
          <w:ilvl w:val="0"/>
          <w:numId w:val="0"/>
        </w:numPr>
        <w:kinsoku/>
        <w:wordWrap/>
        <w:overflowPunct/>
        <w:topLinePunct w:val="0"/>
        <w:bidi w:val="0"/>
        <w:spacing w:line="440" w:lineRule="exact"/>
        <w:rPr>
          <w:rFonts w:hint="eastAsia" w:ascii="方正仿宋简体" w:hAnsi="方正仿宋简体" w:eastAsia="方正仿宋简体" w:cs="方正仿宋简体"/>
          <w:color w:val="auto"/>
          <w:sz w:val="30"/>
          <w:szCs w:val="30"/>
          <w:lang w:val="en-US" w:eastAsia="zh-CN"/>
        </w:rPr>
      </w:pPr>
      <w:r>
        <w:rPr>
          <w:rFonts w:hint="eastAsia" w:ascii="方正仿宋简体" w:hAnsi="方正仿宋简体" w:eastAsia="方正仿宋简体" w:cs="方正仿宋简体"/>
          <w:color w:val="auto"/>
          <w:sz w:val="30"/>
          <w:szCs w:val="30"/>
          <w:lang w:val="en-US" w:eastAsia="zh-CN"/>
        </w:rPr>
        <w:t xml:space="preserve">    </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val="en-US" w:eastAsia="zh-CN"/>
        </w:rPr>
        <w:t>2</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重度残疾人护理补贴</w:t>
      </w:r>
      <w:r>
        <w:rPr>
          <w:rFonts w:hint="eastAsia" w:ascii="方正仿宋简体" w:hAnsi="方正仿宋简体" w:eastAsia="方正仿宋简体" w:cs="方正仿宋简体"/>
          <w:color w:val="auto"/>
          <w:sz w:val="30"/>
          <w:szCs w:val="30"/>
        </w:rPr>
        <w:t>绩效目标完成情况综述。项目全年预算数</w:t>
      </w:r>
      <w:r>
        <w:rPr>
          <w:rFonts w:hint="eastAsia" w:ascii="方正仿宋简体" w:hAnsi="方正仿宋简体" w:eastAsia="方正仿宋简体" w:cs="方正仿宋简体"/>
          <w:color w:val="auto"/>
          <w:sz w:val="30"/>
          <w:szCs w:val="30"/>
          <w:lang w:val="en-US" w:eastAsia="zh-CN"/>
        </w:rPr>
        <w:t>132.41</w:t>
      </w:r>
      <w:r>
        <w:rPr>
          <w:rFonts w:hint="eastAsia" w:ascii="方正仿宋简体" w:hAnsi="方正仿宋简体" w:eastAsia="方正仿宋简体" w:cs="方正仿宋简体"/>
          <w:color w:val="auto"/>
          <w:sz w:val="30"/>
          <w:szCs w:val="30"/>
        </w:rPr>
        <w:t>万元，执行数为</w:t>
      </w:r>
      <w:r>
        <w:rPr>
          <w:rFonts w:hint="eastAsia" w:ascii="方正仿宋简体" w:hAnsi="方正仿宋简体" w:eastAsia="方正仿宋简体" w:cs="方正仿宋简体"/>
          <w:color w:val="auto"/>
          <w:sz w:val="30"/>
          <w:szCs w:val="30"/>
          <w:lang w:val="en-US" w:eastAsia="zh-CN"/>
        </w:rPr>
        <w:t>132.82</w:t>
      </w:r>
      <w:r>
        <w:rPr>
          <w:rFonts w:hint="eastAsia" w:ascii="方正仿宋简体" w:hAnsi="方正仿宋简体" w:eastAsia="方正仿宋简体" w:cs="方正仿宋简体"/>
          <w:color w:val="auto"/>
          <w:sz w:val="30"/>
          <w:szCs w:val="30"/>
        </w:rPr>
        <w:t>万元，完成预算的</w:t>
      </w:r>
      <w:r>
        <w:rPr>
          <w:rFonts w:hint="eastAsia" w:ascii="方正仿宋简体" w:hAnsi="方正仿宋简体" w:eastAsia="方正仿宋简体" w:cs="方正仿宋简体"/>
          <w:color w:val="auto"/>
          <w:sz w:val="30"/>
          <w:szCs w:val="30"/>
          <w:lang w:val="en-US" w:eastAsia="zh-CN"/>
        </w:rPr>
        <w:t>100.3</w:t>
      </w:r>
      <w:r>
        <w:rPr>
          <w:rFonts w:hint="eastAsia" w:ascii="方正仿宋简体" w:hAnsi="方正仿宋简体" w:eastAsia="方正仿宋简体" w:cs="方正仿宋简体"/>
          <w:color w:val="auto"/>
          <w:sz w:val="30"/>
          <w:szCs w:val="30"/>
        </w:rPr>
        <w:t>%。通过项目实施，保障</w:t>
      </w:r>
      <w:r>
        <w:rPr>
          <w:rFonts w:hint="eastAsia" w:ascii="方正仿宋简体" w:hAnsi="方正仿宋简体" w:eastAsia="方正仿宋简体" w:cs="方正仿宋简体"/>
          <w:color w:val="auto"/>
          <w:sz w:val="30"/>
          <w:szCs w:val="30"/>
          <w:lang w:eastAsia="zh-CN"/>
        </w:rPr>
        <w:t>重度残疾人护理补贴</w:t>
      </w:r>
      <w:r>
        <w:rPr>
          <w:rFonts w:hint="eastAsia" w:ascii="方正仿宋简体" w:hAnsi="方正仿宋简体" w:eastAsia="方正仿宋简体" w:cs="方正仿宋简体"/>
          <w:color w:val="auto"/>
          <w:kern w:val="0"/>
          <w:sz w:val="30"/>
          <w:szCs w:val="30"/>
        </w:rPr>
        <w:t>对象</w:t>
      </w:r>
      <w:r>
        <w:rPr>
          <w:rFonts w:hint="eastAsia" w:ascii="方正仿宋简体" w:hAnsi="方正仿宋简体" w:eastAsia="方正仿宋简体" w:cs="方正仿宋简体"/>
          <w:color w:val="auto"/>
          <w:kern w:val="0"/>
          <w:sz w:val="30"/>
          <w:szCs w:val="30"/>
          <w:lang w:val="en-US" w:eastAsia="zh-CN"/>
        </w:rPr>
        <w:t>2066</w:t>
      </w:r>
      <w:r>
        <w:rPr>
          <w:rFonts w:hint="eastAsia" w:ascii="方正仿宋简体" w:hAnsi="方正仿宋简体" w:eastAsia="方正仿宋简体" w:cs="方正仿宋简体"/>
          <w:color w:val="auto"/>
          <w:kern w:val="0"/>
          <w:sz w:val="30"/>
          <w:szCs w:val="30"/>
        </w:rPr>
        <w:t>人。</w:t>
      </w:r>
      <w:r>
        <w:rPr>
          <w:rFonts w:hint="eastAsia" w:ascii="方正仿宋简体" w:hAnsi="方正仿宋简体" w:eastAsia="方正仿宋简体" w:cs="方正仿宋简体"/>
          <w:color w:val="auto"/>
          <w:sz w:val="30"/>
          <w:szCs w:val="30"/>
        </w:rPr>
        <w:t>根据</w:t>
      </w:r>
      <w:r>
        <w:rPr>
          <w:rFonts w:hint="eastAsia" w:ascii="方正仿宋简体" w:hAnsi="方正仿宋简体" w:eastAsia="方正仿宋简体" w:cs="方正仿宋简体"/>
          <w:color w:val="auto"/>
          <w:sz w:val="30"/>
          <w:szCs w:val="30"/>
          <w:lang w:eastAsia="zh-CN"/>
        </w:rPr>
        <w:t>重度残疾人护理补贴</w:t>
      </w:r>
      <w:r>
        <w:rPr>
          <w:rFonts w:hint="eastAsia" w:ascii="方正仿宋简体" w:hAnsi="方正仿宋简体" w:eastAsia="方正仿宋简体" w:cs="方正仿宋简体"/>
          <w:color w:val="auto"/>
          <w:sz w:val="30"/>
          <w:szCs w:val="30"/>
        </w:rPr>
        <w:t>资金管理办法的规定，我区在项目专项资金分配、使用和管理等方面能够做到专款专用，安全</w:t>
      </w:r>
      <w:r>
        <w:rPr>
          <w:rFonts w:hint="eastAsia" w:ascii="方正仿宋简体" w:hAnsi="方正仿宋简体" w:eastAsia="方正仿宋简体" w:cs="方正仿宋简体"/>
          <w:color w:val="auto"/>
          <w:sz w:val="30"/>
          <w:szCs w:val="30"/>
          <w:lang w:eastAsia="zh-CN"/>
        </w:rPr>
        <w:t>运行</w:t>
      </w:r>
      <w:r>
        <w:rPr>
          <w:rFonts w:hint="eastAsia" w:ascii="方正仿宋简体" w:hAnsi="方正仿宋简体" w:eastAsia="方正仿宋简体" w:cs="方正仿宋简体"/>
          <w:color w:val="auto"/>
          <w:sz w:val="30"/>
          <w:szCs w:val="30"/>
        </w:rPr>
        <w:t>，能够将保障资金及时足额发放到符合条件的残疾人对象手中。制度落实良好，基本完成项目指标。</w:t>
      </w:r>
    </w:p>
    <w:p>
      <w:pPr>
        <w:pageBreakBefore w:val="0"/>
        <w:kinsoku/>
        <w:wordWrap/>
        <w:overflowPunct/>
        <w:topLinePunct w:val="0"/>
        <w:bidi w:val="0"/>
        <w:spacing w:line="440" w:lineRule="exact"/>
        <w:ind w:firstLine="600" w:firstLineChars="200"/>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val="en-US" w:eastAsia="zh-CN"/>
        </w:rPr>
        <w:t>3</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老年长寿金补贴</w:t>
      </w:r>
      <w:r>
        <w:rPr>
          <w:rFonts w:hint="eastAsia" w:ascii="方正仿宋简体" w:hAnsi="方正仿宋简体" w:eastAsia="方正仿宋简体" w:cs="方正仿宋简体"/>
          <w:color w:val="auto"/>
          <w:sz w:val="30"/>
          <w:szCs w:val="30"/>
        </w:rPr>
        <w:t>项目绩效目标完成情况综述。项目全年预算数</w:t>
      </w:r>
      <w:r>
        <w:rPr>
          <w:rFonts w:hint="eastAsia" w:ascii="方正仿宋简体" w:hAnsi="方正仿宋简体" w:eastAsia="方正仿宋简体" w:cs="方正仿宋简体"/>
          <w:color w:val="auto"/>
          <w:sz w:val="30"/>
          <w:szCs w:val="30"/>
          <w:lang w:val="en-US" w:eastAsia="zh-CN"/>
        </w:rPr>
        <w:t>326.11</w:t>
      </w:r>
      <w:r>
        <w:rPr>
          <w:rFonts w:hint="eastAsia" w:ascii="方正仿宋简体" w:hAnsi="方正仿宋简体" w:eastAsia="方正仿宋简体" w:cs="方正仿宋简体"/>
          <w:color w:val="auto"/>
          <w:sz w:val="30"/>
          <w:szCs w:val="30"/>
        </w:rPr>
        <w:t>万元，执行数为</w:t>
      </w:r>
      <w:r>
        <w:rPr>
          <w:rFonts w:hint="eastAsia" w:ascii="方正仿宋简体" w:hAnsi="方正仿宋简体" w:eastAsia="方正仿宋简体" w:cs="方正仿宋简体"/>
          <w:color w:val="auto"/>
          <w:sz w:val="30"/>
          <w:szCs w:val="30"/>
          <w:lang w:val="en-US" w:eastAsia="zh-CN"/>
        </w:rPr>
        <w:t>327.68</w:t>
      </w:r>
      <w:r>
        <w:rPr>
          <w:rFonts w:hint="eastAsia" w:ascii="方正仿宋简体" w:hAnsi="方正仿宋简体" w:eastAsia="方正仿宋简体" w:cs="方正仿宋简体"/>
          <w:color w:val="auto"/>
          <w:sz w:val="30"/>
          <w:szCs w:val="30"/>
        </w:rPr>
        <w:t>万元，完成预算的</w:t>
      </w:r>
      <w:r>
        <w:rPr>
          <w:rFonts w:hint="eastAsia" w:ascii="方正仿宋简体" w:hAnsi="方正仿宋简体" w:eastAsia="方正仿宋简体" w:cs="方正仿宋简体"/>
          <w:color w:val="auto"/>
          <w:sz w:val="30"/>
          <w:szCs w:val="30"/>
          <w:lang w:val="en-US" w:eastAsia="zh-CN"/>
        </w:rPr>
        <w:t>100.5</w:t>
      </w:r>
      <w:r>
        <w:rPr>
          <w:rFonts w:hint="eastAsia" w:ascii="方正仿宋简体" w:hAnsi="方正仿宋简体" w:eastAsia="方正仿宋简体" w:cs="方正仿宋简体"/>
          <w:color w:val="auto"/>
          <w:sz w:val="30"/>
          <w:szCs w:val="30"/>
        </w:rPr>
        <w:t>%。通过项目实施，</w:t>
      </w:r>
      <w:r>
        <w:rPr>
          <w:rFonts w:hint="eastAsia" w:ascii="方正仿宋简体" w:hAnsi="方正仿宋简体" w:eastAsia="方正仿宋简体" w:cs="方正仿宋简体"/>
          <w:color w:val="auto"/>
          <w:kern w:val="0"/>
          <w:sz w:val="32"/>
          <w:szCs w:val="32"/>
          <w:lang w:bidi="ar"/>
        </w:rPr>
        <w:t>20</w:t>
      </w:r>
      <w:r>
        <w:rPr>
          <w:rFonts w:hint="eastAsia" w:ascii="方正仿宋简体" w:hAnsi="方正仿宋简体" w:eastAsia="方正仿宋简体" w:cs="方正仿宋简体"/>
          <w:color w:val="auto"/>
          <w:kern w:val="0"/>
          <w:sz w:val="32"/>
          <w:szCs w:val="32"/>
          <w:lang w:val="en-US" w:eastAsia="zh-CN" w:bidi="ar"/>
        </w:rPr>
        <w:t>20</w:t>
      </w:r>
      <w:r>
        <w:rPr>
          <w:rFonts w:hint="eastAsia" w:ascii="方正仿宋简体" w:hAnsi="方正仿宋简体" w:eastAsia="方正仿宋简体" w:cs="方正仿宋简体"/>
          <w:color w:val="auto"/>
          <w:kern w:val="0"/>
          <w:sz w:val="32"/>
          <w:szCs w:val="32"/>
          <w:lang w:bidi="ar"/>
        </w:rPr>
        <w:t>年全区共</w:t>
      </w:r>
      <w:r>
        <w:rPr>
          <w:rFonts w:hint="eastAsia" w:ascii="方正仿宋简体" w:hAnsi="方正仿宋简体" w:eastAsia="方正仿宋简体" w:cs="方正仿宋简体"/>
          <w:color w:val="auto"/>
          <w:sz w:val="32"/>
          <w:szCs w:val="32"/>
          <w:lang w:eastAsia="zh-CN"/>
        </w:rPr>
        <w:t>计</w:t>
      </w:r>
      <w:r>
        <w:rPr>
          <w:rFonts w:hint="eastAsia" w:ascii="方正仿宋简体" w:hAnsi="方正仿宋简体" w:eastAsia="方正仿宋简体" w:cs="方正仿宋简体"/>
          <w:color w:val="auto"/>
          <w:sz w:val="32"/>
          <w:szCs w:val="32"/>
        </w:rPr>
        <w:t>为</w:t>
      </w:r>
      <w:r>
        <w:rPr>
          <w:rFonts w:hint="eastAsia" w:ascii="方正仿宋简体" w:hAnsi="方正仿宋简体" w:eastAsia="方正仿宋简体" w:cs="方正仿宋简体"/>
          <w:color w:val="auto"/>
          <w:sz w:val="32"/>
          <w:szCs w:val="32"/>
          <w:lang w:val="en-US" w:eastAsia="zh-CN"/>
        </w:rPr>
        <w:t>3855名（其中80-89周岁3518人，90-99周岁334人，100周岁及以上3人）</w:t>
      </w:r>
      <w:r>
        <w:rPr>
          <w:rFonts w:hint="eastAsia" w:ascii="方正仿宋简体" w:hAnsi="方正仿宋简体" w:eastAsia="方正仿宋简体" w:cs="方正仿宋简体"/>
          <w:color w:val="auto"/>
          <w:sz w:val="30"/>
          <w:szCs w:val="30"/>
          <w:lang w:val="en-US" w:eastAsia="zh-CN"/>
        </w:rPr>
        <w:t>。</w:t>
      </w:r>
      <w:r>
        <w:rPr>
          <w:rFonts w:hint="eastAsia" w:ascii="方正仿宋简体" w:hAnsi="方正仿宋简体" w:eastAsia="方正仿宋简体" w:cs="方正仿宋简体"/>
          <w:color w:val="auto"/>
          <w:sz w:val="30"/>
          <w:szCs w:val="30"/>
        </w:rPr>
        <w:t>根据</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rPr>
        <w:t>资金管理办法的规定，我区在</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rPr>
        <w:t>资金项目专项资金分配、使用和管理等方面能够做到专款专用，专账专户，安全管理，能够将保障资金及时足额发放到</w:t>
      </w:r>
      <w:r>
        <w:rPr>
          <w:rFonts w:hint="eastAsia" w:ascii="方正仿宋简体" w:hAnsi="方正仿宋简体" w:eastAsia="方正仿宋简体" w:cs="方正仿宋简体"/>
          <w:color w:val="auto"/>
          <w:sz w:val="30"/>
          <w:szCs w:val="30"/>
          <w:lang w:eastAsia="zh-CN"/>
        </w:rPr>
        <w:t>符合条件的高龄老年人</w:t>
      </w:r>
      <w:r>
        <w:rPr>
          <w:rFonts w:hint="eastAsia" w:ascii="方正仿宋简体" w:hAnsi="方正仿宋简体" w:eastAsia="方正仿宋简体" w:cs="方正仿宋简体"/>
          <w:color w:val="auto"/>
          <w:sz w:val="30"/>
          <w:szCs w:val="30"/>
        </w:rPr>
        <w:t>对象手中。制度落实良好，基本完成项目指标。（</w:t>
      </w:r>
      <w:r>
        <w:rPr>
          <w:rFonts w:hint="eastAsia" w:ascii="方正仿宋简体" w:hAnsi="方正仿宋简体" w:eastAsia="方正仿宋简体" w:cs="方正仿宋简体"/>
          <w:color w:val="auto"/>
          <w:sz w:val="30"/>
          <w:szCs w:val="30"/>
          <w:lang w:val="en-US" w:eastAsia="zh-CN"/>
        </w:rPr>
        <w:t>4</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扶贫工作</w:t>
      </w:r>
      <w:r>
        <w:rPr>
          <w:rFonts w:hint="eastAsia" w:ascii="方正仿宋简体" w:hAnsi="方正仿宋简体" w:eastAsia="方正仿宋简体" w:cs="方正仿宋简体"/>
          <w:color w:val="auto"/>
          <w:sz w:val="30"/>
          <w:szCs w:val="30"/>
        </w:rPr>
        <w:t>经费项目绩效目标完成情况综述。项目全年预算数</w:t>
      </w:r>
      <w:r>
        <w:rPr>
          <w:rFonts w:hint="eastAsia" w:ascii="方正仿宋简体" w:hAnsi="方正仿宋简体" w:eastAsia="方正仿宋简体" w:cs="方正仿宋简体"/>
          <w:color w:val="auto"/>
          <w:sz w:val="30"/>
          <w:szCs w:val="30"/>
          <w:lang w:val="en-US" w:eastAsia="zh-CN"/>
        </w:rPr>
        <w:t>4.6</w:t>
      </w:r>
      <w:r>
        <w:rPr>
          <w:rFonts w:hint="eastAsia" w:ascii="方正仿宋简体" w:hAnsi="方正仿宋简体" w:eastAsia="方正仿宋简体" w:cs="方正仿宋简体"/>
          <w:color w:val="auto"/>
          <w:sz w:val="30"/>
          <w:szCs w:val="30"/>
        </w:rPr>
        <w:t>万元，执行数为</w:t>
      </w:r>
      <w:r>
        <w:rPr>
          <w:rFonts w:hint="eastAsia" w:ascii="方正仿宋简体" w:hAnsi="方正仿宋简体" w:eastAsia="方正仿宋简体" w:cs="方正仿宋简体"/>
          <w:color w:val="auto"/>
          <w:sz w:val="30"/>
          <w:szCs w:val="30"/>
          <w:lang w:val="en-US" w:eastAsia="zh-CN"/>
        </w:rPr>
        <w:t>4.6</w:t>
      </w:r>
      <w:r>
        <w:rPr>
          <w:rFonts w:hint="eastAsia" w:ascii="方正仿宋简体" w:hAnsi="方正仿宋简体" w:eastAsia="方正仿宋简体" w:cs="方正仿宋简体"/>
          <w:color w:val="auto"/>
          <w:sz w:val="30"/>
          <w:szCs w:val="30"/>
        </w:rPr>
        <w:t>万元，完成预算的</w:t>
      </w:r>
      <w:r>
        <w:rPr>
          <w:rFonts w:hint="eastAsia" w:ascii="方正仿宋简体" w:hAnsi="方正仿宋简体" w:eastAsia="方正仿宋简体" w:cs="方正仿宋简体"/>
          <w:color w:val="auto"/>
          <w:sz w:val="30"/>
          <w:szCs w:val="30"/>
          <w:lang w:val="en-US" w:eastAsia="zh-CN"/>
        </w:rPr>
        <w:t>100</w:t>
      </w:r>
      <w:r>
        <w:rPr>
          <w:rFonts w:hint="eastAsia" w:ascii="方正仿宋简体" w:hAnsi="方正仿宋简体" w:eastAsia="方正仿宋简体" w:cs="方正仿宋简体"/>
          <w:color w:val="auto"/>
          <w:sz w:val="30"/>
          <w:szCs w:val="30"/>
        </w:rPr>
        <w:t>%。通过项目实施，通过项目实施，全面完成了羊木镇3个村，即：金顶村（贫困村）、东山村、兰坝村共计68户227人贫困户及贫困村脱贫摘帽帮扶工作任务；产业发展、新村建设、集体经济发展三项行业扶贫工作全面完成。</w:t>
      </w:r>
    </w:p>
    <w:p>
      <w:pPr>
        <w:pageBreakBefore w:val="0"/>
        <w:kinsoku/>
        <w:wordWrap/>
        <w:overflowPunct/>
        <w:topLinePunct w:val="0"/>
        <w:bidi w:val="0"/>
        <w:spacing w:line="440" w:lineRule="exact"/>
        <w:ind w:firstLine="600" w:firstLineChars="200"/>
        <w:rPr>
          <w:rFonts w:ascii="仿宋_GB2312" w:hAnsi="仿宋_GB2312" w:eastAsia="仿宋_GB2312" w:cs="仿宋_GB2312"/>
          <w:color w:val="auto"/>
          <w:sz w:val="30"/>
          <w:szCs w:val="30"/>
        </w:rPr>
      </w:pP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val="en-US" w:eastAsia="zh-CN"/>
        </w:rPr>
        <w:t>5</w:t>
      </w:r>
      <w:r>
        <w:rPr>
          <w:rFonts w:hint="eastAsia" w:ascii="方正仿宋简体" w:hAnsi="方正仿宋简体" w:eastAsia="方正仿宋简体" w:cs="方正仿宋简体"/>
          <w:color w:val="auto"/>
          <w:sz w:val="30"/>
          <w:szCs w:val="30"/>
        </w:rPr>
        <w:t>）流浪乞讨人员救助项目绩效目标完成情况综述。项目全年预算数</w:t>
      </w:r>
      <w:r>
        <w:rPr>
          <w:rFonts w:hint="eastAsia" w:ascii="方正仿宋简体" w:hAnsi="方正仿宋简体" w:eastAsia="方正仿宋简体" w:cs="方正仿宋简体"/>
          <w:color w:val="auto"/>
          <w:sz w:val="30"/>
          <w:szCs w:val="30"/>
          <w:lang w:val="en-US" w:eastAsia="zh-CN"/>
        </w:rPr>
        <w:t>55</w:t>
      </w:r>
      <w:r>
        <w:rPr>
          <w:rFonts w:hint="eastAsia" w:ascii="方正仿宋简体" w:hAnsi="方正仿宋简体" w:eastAsia="方正仿宋简体" w:cs="方正仿宋简体"/>
          <w:color w:val="auto"/>
          <w:sz w:val="30"/>
          <w:szCs w:val="30"/>
        </w:rPr>
        <w:t>万元，执行数为</w:t>
      </w:r>
      <w:r>
        <w:rPr>
          <w:rFonts w:hint="eastAsia" w:ascii="方正仿宋简体" w:hAnsi="方正仿宋简体" w:eastAsia="方正仿宋简体" w:cs="方正仿宋简体"/>
          <w:color w:val="auto"/>
          <w:sz w:val="30"/>
          <w:szCs w:val="30"/>
          <w:lang w:val="en-US" w:eastAsia="zh-CN"/>
        </w:rPr>
        <w:t>55.82</w:t>
      </w:r>
      <w:r>
        <w:rPr>
          <w:rFonts w:hint="eastAsia" w:ascii="方正仿宋简体" w:hAnsi="方正仿宋简体" w:eastAsia="方正仿宋简体" w:cs="方正仿宋简体"/>
          <w:color w:val="auto"/>
          <w:sz w:val="30"/>
          <w:szCs w:val="30"/>
        </w:rPr>
        <w:t>万元，完成预算的</w:t>
      </w:r>
      <w:r>
        <w:rPr>
          <w:rFonts w:hint="eastAsia" w:ascii="方正仿宋简体" w:hAnsi="方正仿宋简体" w:eastAsia="方正仿宋简体" w:cs="方正仿宋简体"/>
          <w:color w:val="auto"/>
          <w:sz w:val="30"/>
          <w:szCs w:val="30"/>
          <w:lang w:val="en-US" w:eastAsia="zh-CN"/>
        </w:rPr>
        <w:t>101.49</w:t>
      </w:r>
      <w:r>
        <w:rPr>
          <w:rFonts w:hint="eastAsia" w:ascii="方正仿宋简体" w:hAnsi="方正仿宋简体" w:eastAsia="方正仿宋简体" w:cs="方正仿宋简体"/>
          <w:color w:val="auto"/>
          <w:sz w:val="30"/>
          <w:szCs w:val="30"/>
        </w:rPr>
        <w:t>%，全年累计救助生活无着的流浪乞讨人员</w:t>
      </w:r>
      <w:r>
        <w:rPr>
          <w:rFonts w:hint="eastAsia" w:ascii="方正仿宋简体" w:hAnsi="方正仿宋简体" w:eastAsia="方正仿宋简体" w:cs="方正仿宋简体"/>
          <w:color w:val="auto"/>
          <w:sz w:val="30"/>
          <w:szCs w:val="30"/>
          <w:lang w:val="en-US" w:eastAsia="zh-CN"/>
        </w:rPr>
        <w:t>81</w:t>
      </w:r>
      <w:r>
        <w:rPr>
          <w:rFonts w:hint="eastAsia" w:ascii="方正仿宋简体" w:hAnsi="方正仿宋简体" w:eastAsia="方正仿宋简体" w:cs="方正仿宋简体"/>
          <w:color w:val="auto"/>
          <w:sz w:val="30"/>
          <w:szCs w:val="30"/>
        </w:rPr>
        <w:t>人次，其中医疗救助</w:t>
      </w:r>
      <w:r>
        <w:rPr>
          <w:rFonts w:hint="eastAsia" w:ascii="方正仿宋简体" w:hAnsi="方正仿宋简体" w:eastAsia="方正仿宋简体" w:cs="方正仿宋简体"/>
          <w:color w:val="auto"/>
          <w:sz w:val="30"/>
          <w:szCs w:val="30"/>
          <w:lang w:val="en-US" w:eastAsia="zh-CN"/>
        </w:rPr>
        <w:t>16</w:t>
      </w:r>
      <w:r>
        <w:rPr>
          <w:rFonts w:hint="eastAsia" w:ascii="方正仿宋简体" w:hAnsi="方正仿宋简体" w:eastAsia="方正仿宋简体" w:cs="方正仿宋简体"/>
          <w:color w:val="auto"/>
          <w:sz w:val="30"/>
          <w:szCs w:val="30"/>
        </w:rPr>
        <w:t>人次，安置3人，返乡救助</w:t>
      </w:r>
      <w:r>
        <w:rPr>
          <w:rFonts w:hint="eastAsia" w:ascii="方正仿宋简体" w:hAnsi="方正仿宋简体" w:eastAsia="方正仿宋简体" w:cs="方正仿宋简体"/>
          <w:color w:val="auto"/>
          <w:sz w:val="30"/>
          <w:szCs w:val="30"/>
          <w:lang w:val="en-US" w:eastAsia="zh-CN"/>
        </w:rPr>
        <w:t>62</w:t>
      </w:r>
      <w:r>
        <w:rPr>
          <w:rFonts w:hint="eastAsia" w:ascii="方正仿宋简体" w:hAnsi="方正仿宋简体" w:eastAsia="方正仿宋简体" w:cs="方正仿宋简体"/>
          <w:color w:val="auto"/>
          <w:sz w:val="30"/>
          <w:szCs w:val="30"/>
        </w:rPr>
        <w:t>人次</w:t>
      </w:r>
      <w:r>
        <w:rPr>
          <w:rFonts w:hint="eastAsia" w:ascii="方正仿宋简体" w:hAnsi="方正仿宋简体" w:eastAsia="方正仿宋简体" w:cs="方正仿宋简体"/>
          <w:color w:val="auto"/>
          <w:sz w:val="30"/>
          <w:szCs w:val="30"/>
          <w:lang w:eastAsia="zh-CN"/>
        </w:rPr>
        <w:t>。</w:t>
      </w:r>
      <w:r>
        <w:rPr>
          <w:rStyle w:val="17"/>
          <w:rFonts w:hint="eastAsia" w:ascii="方正仿宋简体" w:hAnsi="方正仿宋简体" w:eastAsia="方正仿宋简体" w:cs="方正仿宋简体"/>
          <w:b w:val="0"/>
          <w:bCs/>
          <w:color w:val="auto"/>
          <w:sz w:val="30"/>
          <w:szCs w:val="30"/>
        </w:rPr>
        <w:t>决算数大于预算数的主要原因是</w:t>
      </w:r>
      <w:r>
        <w:rPr>
          <w:rStyle w:val="17"/>
          <w:rFonts w:hint="eastAsia" w:ascii="方正仿宋简体" w:hAnsi="方正仿宋简体" w:eastAsia="方正仿宋简体" w:cs="方正仿宋简体"/>
          <w:b w:val="0"/>
          <w:bCs/>
          <w:color w:val="auto"/>
          <w:sz w:val="30"/>
          <w:szCs w:val="30"/>
          <w:lang w:eastAsia="zh-CN"/>
        </w:rPr>
        <w:t>2020</w:t>
      </w:r>
      <w:r>
        <w:rPr>
          <w:rStyle w:val="17"/>
          <w:rFonts w:hint="eastAsia" w:ascii="方正仿宋简体" w:hAnsi="方正仿宋简体" w:eastAsia="方正仿宋简体" w:cs="方正仿宋简体"/>
          <w:b w:val="0"/>
          <w:bCs/>
          <w:color w:val="auto"/>
          <w:sz w:val="30"/>
          <w:szCs w:val="30"/>
          <w:lang w:val="en-US" w:eastAsia="zh-CN"/>
        </w:rPr>
        <w:t>年</w:t>
      </w:r>
      <w:r>
        <w:rPr>
          <w:rStyle w:val="17"/>
          <w:rFonts w:hint="eastAsia" w:ascii="方正仿宋简体" w:hAnsi="方正仿宋简体" w:eastAsia="方正仿宋简体" w:cs="方正仿宋简体"/>
          <w:b w:val="0"/>
          <w:bCs/>
          <w:color w:val="auto"/>
          <w:sz w:val="30"/>
          <w:szCs w:val="30"/>
        </w:rPr>
        <w:t>未成年人保护中心服务站投入运行，</w:t>
      </w:r>
      <w:r>
        <w:rPr>
          <w:rFonts w:hint="eastAsia" w:ascii="方正仿宋简体" w:hAnsi="方正仿宋简体" w:eastAsia="方正仿宋简体" w:cs="方正仿宋简体"/>
          <w:color w:val="auto"/>
          <w:sz w:val="30"/>
          <w:szCs w:val="30"/>
        </w:rPr>
        <w:t>开展未成年人保护关爱工作</w:t>
      </w:r>
      <w:r>
        <w:rPr>
          <w:rFonts w:hint="eastAsia" w:ascii="方正仿宋简体" w:hAnsi="方正仿宋简体" w:eastAsia="方正仿宋简体" w:cs="方正仿宋简体"/>
          <w:color w:val="auto"/>
          <w:sz w:val="30"/>
          <w:szCs w:val="30"/>
          <w:lang w:val="en-US" w:eastAsia="zh-CN"/>
        </w:rPr>
        <w:t>;</w:t>
      </w:r>
      <w:r>
        <w:rPr>
          <w:rFonts w:hint="eastAsia" w:ascii="方正仿宋简体" w:hAnsi="方正仿宋简体" w:eastAsia="方正仿宋简体" w:cs="方正仿宋简体"/>
          <w:color w:val="auto"/>
          <w:sz w:val="30"/>
          <w:szCs w:val="30"/>
        </w:rPr>
        <w:t>通过政府购买服务，开展未成年人、困境儿童、留守儿童关爱替代延伸服务工作，全年对象服务达5</w:t>
      </w:r>
      <w:r>
        <w:rPr>
          <w:rFonts w:hint="eastAsia" w:ascii="方正仿宋简体" w:hAnsi="方正仿宋简体" w:eastAsia="方正仿宋简体" w:cs="方正仿宋简体"/>
          <w:color w:val="auto"/>
          <w:sz w:val="30"/>
          <w:szCs w:val="30"/>
          <w:lang w:val="en-US" w:eastAsia="zh-CN"/>
        </w:rPr>
        <w:t>5</w:t>
      </w:r>
      <w:r>
        <w:rPr>
          <w:rFonts w:hint="eastAsia" w:ascii="方正仿宋简体" w:hAnsi="方正仿宋简体" w:eastAsia="方正仿宋简体" w:cs="方正仿宋简体"/>
          <w:color w:val="auto"/>
          <w:sz w:val="30"/>
          <w:szCs w:val="30"/>
        </w:rPr>
        <w:t>00人次以上。通过项目实施，保障了受助对象及时得以进行救助，保障了全区生活无着的流浪乞讨人员救助工作的有效落实。</w:t>
      </w:r>
    </w:p>
    <w:p>
      <w:pPr>
        <w:rPr>
          <w:color w:val="auto"/>
        </w:rPr>
      </w:pPr>
    </w:p>
    <w:p>
      <w:pPr>
        <w:spacing w:line="580" w:lineRule="exact"/>
        <w:ind w:firstLine="640" w:firstLineChars="200"/>
        <w:rPr>
          <w:rFonts w:ascii="仿宋_GB2312" w:hAnsi="仿宋_GB2312" w:eastAsia="仿宋_GB2312" w:cs="仿宋_GB2312"/>
          <w:color w:val="auto"/>
          <w:sz w:val="32"/>
          <w:szCs w:val="32"/>
        </w:rPr>
      </w:pPr>
    </w:p>
    <w:p>
      <w:pPr>
        <w:rPr>
          <w:color w:val="auto"/>
        </w:rPr>
      </w:pPr>
    </w:p>
    <w:p>
      <w:pPr>
        <w:pStyle w:val="6"/>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489"/>
        <w:gridCol w:w="1268"/>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lang w:eastAsia="zh-CN"/>
              </w:rPr>
              <w:t>（一）</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困难残疾人生活补贴</w:t>
            </w:r>
            <w:r>
              <w:rPr>
                <w:rFonts w:hint="eastAsia" w:asciiTheme="minorEastAsia" w:hAnsiTheme="minorEastAsia" w:eastAsiaTheme="minorEastAsia" w:cstheme="minorEastAsia"/>
                <w:color w:val="auto"/>
                <w:sz w:val="18"/>
                <w:szCs w:val="18"/>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广元市朝天区民政局</w:t>
            </w:r>
          </w:p>
        </w:tc>
      </w:tr>
      <w:tr>
        <w:tblPrEx>
          <w:tblCellMar>
            <w:top w:w="0" w:type="dxa"/>
            <w:left w:w="0" w:type="dxa"/>
            <w:bottom w:w="0" w:type="dxa"/>
            <w:right w:w="0" w:type="dxa"/>
          </w:tblCellMar>
        </w:tblPrEx>
        <w:trPr>
          <w:trHeight w:val="276"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预算执行情况(万元)</w:t>
            </w: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277.01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276.6</w:t>
            </w:r>
          </w:p>
        </w:tc>
      </w:tr>
      <w:tr>
        <w:tblPrEx>
          <w:tblCellMar>
            <w:top w:w="0" w:type="dxa"/>
            <w:left w:w="0" w:type="dxa"/>
            <w:bottom w:w="0" w:type="dxa"/>
            <w:right w:w="0" w:type="dxa"/>
          </w:tblCellMar>
        </w:tblPrEx>
        <w:trPr>
          <w:trHeight w:val="276"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z w:val="18"/>
                <w:szCs w:val="18"/>
                <w:lang w:val="en-US" w:eastAsia="zh-CN"/>
              </w:rPr>
              <w:t>277.01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z w:val="18"/>
                <w:szCs w:val="18"/>
                <w:lang w:val="en-US" w:eastAsia="zh-CN"/>
              </w:rPr>
              <w:t>276.6</w:t>
            </w:r>
          </w:p>
        </w:tc>
      </w:tr>
      <w:tr>
        <w:tblPrEx>
          <w:tblCellMar>
            <w:top w:w="0" w:type="dxa"/>
            <w:left w:w="0" w:type="dxa"/>
            <w:bottom w:w="0" w:type="dxa"/>
            <w:right w:w="0" w:type="dxa"/>
          </w:tblCellMar>
        </w:tblPrEx>
        <w:trPr>
          <w:trHeight w:val="90"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r>
      <w:tr>
        <w:tblPrEx>
          <w:tblCellMar>
            <w:top w:w="0" w:type="dxa"/>
            <w:left w:w="0" w:type="dxa"/>
            <w:bottom w:w="0" w:type="dxa"/>
            <w:right w:w="0" w:type="dxa"/>
          </w:tblCellMar>
        </w:tblPrEx>
        <w:trPr>
          <w:trHeight w:val="276" w:hRule="atLeast"/>
          <w:jc w:val="center"/>
        </w:trPr>
        <w:tc>
          <w:tcPr>
            <w:tcW w:w="48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年度目标完成情况</w:t>
            </w:r>
          </w:p>
        </w:tc>
        <w:tc>
          <w:tcPr>
            <w:tcW w:w="46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实际完成目标</w:t>
            </w:r>
          </w:p>
        </w:tc>
      </w:tr>
      <w:tr>
        <w:tblPrEx>
          <w:tblCellMar>
            <w:top w:w="0" w:type="dxa"/>
            <w:left w:w="0" w:type="dxa"/>
            <w:bottom w:w="0" w:type="dxa"/>
            <w:right w:w="0" w:type="dxa"/>
          </w:tblCellMar>
        </w:tblPrEx>
        <w:trPr>
          <w:trHeight w:val="1159" w:hRule="atLeast"/>
          <w:jc w:val="center"/>
        </w:trPr>
        <w:tc>
          <w:tcPr>
            <w:tcW w:w="48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c>
          <w:tcPr>
            <w:tcW w:w="468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val="zh-CN"/>
              </w:rPr>
              <w:t>确保残疾人生活补贴资金专款专用，杜绝挤占、挪用等违规违纪现象发生。严格资金拨付审批程序，坚持社会化发放。</w:t>
            </w:r>
            <w:r>
              <w:rPr>
                <w:rFonts w:hint="eastAsia" w:asciiTheme="minorEastAsia" w:hAnsiTheme="minorEastAsia" w:eastAsiaTheme="minorEastAsia" w:cstheme="minorEastAsia"/>
                <w:color w:val="auto"/>
                <w:kern w:val="0"/>
                <w:sz w:val="18"/>
                <w:szCs w:val="18"/>
                <w:lang w:eastAsia="zh-CN"/>
              </w:rPr>
              <w:t>2020</w:t>
            </w:r>
            <w:r>
              <w:rPr>
                <w:rFonts w:hint="eastAsia" w:asciiTheme="minorEastAsia" w:hAnsiTheme="minorEastAsia" w:eastAsiaTheme="minorEastAsia" w:cstheme="minorEastAsia"/>
                <w:color w:val="auto"/>
                <w:kern w:val="0"/>
                <w:sz w:val="18"/>
                <w:szCs w:val="18"/>
              </w:rPr>
              <w:t>年度设置绩效目标保障困难残疾人生活补贴</w:t>
            </w:r>
            <w:r>
              <w:rPr>
                <w:rFonts w:hint="eastAsia" w:asciiTheme="minorEastAsia" w:hAnsiTheme="minorEastAsia" w:eastAsiaTheme="minorEastAsia" w:cstheme="minorEastAsia"/>
                <w:color w:val="auto"/>
                <w:kern w:val="0"/>
                <w:sz w:val="18"/>
                <w:szCs w:val="18"/>
                <w:lang w:val="en-US" w:eastAsia="zh-CN"/>
              </w:rPr>
              <w:t>2450</w:t>
            </w:r>
            <w:r>
              <w:rPr>
                <w:rFonts w:hint="eastAsia" w:asciiTheme="minorEastAsia" w:hAnsiTheme="minorEastAsia" w:eastAsiaTheme="minorEastAsia" w:cstheme="minorEastAsia"/>
                <w:color w:val="auto"/>
                <w:kern w:val="0"/>
                <w:sz w:val="18"/>
                <w:szCs w:val="18"/>
              </w:rPr>
              <w:t>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2020</w:t>
            </w:r>
            <w:r>
              <w:rPr>
                <w:rFonts w:hint="eastAsia" w:asciiTheme="minorEastAsia" w:hAnsiTheme="minorEastAsia" w:eastAsiaTheme="minorEastAsia" w:cstheme="minorEastAsia"/>
                <w:color w:val="auto"/>
                <w:kern w:val="0"/>
                <w:sz w:val="18"/>
                <w:szCs w:val="18"/>
              </w:rPr>
              <w:t>年度</w:t>
            </w:r>
            <w:r>
              <w:rPr>
                <w:rFonts w:hint="eastAsia" w:asciiTheme="minorEastAsia" w:hAnsiTheme="minorEastAsia" w:eastAsiaTheme="minorEastAsia" w:cstheme="minorEastAsia"/>
                <w:color w:val="auto"/>
                <w:kern w:val="0"/>
                <w:sz w:val="18"/>
                <w:szCs w:val="18"/>
                <w:lang w:eastAsia="zh-CN"/>
              </w:rPr>
              <w:t>执行</w:t>
            </w:r>
            <w:r>
              <w:rPr>
                <w:rFonts w:hint="eastAsia" w:asciiTheme="minorEastAsia" w:hAnsiTheme="minorEastAsia" w:eastAsiaTheme="minorEastAsia" w:cstheme="minorEastAsia"/>
                <w:color w:val="auto"/>
                <w:kern w:val="0"/>
                <w:sz w:val="18"/>
                <w:szCs w:val="18"/>
              </w:rPr>
              <w:t>困难残疾人生活补贴</w:t>
            </w:r>
            <w:r>
              <w:rPr>
                <w:rFonts w:hint="eastAsia" w:asciiTheme="minorEastAsia" w:hAnsiTheme="minorEastAsia" w:eastAsiaTheme="minorEastAsia" w:cstheme="minorEastAsia"/>
                <w:color w:val="auto"/>
                <w:kern w:val="0"/>
                <w:sz w:val="18"/>
                <w:szCs w:val="18"/>
                <w:lang w:val="en-US" w:eastAsia="zh-CN"/>
              </w:rPr>
              <w:t>276.6</w:t>
            </w:r>
            <w:r>
              <w:rPr>
                <w:rFonts w:hint="eastAsia" w:asciiTheme="minorEastAsia" w:hAnsiTheme="minorEastAsia" w:eastAsiaTheme="minorEastAsia" w:cstheme="minorEastAsia"/>
                <w:color w:val="auto"/>
                <w:kern w:val="0"/>
                <w:sz w:val="18"/>
                <w:szCs w:val="18"/>
              </w:rPr>
              <w:t>万元，保障</w:t>
            </w:r>
            <w:r>
              <w:rPr>
                <w:rFonts w:hint="eastAsia" w:asciiTheme="minorEastAsia" w:hAnsiTheme="minorEastAsia" w:eastAsiaTheme="minorEastAsia" w:cstheme="minorEastAsia"/>
                <w:color w:val="auto"/>
                <w:kern w:val="0"/>
                <w:sz w:val="18"/>
                <w:szCs w:val="18"/>
                <w:lang w:val="en-US" w:eastAsia="zh-CN"/>
              </w:rPr>
              <w:t>2490</w:t>
            </w:r>
            <w:r>
              <w:rPr>
                <w:rFonts w:hint="eastAsia" w:asciiTheme="minorEastAsia" w:hAnsiTheme="minorEastAsia" w:eastAsiaTheme="minorEastAsia" w:cstheme="minorEastAsia"/>
                <w:color w:val="auto"/>
                <w:kern w:val="0"/>
                <w:sz w:val="18"/>
                <w:szCs w:val="18"/>
              </w:rPr>
              <w:t>人。</w:t>
            </w:r>
            <w:r>
              <w:rPr>
                <w:rFonts w:hint="eastAsia" w:asciiTheme="minorEastAsia" w:hAnsiTheme="minorEastAsia" w:eastAsiaTheme="minorEastAsia" w:cstheme="minorEastAsia"/>
                <w:color w:val="auto"/>
                <w:sz w:val="18"/>
                <w:szCs w:val="18"/>
              </w:rPr>
              <w:t>该项专项资金运行较好、资料完善、管理规范，无截留、挤占、挪用现象。</w:t>
            </w:r>
          </w:p>
        </w:tc>
      </w:tr>
      <w:tr>
        <w:tblPrEx>
          <w:tblCellMar>
            <w:top w:w="0" w:type="dxa"/>
            <w:left w:w="0" w:type="dxa"/>
            <w:bottom w:w="0" w:type="dxa"/>
            <w:right w:w="0" w:type="dxa"/>
          </w:tblCellMar>
        </w:tblPrEx>
        <w:trPr>
          <w:trHeight w:val="1042" w:hRule="atLeast"/>
          <w:jc w:val="center"/>
        </w:trPr>
        <w:tc>
          <w:tcPr>
            <w:tcW w:w="48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绩效指标完成情况</w:t>
            </w:r>
          </w:p>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实际完成指标值(包含数字及文字描述)</w:t>
            </w:r>
          </w:p>
        </w:tc>
      </w:tr>
      <w:tr>
        <w:tblPrEx>
          <w:tblCellMar>
            <w:top w:w="0" w:type="dxa"/>
            <w:left w:w="0" w:type="dxa"/>
            <w:bottom w:w="0" w:type="dxa"/>
            <w:right w:w="0" w:type="dxa"/>
          </w:tblCellMar>
        </w:tblPrEx>
        <w:trPr>
          <w:trHeight w:val="663"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项目完</w:t>
            </w:r>
            <w:r>
              <w:rPr>
                <w:rFonts w:hint="eastAsia" w:asciiTheme="minorEastAsia" w:hAnsiTheme="minorEastAsia" w:eastAsiaTheme="minorEastAsia" w:cstheme="minorEastAsia"/>
                <w:color w:val="auto"/>
                <w:kern w:val="0"/>
                <w:sz w:val="18"/>
                <w:szCs w:val="18"/>
                <w:lang w:val="en-US" w:eastAsia="zh-CN"/>
              </w:rPr>
              <w:t xml:space="preserve">     </w:t>
            </w:r>
            <w:r>
              <w:rPr>
                <w:rFonts w:hint="eastAsia" w:asciiTheme="minorEastAsia" w:hAnsiTheme="minorEastAsia" w:eastAsiaTheme="minorEastAsia" w:cstheme="minorEastAsia"/>
                <w:color w:val="auto"/>
                <w:kern w:val="0"/>
                <w:sz w:val="18"/>
                <w:szCs w:val="18"/>
              </w:rPr>
              <w:t>成指标</w:t>
            </w:r>
          </w:p>
          <w:p>
            <w:pPr>
              <w:widowControl/>
              <w:jc w:val="both"/>
              <w:textAlignment w:val="center"/>
              <w:rPr>
                <w:rFonts w:hint="eastAsia" w:asciiTheme="minorEastAsia" w:hAnsiTheme="minorEastAsia" w:eastAsiaTheme="minorEastAsia" w:cstheme="minorEastAsia"/>
                <w:color w:val="auto"/>
                <w:sz w:val="18"/>
                <w:szCs w:val="18"/>
              </w:rPr>
            </w:pP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困难残疾人生活补贴对象人数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2450</w:t>
            </w:r>
            <w:r>
              <w:rPr>
                <w:rFonts w:hint="eastAsia" w:asciiTheme="minorEastAsia" w:hAnsiTheme="minorEastAsia" w:eastAsiaTheme="minorEastAsia" w:cstheme="minorEastAsia"/>
                <w:color w:val="auto"/>
                <w:sz w:val="18"/>
                <w:szCs w:val="18"/>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2490</w:t>
            </w:r>
            <w:r>
              <w:rPr>
                <w:rFonts w:hint="eastAsia" w:asciiTheme="minorEastAsia" w:hAnsiTheme="minorEastAsia" w:eastAsiaTheme="minorEastAsia" w:cstheme="minorEastAsia"/>
                <w:color w:val="auto"/>
                <w:sz w:val="18"/>
                <w:szCs w:val="18"/>
              </w:rPr>
              <w:t>人</w:t>
            </w:r>
          </w:p>
        </w:tc>
      </w:tr>
      <w:tr>
        <w:tblPrEx>
          <w:tblCellMar>
            <w:top w:w="0" w:type="dxa"/>
            <w:left w:w="0" w:type="dxa"/>
            <w:bottom w:w="0" w:type="dxa"/>
            <w:right w:w="0" w:type="dxa"/>
          </w:tblCellMar>
        </w:tblPrEx>
        <w:trPr>
          <w:trHeight w:val="462"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符合条件申报对象覆盖率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647"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rPr>
            </w:pPr>
          </w:p>
        </w:tc>
        <w:tc>
          <w:tcPr>
            <w:tcW w:w="102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困难残疾人生活补贴标准达标率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保障标准</w:t>
            </w:r>
            <w:r>
              <w:rPr>
                <w:rFonts w:hint="eastAsia" w:asciiTheme="minorEastAsia" w:hAnsiTheme="minorEastAsia" w:eastAsiaTheme="minorEastAsia" w:cstheme="minorEastAsia"/>
                <w:color w:val="auto"/>
                <w:sz w:val="18"/>
                <w:szCs w:val="18"/>
                <w:lang w:val="en-US" w:eastAsia="zh-CN"/>
              </w:rPr>
              <w:t>100元/人.月，执行率达</w:t>
            </w: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480"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资金到位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572"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补贴资金发放及时率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632"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经济指标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提高建档立卡贫困残疾人生活水平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不断提高</w:t>
            </w:r>
          </w:p>
        </w:tc>
      </w:tr>
      <w:tr>
        <w:tblPrEx>
          <w:tblCellMar>
            <w:top w:w="0" w:type="dxa"/>
            <w:left w:w="0" w:type="dxa"/>
            <w:bottom w:w="0" w:type="dxa"/>
            <w:right w:w="0" w:type="dxa"/>
          </w:tblCellMar>
        </w:tblPrEx>
        <w:trPr>
          <w:trHeight w:val="587"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残疾人保障制度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不断完善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不断完善</w:t>
            </w:r>
          </w:p>
        </w:tc>
      </w:tr>
      <w:tr>
        <w:tblPrEx>
          <w:tblCellMar>
            <w:top w:w="0" w:type="dxa"/>
            <w:left w:w="0" w:type="dxa"/>
            <w:bottom w:w="0" w:type="dxa"/>
            <w:right w:w="0" w:type="dxa"/>
          </w:tblCellMar>
        </w:tblPrEx>
        <w:trPr>
          <w:trHeight w:val="527" w:hRule="atLeast"/>
          <w:jc w:val="center"/>
        </w:trPr>
        <w:tc>
          <w:tcPr>
            <w:tcW w:w="48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残疾人政策知晓率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&gt;95%</w:t>
            </w:r>
          </w:p>
        </w:tc>
      </w:tr>
      <w:tr>
        <w:tblPrEx>
          <w:tblCellMar>
            <w:top w:w="0" w:type="dxa"/>
            <w:left w:w="0" w:type="dxa"/>
            <w:bottom w:w="0" w:type="dxa"/>
            <w:right w:w="0" w:type="dxa"/>
          </w:tblCellMar>
        </w:tblPrEx>
        <w:trPr>
          <w:trHeight w:val="1050" w:hRule="atLeast"/>
          <w:jc w:val="center"/>
        </w:trPr>
        <w:tc>
          <w:tcPr>
            <w:tcW w:w="48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2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服务对象</w:t>
            </w:r>
          </w:p>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享受补贴对象满意度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w:t>
            </w:r>
          </w:p>
        </w:tc>
      </w:tr>
    </w:tbl>
    <w:p>
      <w:pPr>
        <w:rPr>
          <w:color w:val="auto"/>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39"/>
        <w:gridCol w:w="1118"/>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auto"/>
                <w:kern w:val="0"/>
                <w:sz w:val="36"/>
                <w:szCs w:val="36"/>
              </w:rPr>
            </w:pPr>
          </w:p>
          <w:p>
            <w:pPr>
              <w:widowControl/>
              <w:jc w:val="center"/>
              <w:textAlignment w:val="center"/>
              <w:rPr>
                <w:rFonts w:hint="eastAsia" w:ascii="宋体" w:hAnsi="宋体" w:cs="宋体"/>
                <w:b/>
                <w:bCs/>
                <w:color w:val="auto"/>
                <w:kern w:val="0"/>
                <w:sz w:val="36"/>
                <w:szCs w:val="36"/>
              </w:rPr>
            </w:pPr>
          </w:p>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rPr>
              <w:t>项目绩效目标完成情况表</w:t>
            </w:r>
            <w:r>
              <w:rPr>
                <w:rFonts w:hint="eastAsia" w:ascii="宋体" w:hAnsi="宋体" w:cs="宋体"/>
                <w:b/>
                <w:bCs/>
                <w:color w:val="auto"/>
                <w:kern w:val="0"/>
                <w:sz w:val="36"/>
                <w:szCs w:val="36"/>
                <w:lang w:eastAsia="zh-CN"/>
              </w:rPr>
              <w:t>（二）</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重度残疾人护理补贴</w:t>
            </w:r>
            <w:r>
              <w:rPr>
                <w:rFonts w:hint="eastAsia" w:asciiTheme="minorEastAsia" w:hAnsiTheme="minorEastAsia" w:eastAsiaTheme="minorEastAsia" w:cstheme="minorEastAsia"/>
                <w:color w:val="auto"/>
                <w:sz w:val="18"/>
                <w:szCs w:val="18"/>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广元市朝天区民政局</w:t>
            </w:r>
          </w:p>
        </w:tc>
      </w:tr>
      <w:tr>
        <w:tblPrEx>
          <w:tblCellMar>
            <w:top w:w="0" w:type="dxa"/>
            <w:left w:w="0" w:type="dxa"/>
            <w:bottom w:w="0" w:type="dxa"/>
            <w:right w:w="0" w:type="dxa"/>
          </w:tblCellMar>
        </w:tblPrEx>
        <w:trPr>
          <w:trHeight w:val="276"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预算执行情况(万元)</w:t>
            </w:r>
          </w:p>
        </w:tc>
        <w:tc>
          <w:tcPr>
            <w:tcW w:w="21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132.41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132.82</w:t>
            </w:r>
          </w:p>
        </w:tc>
      </w:tr>
      <w:tr>
        <w:tblPrEx>
          <w:tblCellMar>
            <w:top w:w="0" w:type="dxa"/>
            <w:left w:w="0" w:type="dxa"/>
            <w:bottom w:w="0" w:type="dxa"/>
            <w:right w:w="0" w:type="dxa"/>
          </w:tblCellMar>
        </w:tblPrEx>
        <w:trPr>
          <w:trHeight w:val="276"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c>
          <w:tcPr>
            <w:tcW w:w="21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z w:val="18"/>
                <w:szCs w:val="18"/>
                <w:lang w:val="en-US" w:eastAsia="zh-CN"/>
              </w:rPr>
              <w:t>132.41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z w:val="18"/>
                <w:szCs w:val="18"/>
                <w:lang w:val="en-US" w:eastAsia="zh-CN"/>
              </w:rPr>
              <w:t>132.82</w:t>
            </w:r>
          </w:p>
        </w:tc>
      </w:tr>
      <w:tr>
        <w:tblPrEx>
          <w:tblCellMar>
            <w:top w:w="0" w:type="dxa"/>
            <w:left w:w="0" w:type="dxa"/>
            <w:bottom w:w="0" w:type="dxa"/>
            <w:right w:w="0" w:type="dxa"/>
          </w:tblCellMar>
        </w:tblPrEx>
        <w:trPr>
          <w:trHeight w:val="846"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c>
          <w:tcPr>
            <w:tcW w:w="21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r>
      <w:tr>
        <w:tblPrEx>
          <w:tblCellMar>
            <w:top w:w="0" w:type="dxa"/>
            <w:left w:w="0" w:type="dxa"/>
            <w:bottom w:w="0" w:type="dxa"/>
            <w:right w:w="0" w:type="dxa"/>
          </w:tblCellMar>
        </w:tblPrEx>
        <w:trPr>
          <w:trHeight w:val="276"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年度目标完成情况</w:t>
            </w:r>
          </w:p>
        </w:tc>
        <w:tc>
          <w:tcPr>
            <w:tcW w:w="45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实际完成目标</w:t>
            </w:r>
          </w:p>
        </w:tc>
      </w:tr>
      <w:tr>
        <w:tblPrEx>
          <w:tblCellMar>
            <w:top w:w="0" w:type="dxa"/>
            <w:left w:w="0" w:type="dxa"/>
            <w:bottom w:w="0" w:type="dxa"/>
            <w:right w:w="0" w:type="dxa"/>
          </w:tblCellMar>
        </w:tblPrEx>
        <w:trPr>
          <w:trHeight w:val="1349"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color w:val="auto"/>
                <w:sz w:val="18"/>
                <w:szCs w:val="18"/>
              </w:rPr>
            </w:pPr>
          </w:p>
        </w:tc>
        <w:tc>
          <w:tcPr>
            <w:tcW w:w="453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val="zh-CN"/>
              </w:rPr>
              <w:t>确保残疾人护理补贴资金专款专用，杜绝挤占、挪用等违规违纪现象发生。严格资金拨付审批程序，坚持社会化发放。</w:t>
            </w:r>
            <w:r>
              <w:rPr>
                <w:rFonts w:hint="eastAsia" w:asciiTheme="minorEastAsia" w:hAnsiTheme="minorEastAsia" w:eastAsiaTheme="minorEastAsia" w:cstheme="minorEastAsia"/>
                <w:color w:val="auto"/>
                <w:kern w:val="0"/>
                <w:sz w:val="18"/>
                <w:szCs w:val="18"/>
                <w:lang w:eastAsia="zh-CN"/>
              </w:rPr>
              <w:t>2020</w:t>
            </w:r>
            <w:r>
              <w:rPr>
                <w:rFonts w:hint="eastAsia" w:asciiTheme="minorEastAsia" w:hAnsiTheme="minorEastAsia" w:eastAsiaTheme="minorEastAsia" w:cstheme="minorEastAsia"/>
                <w:color w:val="auto"/>
                <w:kern w:val="0"/>
                <w:sz w:val="18"/>
                <w:szCs w:val="18"/>
              </w:rPr>
              <w:t>年度设置绩效目标保障重度残疾人护理补贴</w:t>
            </w:r>
            <w:r>
              <w:rPr>
                <w:rFonts w:hint="eastAsia" w:asciiTheme="minorEastAsia" w:hAnsiTheme="minorEastAsia" w:eastAsiaTheme="minorEastAsia" w:cstheme="minorEastAsia"/>
                <w:color w:val="auto"/>
                <w:kern w:val="0"/>
                <w:sz w:val="18"/>
                <w:szCs w:val="18"/>
                <w:lang w:val="en-US" w:eastAsia="zh-CN"/>
              </w:rPr>
              <w:t>2050</w:t>
            </w:r>
            <w:r>
              <w:rPr>
                <w:rFonts w:hint="eastAsia" w:asciiTheme="minorEastAsia" w:hAnsiTheme="minorEastAsia" w:eastAsiaTheme="minorEastAsia" w:cstheme="minorEastAsia"/>
                <w:color w:val="auto"/>
                <w:kern w:val="0"/>
                <w:sz w:val="18"/>
                <w:szCs w:val="18"/>
              </w:rPr>
              <w:t>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360" w:firstLineChars="20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lang w:eastAsia="zh-CN"/>
              </w:rPr>
              <w:t>2020</w:t>
            </w:r>
            <w:r>
              <w:rPr>
                <w:rFonts w:hint="eastAsia" w:asciiTheme="minorEastAsia" w:hAnsiTheme="minorEastAsia" w:eastAsiaTheme="minorEastAsia" w:cstheme="minorEastAsia"/>
                <w:color w:val="auto"/>
                <w:kern w:val="0"/>
                <w:sz w:val="18"/>
                <w:szCs w:val="18"/>
              </w:rPr>
              <w:t>年度</w:t>
            </w:r>
            <w:r>
              <w:rPr>
                <w:rFonts w:hint="eastAsia" w:asciiTheme="minorEastAsia" w:hAnsiTheme="minorEastAsia" w:eastAsiaTheme="minorEastAsia" w:cstheme="minorEastAsia"/>
                <w:color w:val="auto"/>
                <w:kern w:val="0"/>
                <w:sz w:val="18"/>
                <w:szCs w:val="18"/>
                <w:lang w:eastAsia="zh-CN"/>
              </w:rPr>
              <w:t>执行</w:t>
            </w:r>
            <w:r>
              <w:rPr>
                <w:rFonts w:hint="eastAsia" w:asciiTheme="minorEastAsia" w:hAnsiTheme="minorEastAsia" w:eastAsiaTheme="minorEastAsia" w:cstheme="minorEastAsia"/>
                <w:color w:val="auto"/>
                <w:kern w:val="0"/>
                <w:sz w:val="18"/>
                <w:szCs w:val="18"/>
              </w:rPr>
              <w:t>重度残疾人护理补贴</w:t>
            </w:r>
            <w:r>
              <w:rPr>
                <w:rFonts w:hint="eastAsia" w:asciiTheme="minorEastAsia" w:hAnsiTheme="minorEastAsia" w:eastAsiaTheme="minorEastAsia" w:cstheme="minorEastAsia"/>
                <w:color w:val="auto"/>
                <w:kern w:val="0"/>
                <w:sz w:val="18"/>
                <w:szCs w:val="18"/>
                <w:lang w:val="en-US" w:eastAsia="zh-CN"/>
              </w:rPr>
              <w:t>143.57</w:t>
            </w:r>
            <w:r>
              <w:rPr>
                <w:rFonts w:hint="eastAsia" w:asciiTheme="minorEastAsia" w:hAnsiTheme="minorEastAsia" w:eastAsiaTheme="minorEastAsia" w:cstheme="minorEastAsia"/>
                <w:color w:val="auto"/>
                <w:kern w:val="0"/>
                <w:sz w:val="18"/>
                <w:szCs w:val="18"/>
              </w:rPr>
              <w:t>万元，保障</w:t>
            </w:r>
            <w:r>
              <w:rPr>
                <w:rFonts w:hint="eastAsia" w:asciiTheme="minorEastAsia" w:hAnsiTheme="minorEastAsia" w:eastAsiaTheme="minorEastAsia" w:cstheme="minorEastAsia"/>
                <w:color w:val="auto"/>
                <w:kern w:val="0"/>
                <w:sz w:val="18"/>
                <w:szCs w:val="18"/>
                <w:lang w:val="en-US" w:eastAsia="zh-CN"/>
              </w:rPr>
              <w:t>2066</w:t>
            </w:r>
            <w:r>
              <w:rPr>
                <w:rFonts w:hint="eastAsia" w:asciiTheme="minorEastAsia" w:hAnsiTheme="minorEastAsia" w:eastAsiaTheme="minorEastAsia" w:cstheme="minorEastAsia"/>
                <w:color w:val="auto"/>
                <w:kern w:val="0"/>
                <w:sz w:val="18"/>
                <w:szCs w:val="18"/>
              </w:rPr>
              <w:t>人。</w:t>
            </w:r>
            <w:r>
              <w:rPr>
                <w:rFonts w:hint="eastAsia" w:asciiTheme="minorEastAsia" w:hAnsiTheme="minorEastAsia" w:eastAsiaTheme="minorEastAsia" w:cstheme="minorEastAsia"/>
                <w:color w:val="auto"/>
                <w:sz w:val="18"/>
                <w:szCs w:val="18"/>
              </w:rPr>
              <w:t>该项专项资金运行较好、资料完善、管理规范，无截留、挤占、挪用现象。</w:t>
            </w:r>
          </w:p>
        </w:tc>
      </w:tr>
      <w:tr>
        <w:tblPrEx>
          <w:tblCellMar>
            <w:top w:w="0" w:type="dxa"/>
            <w:left w:w="0" w:type="dxa"/>
            <w:bottom w:w="0" w:type="dxa"/>
            <w:right w:w="0" w:type="dxa"/>
          </w:tblCellMar>
        </w:tblPrEx>
        <w:trPr>
          <w:trHeight w:val="757" w:hRule="atLeast"/>
          <w:jc w:val="center"/>
        </w:trPr>
        <w:tc>
          <w:tcPr>
            <w:tcW w:w="63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绩效指标完成情况</w:t>
            </w:r>
          </w:p>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实际完成指标值(包含数字及文字描述)</w:t>
            </w:r>
          </w:p>
        </w:tc>
      </w:tr>
      <w:tr>
        <w:tblPrEx>
          <w:tblCellMar>
            <w:top w:w="0" w:type="dxa"/>
            <w:left w:w="0" w:type="dxa"/>
            <w:bottom w:w="0" w:type="dxa"/>
            <w:right w:w="0" w:type="dxa"/>
          </w:tblCellMar>
        </w:tblPrEx>
        <w:trPr>
          <w:trHeight w:val="637"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重度残疾人护理补贴对象人数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2050</w:t>
            </w:r>
            <w:r>
              <w:rPr>
                <w:rFonts w:hint="eastAsia" w:asciiTheme="minorEastAsia" w:hAnsiTheme="minorEastAsia" w:eastAsiaTheme="minorEastAsia" w:cstheme="minorEastAsia"/>
                <w:color w:val="auto"/>
                <w:sz w:val="18"/>
                <w:szCs w:val="18"/>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val="en-US" w:eastAsia="zh-CN"/>
              </w:rPr>
              <w:t>2066</w:t>
            </w:r>
            <w:r>
              <w:rPr>
                <w:rFonts w:hint="eastAsia" w:asciiTheme="minorEastAsia" w:hAnsiTheme="minorEastAsia" w:eastAsiaTheme="minorEastAsia" w:cstheme="minorEastAsia"/>
                <w:color w:val="auto"/>
                <w:sz w:val="18"/>
                <w:szCs w:val="18"/>
              </w:rPr>
              <w:t>人</w:t>
            </w:r>
          </w:p>
        </w:tc>
      </w:tr>
      <w:tr>
        <w:tblPrEx>
          <w:tblCellMar>
            <w:top w:w="0" w:type="dxa"/>
            <w:left w:w="0" w:type="dxa"/>
            <w:bottom w:w="0" w:type="dxa"/>
            <w:right w:w="0" w:type="dxa"/>
          </w:tblCellMar>
        </w:tblPrEx>
        <w:trPr>
          <w:trHeight w:val="462"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符合条件申报对象覆盖率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707"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重度残疾人护理补贴标准达标率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lang w:eastAsia="zh-CN"/>
              </w:rPr>
              <w:t>保障标准：一级</w:t>
            </w:r>
            <w:r>
              <w:rPr>
                <w:rFonts w:hint="eastAsia" w:asciiTheme="minorEastAsia" w:hAnsiTheme="minorEastAsia" w:eastAsiaTheme="minorEastAsia" w:cstheme="minorEastAsia"/>
                <w:color w:val="auto"/>
                <w:sz w:val="18"/>
                <w:szCs w:val="18"/>
                <w:lang w:val="en-US" w:eastAsia="zh-CN"/>
              </w:rPr>
              <w:t>80元/人.月，二级50元/人.月.执行率达</w:t>
            </w: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480"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资金到位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477"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补贴资金发放及时率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632"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经济指标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提高建档立卡贫困残疾人生活水平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不断提高</w:t>
            </w:r>
          </w:p>
        </w:tc>
      </w:tr>
      <w:tr>
        <w:tblPrEx>
          <w:tblCellMar>
            <w:top w:w="0" w:type="dxa"/>
            <w:left w:w="0" w:type="dxa"/>
            <w:bottom w:w="0" w:type="dxa"/>
            <w:right w:w="0" w:type="dxa"/>
          </w:tblCellMar>
        </w:tblPrEx>
        <w:trPr>
          <w:trHeight w:val="417"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残疾人保障制度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不断完善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不断完善</w:t>
            </w:r>
          </w:p>
        </w:tc>
      </w:tr>
      <w:tr>
        <w:tblPrEx>
          <w:tblCellMar>
            <w:top w:w="0" w:type="dxa"/>
            <w:left w:w="0" w:type="dxa"/>
            <w:bottom w:w="0" w:type="dxa"/>
            <w:right w:w="0" w:type="dxa"/>
          </w:tblCellMar>
        </w:tblPrEx>
        <w:trPr>
          <w:trHeight w:val="432" w:hRule="atLeast"/>
          <w:jc w:val="center"/>
        </w:trPr>
        <w:tc>
          <w:tcPr>
            <w:tcW w:w="639"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kern w:val="0"/>
                <w:sz w:val="18"/>
                <w:szCs w:val="18"/>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残疾人政策知晓率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&gt;95%</w:t>
            </w:r>
          </w:p>
        </w:tc>
      </w:tr>
      <w:tr>
        <w:tblPrEx>
          <w:tblCellMar>
            <w:top w:w="0" w:type="dxa"/>
            <w:left w:w="0" w:type="dxa"/>
            <w:bottom w:w="0" w:type="dxa"/>
            <w:right w:w="0" w:type="dxa"/>
          </w:tblCellMar>
        </w:tblPrEx>
        <w:trPr>
          <w:trHeight w:val="1050" w:hRule="atLeast"/>
          <w:jc w:val="center"/>
        </w:trPr>
        <w:tc>
          <w:tcPr>
            <w:tcW w:w="6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color w:val="auto"/>
                <w:sz w:val="18"/>
                <w:szCs w:val="18"/>
              </w:rPr>
            </w:pP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kern w:val="0"/>
                <w:sz w:val="18"/>
                <w:szCs w:val="18"/>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服务对象</w:t>
            </w:r>
          </w:p>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享受补贴对象满意度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center"/>
              <w:textAlignment w:val="center"/>
              <w:rPr>
                <w:rFonts w:hint="eastAsia" w:asciiTheme="minorEastAsia" w:hAnsiTheme="minorEastAsia" w:eastAsiaTheme="minorEastAsia" w:cstheme="minorEastAsia"/>
                <w:color w:val="auto"/>
                <w:kern w:val="2"/>
                <w:sz w:val="18"/>
                <w:szCs w:val="18"/>
                <w:lang w:val="en-US" w:eastAsia="zh-CN" w:bidi="ar-SA"/>
              </w:rPr>
            </w:pPr>
            <w:r>
              <w:rPr>
                <w:rFonts w:hint="eastAsia" w:asciiTheme="minorEastAsia" w:hAnsiTheme="minorEastAsia" w:eastAsiaTheme="minorEastAsia" w:cstheme="minorEastAsia"/>
                <w:color w:val="auto"/>
                <w:sz w:val="18"/>
                <w:szCs w:val="18"/>
              </w:rPr>
              <w:t>&gt;9</w:t>
            </w:r>
            <w:r>
              <w:rPr>
                <w:rFonts w:hint="eastAsia" w:asciiTheme="minorEastAsia" w:hAnsiTheme="minorEastAsia" w:eastAsiaTheme="minorEastAsia" w:cstheme="minorEastAsia"/>
                <w:color w:val="auto"/>
                <w:sz w:val="18"/>
                <w:szCs w:val="18"/>
                <w:lang w:val="en-US" w:eastAsia="zh-CN"/>
              </w:rPr>
              <w:t>8</w:t>
            </w:r>
            <w:r>
              <w:rPr>
                <w:rFonts w:hint="eastAsia" w:asciiTheme="minorEastAsia" w:hAnsiTheme="minorEastAsia" w:eastAsiaTheme="minorEastAsia" w:cstheme="minorEastAsia"/>
                <w:color w:val="auto"/>
                <w:sz w:val="18"/>
                <w:szCs w:val="18"/>
              </w:rPr>
              <w:t>%</w:t>
            </w:r>
          </w:p>
        </w:tc>
      </w:tr>
    </w:tbl>
    <w:p>
      <w:pPr>
        <w:rPr>
          <w:color w:val="auto"/>
        </w:rPr>
      </w:pPr>
    </w:p>
    <w:p>
      <w:pPr>
        <w:pStyle w:val="6"/>
        <w:rPr>
          <w:color w:val="auto"/>
        </w:rPr>
      </w:pPr>
    </w:p>
    <w:p>
      <w:pPr>
        <w:rPr>
          <w:color w:val="auto"/>
        </w:rPr>
      </w:pPr>
    </w:p>
    <w:p>
      <w:pPr>
        <w:pStyle w:val="6"/>
        <w:rPr>
          <w:color w:val="auto"/>
        </w:rPr>
      </w:pPr>
    </w:p>
    <w:tbl>
      <w:tblPr>
        <w:tblStyle w:val="15"/>
        <w:tblpPr w:leftFromText="180" w:rightFromText="180" w:vertAnchor="text" w:horzAnchor="page" w:tblpXSpec="center" w:tblpY="423"/>
        <w:tblOverlap w:val="never"/>
        <w:tblW w:w="5000" w:type="pct"/>
        <w:tblInd w:w="0" w:type="dxa"/>
        <w:tblLayout w:type="autofit"/>
        <w:tblCellMar>
          <w:top w:w="0" w:type="dxa"/>
          <w:left w:w="0" w:type="dxa"/>
          <w:bottom w:w="0" w:type="dxa"/>
          <w:right w:w="0" w:type="dxa"/>
        </w:tblCellMar>
      </w:tblPr>
      <w:tblGrid>
        <w:gridCol w:w="586"/>
        <w:gridCol w:w="839"/>
        <w:gridCol w:w="920"/>
        <w:gridCol w:w="2241"/>
        <w:gridCol w:w="1634"/>
        <w:gridCol w:w="2116"/>
      </w:tblGrid>
      <w:tr>
        <w:tblPrEx>
          <w:tblCellMar>
            <w:top w:w="0" w:type="dxa"/>
            <w:left w:w="0" w:type="dxa"/>
            <w:bottom w:w="0" w:type="dxa"/>
            <w:right w:w="0" w:type="dxa"/>
          </w:tblCellMar>
        </w:tblPrEx>
        <w:trPr>
          <w:trHeight w:val="1034" w:hRule="atLeast"/>
        </w:trPr>
        <w:tc>
          <w:tcPr>
            <w:tcW w:w="5000" w:type="pct"/>
            <w:gridSpan w:val="6"/>
            <w:tcMar>
              <w:top w:w="15" w:type="dxa"/>
              <w:left w:w="15" w:type="dxa"/>
              <w:bottom w:w="0" w:type="dxa"/>
              <w:right w:w="15" w:type="dxa"/>
            </w:tcMar>
            <w:vAlign w:val="center"/>
          </w:tcPr>
          <w:p>
            <w:pPr>
              <w:tabs>
                <w:tab w:val="left" w:pos="312"/>
              </w:tabs>
              <w:spacing w:line="360" w:lineRule="exact"/>
              <w:ind w:left="640"/>
              <w:jc w:val="center"/>
              <w:rPr>
                <w:rFonts w:ascii="仿宋_GB2312" w:hAnsi="仿宋_GB2312" w:eastAsia="仿宋_GB2312" w:cs="仿宋_GB2312"/>
                <w:color w:val="auto"/>
                <w:sz w:val="32"/>
                <w:szCs w:val="32"/>
              </w:rPr>
            </w:pPr>
            <w:r>
              <w:rPr>
                <w:rFonts w:hint="eastAsia" w:ascii="宋体" w:hAnsi="宋体" w:cs="宋体"/>
                <w:b/>
                <w:bCs/>
                <w:color w:val="auto"/>
                <w:kern w:val="0"/>
                <w:sz w:val="36"/>
                <w:szCs w:val="36"/>
              </w:rPr>
              <w:t>项目绩效</w:t>
            </w:r>
            <w:r>
              <w:rPr>
                <w:rFonts w:hint="eastAsia" w:ascii="黑体" w:hAnsi="黑体" w:eastAsia="黑体" w:cs="宋体"/>
                <w:bCs/>
                <w:color w:val="auto"/>
                <w:kern w:val="0"/>
                <w:sz w:val="36"/>
                <w:szCs w:val="36"/>
              </w:rPr>
              <w:t>目标完成情况表（</w:t>
            </w:r>
            <w:r>
              <w:rPr>
                <w:rFonts w:hint="eastAsia" w:ascii="黑体" w:hAnsi="黑体" w:eastAsia="黑体" w:cs="宋体"/>
                <w:bCs/>
                <w:color w:val="auto"/>
                <w:kern w:val="0"/>
                <w:sz w:val="36"/>
                <w:szCs w:val="36"/>
                <w:lang w:eastAsia="zh-CN"/>
              </w:rPr>
              <w:t>三</w:t>
            </w:r>
            <w:r>
              <w:rPr>
                <w:rFonts w:hint="eastAsia" w:ascii="黑体" w:hAnsi="黑体" w:eastAsia="黑体" w:cs="宋体"/>
                <w:bCs/>
                <w:color w:val="auto"/>
                <w:kern w:val="0"/>
                <w:sz w:val="36"/>
                <w:szCs w:val="36"/>
              </w:rPr>
              <w:t>）</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年度)</w:t>
            </w:r>
          </w:p>
          <w:p>
            <w:pPr>
              <w:pStyle w:val="25"/>
              <w:widowControl/>
              <w:spacing w:line="360" w:lineRule="exact"/>
              <w:ind w:left="4173" w:leftChars="1310" w:hanging="1422" w:hangingChars="395"/>
              <w:jc w:val="center"/>
              <w:textAlignment w:val="center"/>
              <w:rPr>
                <w:rFonts w:ascii="宋体" w:hAnsi="宋体" w:cs="宋体"/>
                <w:color w:val="auto"/>
                <w:sz w:val="36"/>
                <w:szCs w:val="36"/>
              </w:rPr>
            </w:pPr>
          </w:p>
        </w:tc>
      </w:tr>
      <w:tr>
        <w:tblPrEx>
          <w:tblCellMar>
            <w:top w:w="0" w:type="dxa"/>
            <w:left w:w="0" w:type="dxa"/>
            <w:bottom w:w="0" w:type="dxa"/>
            <w:right w:w="0" w:type="dxa"/>
          </w:tblCellMar>
        </w:tblPrEx>
        <w:trPr>
          <w:trHeight w:val="276" w:hRule="atLeast"/>
        </w:trPr>
        <w:tc>
          <w:tcPr>
            <w:tcW w:w="1407"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项目名称</w:t>
            </w:r>
          </w:p>
        </w:tc>
        <w:tc>
          <w:tcPr>
            <w:tcW w:w="3592"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bCs/>
                <w:color w:val="auto"/>
                <w:kern w:val="0"/>
                <w:sz w:val="18"/>
                <w:szCs w:val="18"/>
                <w:lang w:eastAsia="zh-CN"/>
              </w:rPr>
              <w:t>老年长寿金补贴项目</w:t>
            </w:r>
          </w:p>
        </w:tc>
      </w:tr>
      <w:tr>
        <w:tblPrEx>
          <w:tblCellMar>
            <w:top w:w="0" w:type="dxa"/>
            <w:left w:w="0" w:type="dxa"/>
            <w:bottom w:w="0" w:type="dxa"/>
            <w:right w:w="0" w:type="dxa"/>
          </w:tblCellMar>
        </w:tblPrEx>
        <w:trPr>
          <w:trHeight w:val="276" w:hRule="atLeast"/>
        </w:trPr>
        <w:tc>
          <w:tcPr>
            <w:tcW w:w="1407"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预算单位</w:t>
            </w:r>
          </w:p>
        </w:tc>
        <w:tc>
          <w:tcPr>
            <w:tcW w:w="3592"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广元市朝天区民政局</w:t>
            </w:r>
          </w:p>
        </w:tc>
      </w:tr>
      <w:tr>
        <w:tblPrEx>
          <w:tblCellMar>
            <w:top w:w="0" w:type="dxa"/>
            <w:left w:w="0" w:type="dxa"/>
            <w:bottom w:w="0" w:type="dxa"/>
            <w:right w:w="0" w:type="dxa"/>
          </w:tblCellMar>
        </w:tblPrEx>
        <w:trPr>
          <w:trHeight w:val="276" w:hRule="atLeast"/>
        </w:trPr>
        <w:tc>
          <w:tcPr>
            <w:tcW w:w="3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预算执行情况(万元)</w:t>
            </w:r>
          </w:p>
        </w:tc>
        <w:tc>
          <w:tcPr>
            <w:tcW w:w="105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预算数:</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326.11</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执行数:</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327.68</w:t>
            </w:r>
          </w:p>
        </w:tc>
      </w:tr>
      <w:tr>
        <w:tblPrEx>
          <w:tblCellMar>
            <w:top w:w="0" w:type="dxa"/>
            <w:left w:w="0" w:type="dxa"/>
            <w:bottom w:w="0" w:type="dxa"/>
            <w:right w:w="0" w:type="dxa"/>
          </w:tblCellMar>
        </w:tblPrEx>
        <w:trPr>
          <w:trHeight w:val="276"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105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326.11</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327.68</w:t>
            </w:r>
          </w:p>
        </w:tc>
      </w:tr>
      <w:tr>
        <w:tblPrEx>
          <w:tblCellMar>
            <w:top w:w="0" w:type="dxa"/>
            <w:left w:w="0" w:type="dxa"/>
            <w:bottom w:w="0" w:type="dxa"/>
            <w:right w:w="0" w:type="dxa"/>
          </w:tblCellMar>
        </w:tblPrEx>
        <w:trPr>
          <w:trHeight w:val="339"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105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18"/>
                <w:szCs w:val="18"/>
              </w:rPr>
            </w:pPr>
          </w:p>
        </w:tc>
      </w:tr>
      <w:tr>
        <w:tblPrEx>
          <w:tblCellMar>
            <w:top w:w="0" w:type="dxa"/>
            <w:left w:w="0" w:type="dxa"/>
            <w:bottom w:w="0" w:type="dxa"/>
            <w:right w:w="0" w:type="dxa"/>
          </w:tblCellMar>
        </w:tblPrEx>
        <w:trPr>
          <w:trHeight w:val="276" w:hRule="atLeast"/>
        </w:trPr>
        <w:tc>
          <w:tcPr>
            <w:tcW w:w="3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年度目标完成情况</w:t>
            </w:r>
          </w:p>
        </w:tc>
        <w:tc>
          <w:tcPr>
            <w:tcW w:w="2399"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预期目标</w:t>
            </w:r>
          </w:p>
        </w:tc>
        <w:tc>
          <w:tcPr>
            <w:tcW w:w="224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实际完成目标</w:t>
            </w:r>
          </w:p>
        </w:tc>
      </w:tr>
      <w:tr>
        <w:tblPrEx>
          <w:tblCellMar>
            <w:top w:w="0" w:type="dxa"/>
            <w:left w:w="0" w:type="dxa"/>
            <w:bottom w:w="0" w:type="dxa"/>
            <w:right w:w="0" w:type="dxa"/>
          </w:tblCellMar>
        </w:tblPrEx>
        <w:trPr>
          <w:trHeight w:val="1159"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2399"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ind w:firstLine="360" w:firstLineChars="20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实施80周岁以上老年人长寿金补贴政策，实现应保尽保，按补助标准按月发放。</w:t>
            </w:r>
          </w:p>
          <w:p>
            <w:pPr>
              <w:widowControl/>
              <w:spacing w:line="360" w:lineRule="exact"/>
              <w:jc w:val="left"/>
              <w:textAlignment w:val="center"/>
              <w:rPr>
                <w:rFonts w:hint="eastAsia" w:asciiTheme="minorEastAsia" w:hAnsiTheme="minorEastAsia" w:eastAsiaTheme="minorEastAsia" w:cstheme="minorEastAsia"/>
                <w:color w:val="auto"/>
                <w:sz w:val="18"/>
                <w:szCs w:val="18"/>
              </w:rPr>
            </w:pPr>
          </w:p>
        </w:tc>
        <w:tc>
          <w:tcPr>
            <w:tcW w:w="224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ind w:firstLine="360" w:firstLineChars="200"/>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发放高龄补贴</w:t>
            </w:r>
            <w:r>
              <w:rPr>
                <w:rFonts w:hint="eastAsia" w:asciiTheme="minorEastAsia" w:hAnsiTheme="minorEastAsia" w:eastAsiaTheme="minorEastAsia" w:cstheme="minorEastAsia"/>
                <w:color w:val="auto"/>
                <w:kern w:val="0"/>
                <w:sz w:val="18"/>
                <w:szCs w:val="18"/>
                <w:lang w:val="en-US" w:eastAsia="zh-CN"/>
              </w:rPr>
              <w:t>327.68万元，</w:t>
            </w:r>
            <w:r>
              <w:rPr>
                <w:rFonts w:hint="eastAsia" w:asciiTheme="minorEastAsia" w:hAnsiTheme="minorEastAsia" w:eastAsiaTheme="minorEastAsia" w:cstheme="minorEastAsia"/>
                <w:color w:val="auto"/>
                <w:kern w:val="0"/>
                <w:sz w:val="18"/>
                <w:szCs w:val="18"/>
              </w:rPr>
              <w:t>保障高龄老人</w:t>
            </w:r>
            <w:r>
              <w:rPr>
                <w:rFonts w:hint="eastAsia" w:asciiTheme="minorEastAsia" w:hAnsiTheme="minorEastAsia" w:eastAsiaTheme="minorEastAsia" w:cstheme="minorEastAsia"/>
                <w:color w:val="auto"/>
                <w:kern w:val="0"/>
                <w:sz w:val="18"/>
                <w:szCs w:val="18"/>
                <w:lang w:val="en-US" w:eastAsia="zh-CN"/>
              </w:rPr>
              <w:t>3855</w:t>
            </w:r>
            <w:r>
              <w:rPr>
                <w:rFonts w:hint="eastAsia" w:asciiTheme="minorEastAsia" w:hAnsiTheme="minorEastAsia" w:eastAsiaTheme="minorEastAsia" w:cstheme="minorEastAsia"/>
                <w:color w:val="auto"/>
                <w:kern w:val="0"/>
                <w:sz w:val="18"/>
                <w:szCs w:val="18"/>
              </w:rPr>
              <w:t>人，其中：80岁至89岁老人</w:t>
            </w:r>
            <w:r>
              <w:rPr>
                <w:rFonts w:hint="eastAsia" w:asciiTheme="minorEastAsia" w:hAnsiTheme="minorEastAsia" w:eastAsiaTheme="minorEastAsia" w:cstheme="minorEastAsia"/>
                <w:color w:val="auto"/>
                <w:kern w:val="0"/>
                <w:sz w:val="18"/>
                <w:szCs w:val="18"/>
                <w:lang w:val="en-US" w:eastAsia="zh-CN"/>
              </w:rPr>
              <w:t>3518</w:t>
            </w:r>
            <w:r>
              <w:rPr>
                <w:rFonts w:hint="eastAsia" w:asciiTheme="minorEastAsia" w:hAnsiTheme="minorEastAsia" w:eastAsiaTheme="minorEastAsia" w:cstheme="minorEastAsia"/>
                <w:color w:val="auto"/>
                <w:kern w:val="0"/>
                <w:sz w:val="18"/>
                <w:szCs w:val="18"/>
              </w:rPr>
              <w:t>人，90至99岁老人</w:t>
            </w:r>
            <w:r>
              <w:rPr>
                <w:rFonts w:hint="eastAsia" w:asciiTheme="minorEastAsia" w:hAnsiTheme="minorEastAsia" w:eastAsiaTheme="minorEastAsia" w:cstheme="minorEastAsia"/>
                <w:color w:val="auto"/>
                <w:kern w:val="0"/>
                <w:sz w:val="18"/>
                <w:szCs w:val="18"/>
                <w:lang w:val="en-US" w:eastAsia="zh-CN"/>
              </w:rPr>
              <w:t>334</w:t>
            </w:r>
            <w:r>
              <w:rPr>
                <w:rFonts w:hint="eastAsia" w:asciiTheme="minorEastAsia" w:hAnsiTheme="minorEastAsia" w:eastAsiaTheme="minorEastAsia" w:cstheme="minorEastAsia"/>
                <w:color w:val="auto"/>
                <w:kern w:val="0"/>
                <w:sz w:val="18"/>
                <w:szCs w:val="18"/>
              </w:rPr>
              <w:t>人，100岁以上老人3人；完成按月、补贴标准（80岁至89岁50元/月.人，90岁至99岁300元/月.人,100岁以上1000元/月.人）通过一卡通发放工作。</w:t>
            </w:r>
          </w:p>
        </w:tc>
      </w:tr>
      <w:tr>
        <w:tblPrEx>
          <w:tblCellMar>
            <w:top w:w="0" w:type="dxa"/>
            <w:left w:w="0" w:type="dxa"/>
            <w:bottom w:w="0" w:type="dxa"/>
            <w:right w:w="0" w:type="dxa"/>
          </w:tblCellMar>
        </w:tblPrEx>
        <w:trPr>
          <w:trHeight w:val="665" w:hRule="atLeast"/>
        </w:trPr>
        <w:tc>
          <w:tcPr>
            <w:tcW w:w="35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绩效指标完成情况</w:t>
            </w:r>
          </w:p>
        </w:tc>
        <w:tc>
          <w:tcPr>
            <w:tcW w:w="5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一级指标</w:t>
            </w: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二级指标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三级指标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预期指标值(包含数字及文字描述)</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实际完成指标值(包含数字及文字描述)</w:t>
            </w:r>
          </w:p>
        </w:tc>
      </w:tr>
      <w:tr>
        <w:tblPrEx>
          <w:tblCellMar>
            <w:top w:w="0" w:type="dxa"/>
            <w:left w:w="0" w:type="dxa"/>
            <w:bottom w:w="0" w:type="dxa"/>
            <w:right w:w="0" w:type="dxa"/>
          </w:tblCellMar>
        </w:tblPrEx>
        <w:trPr>
          <w:trHeight w:val="404"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项目完</w:t>
            </w:r>
            <w:r>
              <w:rPr>
                <w:rFonts w:hint="eastAsia" w:asciiTheme="minorEastAsia" w:hAnsiTheme="minorEastAsia" w:eastAsiaTheme="minorEastAsia" w:cstheme="minorEastAsia"/>
                <w:color w:val="auto"/>
                <w:kern w:val="0"/>
                <w:sz w:val="18"/>
                <w:szCs w:val="18"/>
                <w:lang w:val="en-US" w:eastAsia="zh-CN"/>
              </w:rPr>
              <w:t xml:space="preserve">     </w:t>
            </w:r>
            <w:r>
              <w:rPr>
                <w:rFonts w:hint="eastAsia" w:asciiTheme="minorEastAsia" w:hAnsiTheme="minorEastAsia" w:eastAsiaTheme="minorEastAsia" w:cstheme="minorEastAsia"/>
                <w:color w:val="auto"/>
                <w:kern w:val="0"/>
                <w:sz w:val="18"/>
                <w:szCs w:val="18"/>
              </w:rPr>
              <w:t>成指标</w:t>
            </w:r>
          </w:p>
        </w:tc>
        <w:tc>
          <w:tcPr>
            <w:tcW w:w="551"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80岁以上高龄补贴保障人</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实现应保尽保</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3855人</w:t>
            </w:r>
          </w:p>
        </w:tc>
      </w:tr>
      <w:tr>
        <w:tblPrEx>
          <w:tblCellMar>
            <w:top w:w="0" w:type="dxa"/>
            <w:left w:w="0" w:type="dxa"/>
            <w:bottom w:w="0" w:type="dxa"/>
            <w:right w:w="0" w:type="dxa"/>
          </w:tblCellMar>
        </w:tblPrEx>
        <w:trPr>
          <w:trHeight w:val="353"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符合对象救助率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419"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质量指标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老年长寿金补贴政策</w:t>
            </w:r>
            <w:r>
              <w:rPr>
                <w:rFonts w:hint="eastAsia" w:asciiTheme="minorEastAsia" w:hAnsiTheme="minorEastAsia" w:eastAsiaTheme="minorEastAsia" w:cstheme="minorEastAsia"/>
                <w:color w:val="auto"/>
                <w:sz w:val="18"/>
                <w:szCs w:val="18"/>
              </w:rPr>
              <w:t>执行率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376"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80至89岁执行标准</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50元</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50元</w:t>
            </w:r>
          </w:p>
        </w:tc>
      </w:tr>
      <w:tr>
        <w:tblPrEx>
          <w:tblCellMar>
            <w:top w:w="0" w:type="dxa"/>
            <w:left w:w="0" w:type="dxa"/>
            <w:bottom w:w="0" w:type="dxa"/>
            <w:right w:w="0" w:type="dxa"/>
          </w:tblCellMar>
        </w:tblPrEx>
        <w:trPr>
          <w:trHeight w:val="381"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90至99岁执行标准</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300元</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300元</w:t>
            </w:r>
          </w:p>
        </w:tc>
      </w:tr>
      <w:tr>
        <w:tblPrEx>
          <w:tblCellMar>
            <w:top w:w="0" w:type="dxa"/>
            <w:left w:w="0" w:type="dxa"/>
            <w:bottom w:w="0" w:type="dxa"/>
            <w:right w:w="0" w:type="dxa"/>
          </w:tblCellMar>
        </w:tblPrEx>
        <w:trPr>
          <w:trHeight w:val="421"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100岁以上执行标准</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1000元</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1000元</w:t>
            </w:r>
          </w:p>
        </w:tc>
      </w:tr>
      <w:tr>
        <w:tblPrEx>
          <w:tblCellMar>
            <w:top w:w="0" w:type="dxa"/>
            <w:left w:w="0" w:type="dxa"/>
            <w:bottom w:w="0" w:type="dxa"/>
            <w:right w:w="0" w:type="dxa"/>
          </w:tblCellMar>
        </w:tblPrEx>
        <w:trPr>
          <w:trHeight w:val="361"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时效指标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资金到位</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382"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补贴</w:t>
            </w:r>
            <w:r>
              <w:rPr>
                <w:rFonts w:hint="eastAsia" w:asciiTheme="minorEastAsia" w:hAnsiTheme="minorEastAsia" w:eastAsiaTheme="minorEastAsia" w:cstheme="minorEastAsia"/>
                <w:color w:val="auto"/>
                <w:sz w:val="18"/>
                <w:szCs w:val="18"/>
              </w:rPr>
              <w:t>资金拨付及时</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按月拨付</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按月拨付</w:t>
            </w:r>
          </w:p>
        </w:tc>
      </w:tr>
      <w:tr>
        <w:tblPrEx>
          <w:tblCellMar>
            <w:top w:w="0" w:type="dxa"/>
            <w:left w:w="0" w:type="dxa"/>
            <w:bottom w:w="0" w:type="dxa"/>
            <w:right w:w="0" w:type="dxa"/>
          </w:tblCellMar>
        </w:tblPrEx>
        <w:trPr>
          <w:trHeight w:val="352"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效益指标</w:t>
            </w: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经济指标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改善高龄老人生活水平</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不断改善</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不断改善</w:t>
            </w:r>
          </w:p>
        </w:tc>
      </w:tr>
      <w:tr>
        <w:tblPrEx>
          <w:tblCellMar>
            <w:top w:w="0" w:type="dxa"/>
            <w:left w:w="0" w:type="dxa"/>
            <w:bottom w:w="0" w:type="dxa"/>
            <w:right w:w="0" w:type="dxa"/>
          </w:tblCellMar>
        </w:tblPrEx>
        <w:trPr>
          <w:trHeight w:val="356"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社会效</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益指标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保障制度</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不断完善</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不断完善</w:t>
            </w:r>
          </w:p>
        </w:tc>
      </w:tr>
      <w:tr>
        <w:tblPrEx>
          <w:tblCellMar>
            <w:top w:w="0" w:type="dxa"/>
            <w:left w:w="0" w:type="dxa"/>
            <w:bottom w:w="0" w:type="dxa"/>
            <w:right w:w="0" w:type="dxa"/>
          </w:tblCellMar>
        </w:tblPrEx>
        <w:trPr>
          <w:trHeight w:val="367"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551"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提升</w:t>
            </w:r>
            <w:r>
              <w:rPr>
                <w:rFonts w:hint="eastAsia" w:asciiTheme="minorEastAsia" w:hAnsiTheme="minorEastAsia" w:eastAsiaTheme="minorEastAsia" w:cstheme="minorEastAsia"/>
                <w:color w:val="auto"/>
                <w:sz w:val="18"/>
                <w:szCs w:val="18"/>
              </w:rPr>
              <w:t>政策知晓率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&gt;=95%</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tc>
      </w:tr>
      <w:tr>
        <w:tblPrEx>
          <w:tblCellMar>
            <w:top w:w="0" w:type="dxa"/>
            <w:left w:w="0" w:type="dxa"/>
            <w:bottom w:w="0" w:type="dxa"/>
            <w:right w:w="0" w:type="dxa"/>
          </w:tblCellMar>
        </w:tblPrEx>
        <w:trPr>
          <w:trHeight w:val="960" w:hRule="atLeast"/>
        </w:trPr>
        <w:tc>
          <w:tcPr>
            <w:tcW w:w="35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5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满意度指标</w:t>
            </w: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服务对象满意度指标</w:t>
            </w:r>
          </w:p>
        </w:tc>
        <w:tc>
          <w:tcPr>
            <w:tcW w:w="13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受助对象满意度</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&gt;=95%</w:t>
            </w:r>
          </w:p>
        </w:tc>
        <w:tc>
          <w:tcPr>
            <w:tcW w:w="1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&gt;95%</w:t>
            </w:r>
          </w:p>
        </w:tc>
      </w:tr>
    </w:tbl>
    <w:p>
      <w:pPr>
        <w:rPr>
          <w:color w:val="auto"/>
        </w:rPr>
      </w:pPr>
    </w:p>
    <w:tbl>
      <w:tblPr>
        <w:tblStyle w:val="15"/>
        <w:tblpPr w:leftFromText="180" w:rightFromText="180" w:vertAnchor="text" w:horzAnchor="page" w:tblpXSpec="center" w:tblpY="423"/>
        <w:tblOverlap w:val="never"/>
        <w:tblW w:w="5000" w:type="pct"/>
        <w:tblInd w:w="0" w:type="dxa"/>
        <w:tblLayout w:type="autofit"/>
        <w:tblCellMar>
          <w:top w:w="0" w:type="dxa"/>
          <w:left w:w="0" w:type="dxa"/>
          <w:bottom w:w="0" w:type="dxa"/>
          <w:right w:w="0" w:type="dxa"/>
        </w:tblCellMar>
      </w:tblPr>
      <w:tblGrid>
        <w:gridCol w:w="537"/>
        <w:gridCol w:w="1095"/>
        <w:gridCol w:w="1099"/>
        <w:gridCol w:w="1869"/>
        <w:gridCol w:w="1634"/>
        <w:gridCol w:w="2102"/>
      </w:tblGrid>
      <w:tr>
        <w:tblPrEx>
          <w:tblCellMar>
            <w:top w:w="0" w:type="dxa"/>
            <w:left w:w="0" w:type="dxa"/>
            <w:bottom w:w="0" w:type="dxa"/>
            <w:right w:w="0" w:type="dxa"/>
          </w:tblCellMar>
        </w:tblPrEx>
        <w:trPr>
          <w:trHeight w:val="1034" w:hRule="atLeast"/>
        </w:trPr>
        <w:tc>
          <w:tcPr>
            <w:tcW w:w="5000" w:type="pct"/>
            <w:gridSpan w:val="6"/>
            <w:tcMar>
              <w:top w:w="15" w:type="dxa"/>
              <w:left w:w="15" w:type="dxa"/>
              <w:bottom w:w="0" w:type="dxa"/>
              <w:right w:w="15" w:type="dxa"/>
            </w:tcMar>
            <w:vAlign w:val="center"/>
          </w:tcPr>
          <w:p>
            <w:pPr>
              <w:tabs>
                <w:tab w:val="left" w:pos="312"/>
              </w:tabs>
              <w:spacing w:line="360" w:lineRule="exact"/>
              <w:ind w:left="640"/>
              <w:jc w:val="center"/>
              <w:rPr>
                <w:rFonts w:ascii="仿宋_GB2312" w:hAnsi="仿宋_GB2312" w:eastAsia="仿宋_GB2312" w:cs="仿宋_GB2312"/>
                <w:color w:val="auto"/>
                <w:sz w:val="32"/>
                <w:szCs w:val="32"/>
              </w:rPr>
            </w:pPr>
            <w:r>
              <w:rPr>
                <w:rFonts w:hint="eastAsia" w:ascii="黑体" w:hAnsi="黑体" w:eastAsia="黑体" w:cs="宋体"/>
                <w:bCs/>
                <w:color w:val="auto"/>
                <w:kern w:val="0"/>
                <w:sz w:val="36"/>
                <w:szCs w:val="36"/>
              </w:rPr>
              <w:t>项目绩效目标完成情况表（</w:t>
            </w:r>
            <w:r>
              <w:rPr>
                <w:rFonts w:hint="eastAsia" w:ascii="黑体" w:hAnsi="黑体" w:eastAsia="黑体" w:cs="宋体"/>
                <w:bCs/>
                <w:color w:val="auto"/>
                <w:kern w:val="0"/>
                <w:sz w:val="36"/>
                <w:szCs w:val="36"/>
                <w:lang w:eastAsia="zh-CN"/>
              </w:rPr>
              <w:t>四</w:t>
            </w:r>
            <w:r>
              <w:rPr>
                <w:rFonts w:hint="eastAsia" w:ascii="黑体" w:hAnsi="黑体" w:eastAsia="黑体" w:cs="宋体"/>
                <w:bCs/>
                <w:color w:val="auto"/>
                <w:kern w:val="0"/>
                <w:sz w:val="36"/>
                <w:szCs w:val="36"/>
              </w:rPr>
              <w:t>）</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年度)</w:t>
            </w:r>
          </w:p>
          <w:p>
            <w:pPr>
              <w:pStyle w:val="25"/>
              <w:widowControl/>
              <w:spacing w:line="360" w:lineRule="exact"/>
              <w:ind w:left="4173" w:leftChars="1310" w:hanging="1422" w:hangingChars="395"/>
              <w:jc w:val="center"/>
              <w:textAlignment w:val="center"/>
              <w:rPr>
                <w:rFonts w:ascii="宋体" w:hAnsi="宋体" w:cs="宋体"/>
                <w:color w:val="auto"/>
                <w:sz w:val="36"/>
                <w:szCs w:val="36"/>
              </w:rPr>
            </w:pPr>
          </w:p>
        </w:tc>
      </w:tr>
      <w:tr>
        <w:tblPrEx>
          <w:tblCellMar>
            <w:top w:w="0" w:type="dxa"/>
            <w:left w:w="0" w:type="dxa"/>
            <w:bottom w:w="0" w:type="dxa"/>
            <w:right w:w="0" w:type="dxa"/>
          </w:tblCellMar>
        </w:tblPrEx>
        <w:trPr>
          <w:trHeight w:val="276" w:hRule="atLeast"/>
        </w:trPr>
        <w:tc>
          <w:tcPr>
            <w:tcW w:w="163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项目名称</w:t>
            </w:r>
          </w:p>
        </w:tc>
        <w:tc>
          <w:tcPr>
            <w:tcW w:w="336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扶贫</w:t>
            </w:r>
            <w:r>
              <w:rPr>
                <w:rFonts w:hint="eastAsia" w:asciiTheme="minorEastAsia" w:hAnsiTheme="minorEastAsia" w:eastAsiaTheme="minorEastAsia" w:cstheme="minorEastAsia"/>
                <w:color w:val="auto"/>
                <w:sz w:val="18"/>
                <w:szCs w:val="18"/>
              </w:rPr>
              <w:t>工作经费</w:t>
            </w:r>
            <w:r>
              <w:rPr>
                <w:rFonts w:hint="eastAsia" w:asciiTheme="minorEastAsia" w:hAnsiTheme="minorEastAsia" w:eastAsiaTheme="minorEastAsia" w:cstheme="minorEastAsia"/>
                <w:bCs/>
                <w:color w:val="auto"/>
                <w:kern w:val="0"/>
                <w:sz w:val="18"/>
                <w:szCs w:val="18"/>
              </w:rPr>
              <w:t>项目</w:t>
            </w:r>
          </w:p>
        </w:tc>
      </w:tr>
      <w:tr>
        <w:tblPrEx>
          <w:tblCellMar>
            <w:top w:w="0" w:type="dxa"/>
            <w:left w:w="0" w:type="dxa"/>
            <w:bottom w:w="0" w:type="dxa"/>
            <w:right w:w="0" w:type="dxa"/>
          </w:tblCellMar>
        </w:tblPrEx>
        <w:trPr>
          <w:trHeight w:val="276" w:hRule="atLeast"/>
        </w:trPr>
        <w:tc>
          <w:tcPr>
            <w:tcW w:w="163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预算单位</w:t>
            </w:r>
          </w:p>
        </w:tc>
        <w:tc>
          <w:tcPr>
            <w:tcW w:w="336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广元市朝天区民政局</w:t>
            </w:r>
          </w:p>
        </w:tc>
      </w:tr>
      <w:tr>
        <w:tblPrEx>
          <w:tblCellMar>
            <w:top w:w="0" w:type="dxa"/>
            <w:left w:w="0" w:type="dxa"/>
            <w:bottom w:w="0" w:type="dxa"/>
            <w:right w:w="0" w:type="dxa"/>
          </w:tblCellMar>
        </w:tblPrEx>
        <w:trPr>
          <w:trHeight w:val="276" w:hRule="atLeast"/>
        </w:trPr>
        <w:tc>
          <w:tcPr>
            <w:tcW w:w="32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预算执行情况(万元)</w:t>
            </w:r>
          </w:p>
        </w:tc>
        <w:tc>
          <w:tcPr>
            <w:tcW w:w="131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预算数:</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4.6</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执行数:</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4.6</w:t>
            </w:r>
          </w:p>
        </w:tc>
      </w:tr>
      <w:tr>
        <w:tblPrEx>
          <w:tblCellMar>
            <w:top w:w="0" w:type="dxa"/>
            <w:left w:w="0" w:type="dxa"/>
            <w:bottom w:w="0" w:type="dxa"/>
            <w:right w:w="0" w:type="dxa"/>
          </w:tblCellMar>
        </w:tblPrEx>
        <w:trPr>
          <w:trHeight w:val="276"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131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4.6</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其中-财政拨款:</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4.6</w:t>
            </w:r>
          </w:p>
        </w:tc>
      </w:tr>
      <w:tr>
        <w:tblPrEx>
          <w:tblCellMar>
            <w:top w:w="0" w:type="dxa"/>
            <w:left w:w="0" w:type="dxa"/>
            <w:bottom w:w="0" w:type="dxa"/>
            <w:right w:w="0" w:type="dxa"/>
          </w:tblCellMar>
        </w:tblPrEx>
        <w:trPr>
          <w:trHeight w:val="779"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131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其它资金:</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jc w:val="center"/>
              <w:rPr>
                <w:rFonts w:hint="eastAsia" w:asciiTheme="minorEastAsia" w:hAnsiTheme="minorEastAsia" w:eastAsiaTheme="minorEastAsia" w:cstheme="minorEastAsia"/>
                <w:color w:val="auto"/>
                <w:sz w:val="18"/>
                <w:szCs w:val="18"/>
              </w:rPr>
            </w:pPr>
          </w:p>
        </w:tc>
      </w:tr>
      <w:tr>
        <w:tblPrEx>
          <w:tblCellMar>
            <w:top w:w="0" w:type="dxa"/>
            <w:left w:w="0" w:type="dxa"/>
            <w:bottom w:w="0" w:type="dxa"/>
            <w:right w:w="0" w:type="dxa"/>
          </w:tblCellMar>
        </w:tblPrEx>
        <w:trPr>
          <w:trHeight w:val="276" w:hRule="atLeast"/>
        </w:trPr>
        <w:tc>
          <w:tcPr>
            <w:tcW w:w="32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年度目标完成情况</w:t>
            </w:r>
          </w:p>
        </w:tc>
        <w:tc>
          <w:tcPr>
            <w:tcW w:w="2437"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预期目标</w:t>
            </w:r>
          </w:p>
        </w:tc>
        <w:tc>
          <w:tcPr>
            <w:tcW w:w="224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实际完成目标</w:t>
            </w:r>
          </w:p>
        </w:tc>
      </w:tr>
      <w:tr>
        <w:tblPrEx>
          <w:tblCellMar>
            <w:top w:w="0" w:type="dxa"/>
            <w:left w:w="0" w:type="dxa"/>
            <w:bottom w:w="0" w:type="dxa"/>
            <w:right w:w="0" w:type="dxa"/>
          </w:tblCellMar>
        </w:tblPrEx>
        <w:trPr>
          <w:trHeight w:val="1159"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2437"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ind w:firstLine="360" w:firstLineChars="200"/>
              <w:jc w:val="left"/>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完成脱贫攻坚年度目标任务。完成羊木镇镇3个村，即：金顶村（贫困村）、东山村、兰坝村共计68户227人贫困户及贫困村脱贫摘帽帮扶工作任务。</w:t>
            </w:r>
          </w:p>
        </w:tc>
        <w:tc>
          <w:tcPr>
            <w:tcW w:w="224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ind w:firstLine="360" w:firstLineChars="200"/>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sz w:val="18"/>
                <w:szCs w:val="18"/>
              </w:rPr>
              <w:t>全面完成了羊木镇镇3个村，即：金顶村（贫困村）、东山村、兰坝村共计68户227人贫困户及贫困村脱贫摘帽帮扶工作任务；产业发展、新村建设、集体经济发展三项行业扶贫工作全面完成。</w:t>
            </w:r>
          </w:p>
        </w:tc>
      </w:tr>
      <w:tr>
        <w:tblPrEx>
          <w:tblCellMar>
            <w:top w:w="0" w:type="dxa"/>
            <w:left w:w="0" w:type="dxa"/>
            <w:bottom w:w="0" w:type="dxa"/>
            <w:right w:w="0" w:type="dxa"/>
          </w:tblCellMar>
        </w:tblPrEx>
        <w:trPr>
          <w:trHeight w:val="792" w:hRule="atLeast"/>
        </w:trPr>
        <w:tc>
          <w:tcPr>
            <w:tcW w:w="32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绩效指标完成情况</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一级指标</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二级指标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三级指标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预期指标值(包含数字及文字描述)</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实际完成指标值(包含数字及文字描述)</w:t>
            </w:r>
          </w:p>
        </w:tc>
      </w:tr>
      <w:tr>
        <w:tblPrEx>
          <w:tblCellMar>
            <w:top w:w="0" w:type="dxa"/>
            <w:left w:w="0" w:type="dxa"/>
            <w:bottom w:w="0" w:type="dxa"/>
            <w:right w:w="0" w:type="dxa"/>
          </w:tblCellMar>
        </w:tblPrEx>
        <w:trPr>
          <w:trHeight w:val="459"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产出指标</w:t>
            </w:r>
          </w:p>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数量指标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贫困村脱贫</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CellMar>
            <w:top w:w="0" w:type="dxa"/>
            <w:left w:w="0" w:type="dxa"/>
            <w:bottom w:w="0" w:type="dxa"/>
            <w:right w:w="0" w:type="dxa"/>
          </w:tblCellMar>
        </w:tblPrEx>
        <w:trPr>
          <w:trHeight w:val="395"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脱贫对象脱贫</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68</w:t>
            </w:r>
            <w:r>
              <w:rPr>
                <w:rFonts w:hint="eastAsia" w:asciiTheme="minorEastAsia" w:hAnsiTheme="minorEastAsia" w:eastAsiaTheme="minorEastAsia" w:cstheme="minorEastAsia"/>
                <w:color w:val="auto"/>
                <w:sz w:val="18"/>
                <w:szCs w:val="18"/>
              </w:rPr>
              <w:t>户</w:t>
            </w:r>
            <w:r>
              <w:rPr>
                <w:rFonts w:hint="eastAsia" w:asciiTheme="minorEastAsia" w:hAnsiTheme="minorEastAsia" w:eastAsiaTheme="minorEastAsia" w:cstheme="minorEastAsia"/>
                <w:color w:val="auto"/>
                <w:sz w:val="18"/>
                <w:szCs w:val="18"/>
                <w:lang w:val="en-US" w:eastAsia="zh-CN"/>
              </w:rPr>
              <w:t>227</w:t>
            </w:r>
            <w:r>
              <w:rPr>
                <w:rFonts w:hint="eastAsia" w:asciiTheme="minorEastAsia" w:hAnsiTheme="minorEastAsia" w:eastAsiaTheme="minorEastAsia" w:cstheme="minorEastAsia"/>
                <w:color w:val="auto"/>
                <w:sz w:val="18"/>
                <w:szCs w:val="18"/>
              </w:rPr>
              <w:t>人</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68</w:t>
            </w:r>
            <w:r>
              <w:rPr>
                <w:rFonts w:hint="eastAsia" w:asciiTheme="minorEastAsia" w:hAnsiTheme="minorEastAsia" w:eastAsiaTheme="minorEastAsia" w:cstheme="minorEastAsia"/>
                <w:color w:val="auto"/>
                <w:sz w:val="18"/>
                <w:szCs w:val="18"/>
              </w:rPr>
              <w:t>户</w:t>
            </w:r>
            <w:r>
              <w:rPr>
                <w:rFonts w:hint="eastAsia" w:asciiTheme="minorEastAsia" w:hAnsiTheme="minorEastAsia" w:eastAsiaTheme="minorEastAsia" w:cstheme="minorEastAsia"/>
                <w:color w:val="auto"/>
                <w:sz w:val="18"/>
                <w:szCs w:val="18"/>
                <w:lang w:val="en-US" w:eastAsia="zh-CN"/>
              </w:rPr>
              <w:t>227</w:t>
            </w:r>
            <w:r>
              <w:rPr>
                <w:rFonts w:hint="eastAsia" w:asciiTheme="minorEastAsia" w:hAnsiTheme="minorEastAsia" w:eastAsiaTheme="minorEastAsia" w:cstheme="minorEastAsia"/>
                <w:color w:val="auto"/>
                <w:sz w:val="18"/>
                <w:szCs w:val="18"/>
              </w:rPr>
              <w:t>人</w:t>
            </w:r>
          </w:p>
        </w:tc>
      </w:tr>
      <w:tr>
        <w:tblPrEx>
          <w:tblCellMar>
            <w:top w:w="0" w:type="dxa"/>
            <w:left w:w="0" w:type="dxa"/>
            <w:bottom w:w="0" w:type="dxa"/>
            <w:right w:w="0" w:type="dxa"/>
          </w:tblCellMar>
        </w:tblPrEx>
        <w:trPr>
          <w:trHeight w:val="485"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质量指标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脱贫验收达标率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504"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政策知晓率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395"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时效指标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资金到位</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391"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拨付及时率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r>
        <w:tblPrEx>
          <w:tblCellMar>
            <w:top w:w="0" w:type="dxa"/>
            <w:left w:w="0" w:type="dxa"/>
            <w:bottom w:w="0" w:type="dxa"/>
            <w:right w:w="0" w:type="dxa"/>
          </w:tblCellMar>
        </w:tblPrEx>
        <w:trPr>
          <w:trHeight w:val="487"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效益指标</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经济指标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扶贫对象生活水平</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不断提高</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不断提高</w:t>
            </w:r>
          </w:p>
        </w:tc>
      </w:tr>
      <w:tr>
        <w:tblPrEx>
          <w:tblCellMar>
            <w:top w:w="0" w:type="dxa"/>
            <w:left w:w="0" w:type="dxa"/>
            <w:bottom w:w="0" w:type="dxa"/>
            <w:right w:w="0" w:type="dxa"/>
          </w:tblCellMar>
        </w:tblPrEx>
        <w:trPr>
          <w:trHeight w:val="432"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社会效益指标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扶贫对象致富能力</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有效提高</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有效提高</w:t>
            </w:r>
          </w:p>
        </w:tc>
      </w:tr>
      <w:tr>
        <w:tblPrEx>
          <w:tblCellMar>
            <w:top w:w="0" w:type="dxa"/>
            <w:left w:w="0" w:type="dxa"/>
            <w:bottom w:w="0" w:type="dxa"/>
            <w:right w:w="0" w:type="dxa"/>
          </w:tblCellMar>
        </w:tblPrEx>
        <w:trPr>
          <w:trHeight w:val="682"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657"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帮扶效果</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创造就业机会，带动农户发展生产。</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就业率提高，贫困户的生产经营性收入按计划提高。</w:t>
            </w:r>
          </w:p>
        </w:tc>
      </w:tr>
      <w:tr>
        <w:tblPrEx>
          <w:tblCellMar>
            <w:top w:w="0" w:type="dxa"/>
            <w:left w:w="0" w:type="dxa"/>
            <w:bottom w:w="0" w:type="dxa"/>
            <w:right w:w="0" w:type="dxa"/>
          </w:tblCellMar>
        </w:tblPrEx>
        <w:trPr>
          <w:trHeight w:val="736" w:hRule="atLeast"/>
        </w:trPr>
        <w:tc>
          <w:tcPr>
            <w:tcW w:w="322"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int="eastAsia" w:asciiTheme="minorEastAsia" w:hAnsiTheme="minorEastAsia" w:eastAsiaTheme="minorEastAsia" w:cstheme="minorEastAsia"/>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满意度指标</w:t>
            </w:r>
          </w:p>
        </w:tc>
        <w:tc>
          <w:tcPr>
            <w:tcW w:w="65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服务对象</w:t>
            </w:r>
          </w:p>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满意度指标</w:t>
            </w:r>
          </w:p>
        </w:tc>
        <w:tc>
          <w:tcPr>
            <w:tcW w:w="112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扶贫对象满意度</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126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r>
    </w:tbl>
    <w:p>
      <w:pPr>
        <w:rPr>
          <w:rFonts w:ascii="仿宋_GB2312" w:eastAsia="仿宋_GB2312"/>
          <w:b/>
          <w:color w:val="auto"/>
          <w:sz w:val="32"/>
          <w:szCs w:val="32"/>
        </w:rPr>
      </w:pPr>
    </w:p>
    <w:p>
      <w:pPr>
        <w:pStyle w:val="6"/>
        <w:rPr>
          <w:rFonts w:ascii="仿宋_GB2312" w:eastAsia="仿宋_GB2312"/>
          <w:b/>
          <w:color w:val="auto"/>
          <w:sz w:val="32"/>
          <w:szCs w:val="32"/>
        </w:rPr>
      </w:pPr>
    </w:p>
    <w:tbl>
      <w:tblPr>
        <w:tblStyle w:val="15"/>
        <w:tblpPr w:leftFromText="180" w:rightFromText="180" w:vertAnchor="text" w:horzAnchor="page" w:tblpX="1793" w:tblpY="97"/>
        <w:tblOverlap w:val="never"/>
        <w:tblW w:w="5000" w:type="pct"/>
        <w:tblInd w:w="0" w:type="dxa"/>
        <w:tblLayout w:type="autofit"/>
        <w:tblCellMar>
          <w:top w:w="0" w:type="dxa"/>
          <w:left w:w="0" w:type="dxa"/>
          <w:bottom w:w="0" w:type="dxa"/>
          <w:right w:w="0" w:type="dxa"/>
        </w:tblCellMar>
      </w:tblPr>
      <w:tblGrid>
        <w:gridCol w:w="721"/>
        <w:gridCol w:w="1194"/>
        <w:gridCol w:w="1024"/>
        <w:gridCol w:w="1659"/>
        <w:gridCol w:w="1634"/>
        <w:gridCol w:w="2104"/>
      </w:tblGrid>
      <w:tr>
        <w:tblPrEx>
          <w:tblCellMar>
            <w:top w:w="0" w:type="dxa"/>
            <w:left w:w="0" w:type="dxa"/>
            <w:bottom w:w="0" w:type="dxa"/>
            <w:right w:w="0" w:type="dxa"/>
          </w:tblCellMar>
        </w:tblPrEx>
        <w:trPr>
          <w:trHeight w:val="1034" w:hRule="atLeast"/>
        </w:trPr>
        <w:tc>
          <w:tcPr>
            <w:tcW w:w="5000" w:type="pct"/>
            <w:gridSpan w:val="6"/>
            <w:tcMar>
              <w:top w:w="15" w:type="dxa"/>
              <w:left w:w="15" w:type="dxa"/>
              <w:bottom w:w="0" w:type="dxa"/>
              <w:right w:w="15" w:type="dxa"/>
            </w:tcMar>
            <w:vAlign w:val="center"/>
          </w:tcPr>
          <w:p>
            <w:pPr>
              <w:tabs>
                <w:tab w:val="left" w:pos="312"/>
              </w:tabs>
              <w:spacing w:line="360" w:lineRule="exact"/>
              <w:ind w:left="640"/>
              <w:jc w:val="center"/>
              <w:rPr>
                <w:rFonts w:ascii="仿宋_GB2312" w:hAnsi="仿宋_GB2312" w:eastAsia="仿宋_GB2312" w:cs="仿宋_GB2312"/>
                <w:color w:val="auto"/>
                <w:sz w:val="32"/>
                <w:szCs w:val="32"/>
              </w:rPr>
            </w:pPr>
            <w:r>
              <w:rPr>
                <w:rFonts w:hint="eastAsia" w:ascii="黑体" w:hAnsi="黑体" w:eastAsia="黑体" w:cs="宋体"/>
                <w:bCs/>
                <w:color w:val="auto"/>
                <w:kern w:val="0"/>
                <w:sz w:val="36"/>
                <w:szCs w:val="36"/>
              </w:rPr>
              <w:t>项目绩效目标完成情况表（</w:t>
            </w:r>
            <w:r>
              <w:rPr>
                <w:rFonts w:hint="eastAsia" w:ascii="黑体" w:hAnsi="黑体" w:eastAsia="黑体" w:cs="宋体"/>
                <w:bCs/>
                <w:color w:val="auto"/>
                <w:kern w:val="0"/>
                <w:sz w:val="36"/>
                <w:szCs w:val="36"/>
                <w:lang w:eastAsia="zh-CN"/>
              </w:rPr>
              <w:t>五</w:t>
            </w:r>
            <w:r>
              <w:rPr>
                <w:rFonts w:hint="eastAsia" w:ascii="黑体" w:hAnsi="黑体" w:eastAsia="黑体" w:cs="宋体"/>
                <w:bCs/>
                <w:color w:val="auto"/>
                <w:kern w:val="0"/>
                <w:sz w:val="36"/>
                <w:szCs w:val="36"/>
              </w:rPr>
              <w:t>）</w:t>
            </w:r>
            <w:r>
              <w:rPr>
                <w:rFonts w:hint="eastAsia" w:ascii="宋体" w:hAnsi="宋体" w:cs="宋体"/>
                <w:b/>
                <w:bCs/>
                <w:color w:val="auto"/>
                <w:kern w:val="0"/>
                <w:sz w:val="36"/>
                <w:szCs w:val="36"/>
              </w:rPr>
              <w:br w:type="textWrapping"/>
            </w:r>
            <w:r>
              <w:rPr>
                <w:rFonts w:hint="eastAsia" w:ascii="宋体" w:hAnsi="宋体" w:cs="宋体"/>
                <w:color w:val="auto"/>
                <w:kern w:val="0"/>
                <w:sz w:val="36"/>
                <w:szCs w:val="36"/>
              </w:rPr>
              <w:t>(</w:t>
            </w:r>
            <w:r>
              <w:rPr>
                <w:rFonts w:hint="eastAsia" w:ascii="宋体" w:hAnsi="宋体" w:cs="宋体"/>
                <w:color w:val="auto"/>
                <w:kern w:val="0"/>
                <w:sz w:val="36"/>
                <w:szCs w:val="36"/>
                <w:lang w:eastAsia="zh-CN"/>
              </w:rPr>
              <w:t>2020</w:t>
            </w:r>
            <w:r>
              <w:rPr>
                <w:rFonts w:hint="eastAsia" w:ascii="宋体" w:hAnsi="宋体" w:cs="宋体"/>
                <w:color w:val="auto"/>
                <w:kern w:val="0"/>
                <w:sz w:val="36"/>
                <w:szCs w:val="36"/>
              </w:rPr>
              <w:t>年度)</w:t>
            </w:r>
          </w:p>
          <w:p>
            <w:pPr>
              <w:pStyle w:val="25"/>
              <w:widowControl/>
              <w:spacing w:line="360" w:lineRule="exact"/>
              <w:ind w:left="4173" w:leftChars="1310" w:hanging="1422" w:hangingChars="395"/>
              <w:jc w:val="center"/>
              <w:textAlignment w:val="center"/>
              <w:rPr>
                <w:rFonts w:ascii="宋体" w:hAnsi="宋体" w:cs="宋体"/>
                <w:color w:val="auto"/>
                <w:sz w:val="36"/>
                <w:szCs w:val="36"/>
              </w:rPr>
            </w:pPr>
          </w:p>
        </w:tc>
      </w:tr>
      <w:tr>
        <w:tblPrEx>
          <w:tblCellMar>
            <w:top w:w="0" w:type="dxa"/>
            <w:left w:w="0" w:type="dxa"/>
            <w:bottom w:w="0" w:type="dxa"/>
            <w:right w:w="0" w:type="dxa"/>
          </w:tblCellMar>
        </w:tblPrEx>
        <w:trPr>
          <w:trHeight w:val="276" w:hRule="atLeast"/>
        </w:trPr>
        <w:tc>
          <w:tcPr>
            <w:tcW w:w="1763"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项目名称</w:t>
            </w:r>
          </w:p>
        </w:tc>
        <w:tc>
          <w:tcPr>
            <w:tcW w:w="323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bCs/>
                <w:color w:val="auto"/>
                <w:kern w:val="0"/>
                <w:sz w:val="18"/>
                <w:szCs w:val="18"/>
              </w:rPr>
              <w:t>流浪乞讨人员救助项目</w:t>
            </w:r>
          </w:p>
        </w:tc>
      </w:tr>
      <w:tr>
        <w:tblPrEx>
          <w:tblCellMar>
            <w:top w:w="0" w:type="dxa"/>
            <w:left w:w="0" w:type="dxa"/>
            <w:bottom w:w="0" w:type="dxa"/>
            <w:right w:w="0" w:type="dxa"/>
          </w:tblCellMar>
        </w:tblPrEx>
        <w:trPr>
          <w:trHeight w:val="276" w:hRule="atLeast"/>
        </w:trPr>
        <w:tc>
          <w:tcPr>
            <w:tcW w:w="1763"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预算单位</w:t>
            </w:r>
          </w:p>
        </w:tc>
        <w:tc>
          <w:tcPr>
            <w:tcW w:w="323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广元市朝天区民政局</w:t>
            </w:r>
          </w:p>
        </w:tc>
      </w:tr>
      <w:tr>
        <w:tblPrEx>
          <w:tblCellMar>
            <w:top w:w="0" w:type="dxa"/>
            <w:left w:w="0" w:type="dxa"/>
            <w:bottom w:w="0" w:type="dxa"/>
            <w:right w:w="0" w:type="dxa"/>
          </w:tblCellMar>
        </w:tblPrEx>
        <w:trPr>
          <w:trHeight w:val="276" w:hRule="atLeast"/>
        </w:trPr>
        <w:tc>
          <w:tcPr>
            <w:tcW w:w="43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预算执行情况(万元)</w:t>
            </w:r>
          </w:p>
        </w:tc>
        <w:tc>
          <w:tcPr>
            <w:tcW w:w="133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预算数:</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eastAsiaTheme="minorEastAsia"/>
                <w:color w:val="auto"/>
                <w:sz w:val="18"/>
                <w:szCs w:val="18"/>
                <w:lang w:val="en-US" w:eastAsia="zh-CN"/>
              </w:rPr>
              <w:t>55</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执行数:</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eastAsiaTheme="minorEastAsia"/>
                <w:color w:val="auto"/>
                <w:sz w:val="18"/>
                <w:szCs w:val="18"/>
                <w:lang w:val="en-US" w:eastAsia="zh-CN"/>
              </w:rPr>
              <w:t>55.82</w:t>
            </w:r>
          </w:p>
        </w:tc>
      </w:tr>
      <w:tr>
        <w:tblPrEx>
          <w:tblCellMar>
            <w:top w:w="0" w:type="dxa"/>
            <w:left w:w="0" w:type="dxa"/>
            <w:bottom w:w="0" w:type="dxa"/>
            <w:right w:w="0" w:type="dxa"/>
          </w:tblCellMar>
        </w:tblPrEx>
        <w:trPr>
          <w:trHeight w:val="276"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133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其中-财政拨款:</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eastAsiaTheme="minorEastAsia"/>
                <w:color w:val="auto"/>
                <w:sz w:val="18"/>
                <w:szCs w:val="18"/>
                <w:lang w:val="en-US" w:eastAsia="zh-CN"/>
              </w:rPr>
              <w:t>55</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其中-财政拨款:</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eastAsiaTheme="minorEastAsia"/>
                <w:color w:val="auto"/>
                <w:sz w:val="18"/>
                <w:szCs w:val="18"/>
                <w:lang w:val="en-US" w:eastAsia="zh-CN"/>
              </w:rPr>
              <w:t>55.82</w:t>
            </w:r>
          </w:p>
        </w:tc>
      </w:tr>
      <w:tr>
        <w:tblPrEx>
          <w:tblCellMar>
            <w:top w:w="0" w:type="dxa"/>
            <w:left w:w="0" w:type="dxa"/>
            <w:bottom w:w="0" w:type="dxa"/>
            <w:right w:w="0" w:type="dxa"/>
          </w:tblCellMar>
        </w:tblPrEx>
        <w:trPr>
          <w:trHeight w:val="384"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133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其它资金:</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其它资金:</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jc w:val="center"/>
              <w:rPr>
                <w:rFonts w:cs="宋体" w:asciiTheme="minorEastAsia" w:hAnsiTheme="minorEastAsia" w:eastAsiaTheme="minorEastAsia"/>
                <w:color w:val="auto"/>
                <w:sz w:val="18"/>
                <w:szCs w:val="18"/>
              </w:rPr>
            </w:pPr>
          </w:p>
        </w:tc>
      </w:tr>
      <w:tr>
        <w:tblPrEx>
          <w:tblCellMar>
            <w:top w:w="0" w:type="dxa"/>
            <w:left w:w="0" w:type="dxa"/>
            <w:bottom w:w="0" w:type="dxa"/>
            <w:right w:w="0" w:type="dxa"/>
          </w:tblCellMar>
        </w:tblPrEx>
        <w:trPr>
          <w:trHeight w:val="276" w:hRule="atLeast"/>
        </w:trPr>
        <w:tc>
          <w:tcPr>
            <w:tcW w:w="43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年度目标完成情况</w:t>
            </w:r>
          </w:p>
        </w:tc>
        <w:tc>
          <w:tcPr>
            <w:tcW w:w="2325"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预期目标</w:t>
            </w:r>
          </w:p>
        </w:tc>
        <w:tc>
          <w:tcPr>
            <w:tcW w:w="224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实际完成目标</w:t>
            </w:r>
          </w:p>
        </w:tc>
      </w:tr>
      <w:tr>
        <w:tblPrEx>
          <w:tblCellMar>
            <w:top w:w="0" w:type="dxa"/>
            <w:left w:w="0" w:type="dxa"/>
            <w:bottom w:w="0" w:type="dxa"/>
            <w:right w:w="0" w:type="dxa"/>
          </w:tblCellMar>
        </w:tblPrEx>
        <w:trPr>
          <w:trHeight w:val="1159"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2325"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ind w:firstLine="360" w:firstLineChars="200"/>
              <w:jc w:val="left"/>
              <w:textAlignment w:val="center"/>
              <w:rPr>
                <w:rFonts w:cs="宋体" w:asciiTheme="minorEastAsia" w:hAnsiTheme="minorEastAsia" w:eastAsiaTheme="minorEastAsia"/>
                <w:color w:val="auto"/>
                <w:sz w:val="18"/>
                <w:szCs w:val="18"/>
              </w:rPr>
            </w:pPr>
            <w:r>
              <w:rPr>
                <w:rFonts w:hint="eastAsia" w:cs="仿宋_GB2312" w:asciiTheme="minorEastAsia" w:hAnsiTheme="minorEastAsia" w:eastAsiaTheme="minorEastAsia"/>
                <w:color w:val="auto"/>
                <w:kern w:val="0"/>
                <w:sz w:val="18"/>
                <w:szCs w:val="18"/>
                <w:lang w:val="zh-CN"/>
              </w:rPr>
              <w:t>确保救助资金专款专用，杜绝挤占、挪用等违规违纪现象发生。</w:t>
            </w:r>
            <w:r>
              <w:rPr>
                <w:rFonts w:hint="eastAsia" w:cs="仿宋_GB2312" w:asciiTheme="minorEastAsia" w:hAnsiTheme="minorEastAsia" w:eastAsiaTheme="minorEastAsia"/>
                <w:color w:val="auto"/>
                <w:kern w:val="0"/>
                <w:sz w:val="18"/>
                <w:szCs w:val="18"/>
                <w:lang w:eastAsia="zh-CN"/>
              </w:rPr>
              <w:t>2020</w:t>
            </w:r>
            <w:r>
              <w:rPr>
                <w:rFonts w:hint="eastAsia" w:cs="仿宋_GB2312" w:asciiTheme="minorEastAsia" w:hAnsiTheme="minorEastAsia" w:eastAsiaTheme="minorEastAsia"/>
                <w:color w:val="auto"/>
                <w:kern w:val="0"/>
                <w:sz w:val="18"/>
                <w:szCs w:val="18"/>
              </w:rPr>
              <w:t>年度设置绩效目标实现主动申请救助率达100%；继续推行未成年人保护延伸替代教育服务，</w:t>
            </w:r>
            <w:r>
              <w:rPr>
                <w:rFonts w:hint="eastAsia" w:cs="仿宋_GB2312" w:asciiTheme="minorEastAsia" w:hAnsiTheme="minorEastAsia" w:eastAsiaTheme="minorEastAsia"/>
                <w:color w:val="auto"/>
                <w:kern w:val="0"/>
                <w:sz w:val="18"/>
                <w:szCs w:val="18"/>
                <w:lang w:eastAsia="zh-CN"/>
              </w:rPr>
              <w:t>已</w:t>
            </w:r>
            <w:r>
              <w:rPr>
                <w:rFonts w:hint="eastAsia" w:cs="仿宋_GB2312" w:asciiTheme="minorEastAsia" w:hAnsiTheme="minorEastAsia" w:eastAsiaTheme="minorEastAsia"/>
                <w:color w:val="auto"/>
                <w:kern w:val="0"/>
                <w:sz w:val="18"/>
                <w:szCs w:val="18"/>
              </w:rPr>
              <w:t>建成</w:t>
            </w:r>
            <w:r>
              <w:rPr>
                <w:rFonts w:hint="eastAsia" w:cs="仿宋_GB2312" w:asciiTheme="minorEastAsia" w:hAnsiTheme="minorEastAsia" w:eastAsiaTheme="minorEastAsia"/>
                <w:color w:val="auto"/>
                <w:kern w:val="0"/>
                <w:sz w:val="18"/>
                <w:szCs w:val="18"/>
                <w:lang w:eastAsia="zh-CN"/>
              </w:rPr>
              <w:t>曾家、</w:t>
            </w:r>
            <w:r>
              <w:rPr>
                <w:rFonts w:hint="eastAsia" w:cs="仿宋_GB2312" w:asciiTheme="minorEastAsia" w:hAnsiTheme="minorEastAsia" w:eastAsiaTheme="minorEastAsia"/>
                <w:color w:val="auto"/>
                <w:kern w:val="0"/>
                <w:sz w:val="18"/>
                <w:szCs w:val="18"/>
              </w:rPr>
              <w:t>朝天一小、大滩、羊木等</w:t>
            </w:r>
            <w:r>
              <w:rPr>
                <w:rFonts w:hint="eastAsia" w:cs="仿宋_GB2312" w:asciiTheme="minorEastAsia" w:hAnsiTheme="minorEastAsia" w:eastAsiaTheme="minorEastAsia"/>
                <w:color w:val="auto"/>
                <w:kern w:val="0"/>
                <w:sz w:val="18"/>
                <w:szCs w:val="18"/>
                <w:lang w:val="en-US" w:eastAsia="zh-CN"/>
              </w:rPr>
              <w:t>4</w:t>
            </w:r>
            <w:r>
              <w:rPr>
                <w:rFonts w:hint="eastAsia" w:cs="仿宋_GB2312" w:asciiTheme="minorEastAsia" w:hAnsiTheme="minorEastAsia" w:eastAsiaTheme="minorEastAsia"/>
                <w:color w:val="auto"/>
                <w:kern w:val="0"/>
                <w:sz w:val="18"/>
                <w:szCs w:val="18"/>
              </w:rPr>
              <w:t>个未成年人保护中心服务站</w:t>
            </w:r>
            <w:r>
              <w:rPr>
                <w:rFonts w:hint="eastAsia" w:cs="仿宋_GB2312" w:asciiTheme="minorEastAsia" w:hAnsiTheme="minorEastAsia" w:eastAsiaTheme="minorEastAsia"/>
                <w:color w:val="auto"/>
                <w:kern w:val="0"/>
                <w:sz w:val="18"/>
                <w:szCs w:val="18"/>
                <w:lang w:eastAsia="zh-CN"/>
              </w:rPr>
              <w:t>正常开展服务</w:t>
            </w:r>
            <w:r>
              <w:rPr>
                <w:rFonts w:hint="eastAsia" w:cs="仿宋_GB2312" w:asciiTheme="minorEastAsia" w:hAnsiTheme="minorEastAsia" w:eastAsiaTheme="minorEastAsia"/>
                <w:color w:val="auto"/>
                <w:kern w:val="0"/>
                <w:sz w:val="18"/>
                <w:szCs w:val="18"/>
              </w:rPr>
              <w:t>；不断完善救助制度。</w:t>
            </w:r>
          </w:p>
        </w:tc>
        <w:tc>
          <w:tcPr>
            <w:tcW w:w="224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360" w:lineRule="exact"/>
              <w:ind w:firstLine="360" w:firstLineChars="200"/>
              <w:rPr>
                <w:rFonts w:cs="仿宋_GB2312" w:asciiTheme="minorEastAsia" w:hAnsiTheme="minorEastAsia" w:eastAsiaTheme="minorEastAsia"/>
                <w:color w:val="auto"/>
                <w:kern w:val="0"/>
                <w:sz w:val="18"/>
                <w:szCs w:val="18"/>
              </w:rPr>
            </w:pPr>
            <w:r>
              <w:rPr>
                <w:rFonts w:hint="eastAsia" w:asciiTheme="minorEastAsia" w:hAnsiTheme="minorEastAsia" w:eastAsiaTheme="minorEastAsia"/>
                <w:color w:val="auto"/>
                <w:sz w:val="18"/>
                <w:szCs w:val="18"/>
              </w:rPr>
              <w:t>我区</w:t>
            </w:r>
            <w:r>
              <w:rPr>
                <w:rFonts w:hint="eastAsia" w:asciiTheme="minorEastAsia" w:hAnsiTheme="minorEastAsia" w:eastAsiaTheme="minorEastAsia"/>
                <w:color w:val="auto"/>
                <w:sz w:val="18"/>
                <w:szCs w:val="18"/>
                <w:lang w:eastAsia="zh-CN"/>
              </w:rPr>
              <w:t>2020</w:t>
            </w:r>
            <w:r>
              <w:rPr>
                <w:rFonts w:hint="eastAsia" w:asciiTheme="minorEastAsia" w:hAnsiTheme="minorEastAsia" w:eastAsiaTheme="minorEastAsia"/>
                <w:color w:val="auto"/>
                <w:sz w:val="18"/>
                <w:szCs w:val="18"/>
              </w:rPr>
              <w:t>年全年累计</w:t>
            </w:r>
            <w:r>
              <w:rPr>
                <w:rFonts w:hint="eastAsia" w:asciiTheme="minorEastAsia" w:hAnsiTheme="minorEastAsia" w:eastAsiaTheme="minorEastAsia"/>
                <w:color w:val="auto"/>
                <w:sz w:val="18"/>
                <w:szCs w:val="18"/>
                <w:lang w:eastAsia="zh-CN"/>
              </w:rPr>
              <w:t>支出</w:t>
            </w:r>
            <w:r>
              <w:rPr>
                <w:rFonts w:hint="eastAsia" w:asciiTheme="minorEastAsia" w:hAnsiTheme="minorEastAsia" w:eastAsiaTheme="minorEastAsia"/>
                <w:color w:val="auto"/>
                <w:sz w:val="18"/>
                <w:szCs w:val="18"/>
                <w:lang w:val="en-US" w:eastAsia="zh-CN"/>
              </w:rPr>
              <w:t>55.82万元，</w:t>
            </w:r>
            <w:r>
              <w:rPr>
                <w:rFonts w:hint="eastAsia" w:asciiTheme="minorEastAsia" w:hAnsiTheme="minorEastAsia" w:eastAsiaTheme="minorEastAsia"/>
                <w:color w:val="auto"/>
                <w:sz w:val="18"/>
                <w:szCs w:val="18"/>
              </w:rPr>
              <w:t>救助生活无着的流浪乞讨人员</w:t>
            </w:r>
            <w:r>
              <w:rPr>
                <w:rFonts w:hint="eastAsia" w:asciiTheme="minorEastAsia" w:hAnsiTheme="minorEastAsia" w:eastAsiaTheme="minorEastAsia"/>
                <w:color w:val="auto"/>
                <w:sz w:val="18"/>
                <w:szCs w:val="18"/>
                <w:lang w:val="en-US" w:eastAsia="zh-CN"/>
              </w:rPr>
              <w:t>81</w:t>
            </w:r>
            <w:r>
              <w:rPr>
                <w:rFonts w:hint="eastAsia" w:asciiTheme="minorEastAsia" w:hAnsiTheme="minorEastAsia" w:eastAsiaTheme="minorEastAsia"/>
                <w:color w:val="auto"/>
                <w:sz w:val="18"/>
                <w:szCs w:val="18"/>
              </w:rPr>
              <w:t>人次，其中医疗救助</w:t>
            </w:r>
            <w:r>
              <w:rPr>
                <w:rFonts w:hint="eastAsia" w:asciiTheme="minorEastAsia" w:hAnsiTheme="minorEastAsia" w:eastAsiaTheme="minorEastAsia"/>
                <w:color w:val="auto"/>
                <w:sz w:val="18"/>
                <w:szCs w:val="18"/>
                <w:lang w:val="en-US" w:eastAsia="zh-CN"/>
              </w:rPr>
              <w:t>16</w:t>
            </w:r>
            <w:r>
              <w:rPr>
                <w:rFonts w:hint="eastAsia" w:asciiTheme="minorEastAsia" w:hAnsiTheme="minorEastAsia" w:eastAsiaTheme="minorEastAsia"/>
                <w:color w:val="auto"/>
                <w:sz w:val="18"/>
                <w:szCs w:val="18"/>
              </w:rPr>
              <w:t>人次，安置3人，返乡救助</w:t>
            </w:r>
            <w:r>
              <w:rPr>
                <w:rFonts w:hint="eastAsia" w:asciiTheme="minorEastAsia" w:hAnsiTheme="minorEastAsia" w:eastAsiaTheme="minorEastAsia"/>
                <w:color w:val="auto"/>
                <w:sz w:val="18"/>
                <w:szCs w:val="18"/>
                <w:lang w:val="en-US" w:eastAsia="zh-CN"/>
              </w:rPr>
              <w:t>62</w:t>
            </w:r>
            <w:r>
              <w:rPr>
                <w:rFonts w:hint="eastAsia" w:asciiTheme="minorEastAsia" w:hAnsiTheme="minorEastAsia" w:eastAsiaTheme="minorEastAsia"/>
                <w:color w:val="auto"/>
                <w:sz w:val="18"/>
                <w:szCs w:val="18"/>
              </w:rPr>
              <w:t>人次；开展未成年人保护关爱工作，通过政府购买服务，开展未成年人、困境儿童、留守儿童关爱替代延伸服务工作，全年对象服务达5</w:t>
            </w:r>
            <w:r>
              <w:rPr>
                <w:rFonts w:hint="eastAsia" w:asciiTheme="minorEastAsia" w:hAnsiTheme="minorEastAsia" w:eastAsiaTheme="minorEastAsia"/>
                <w:color w:val="auto"/>
                <w:sz w:val="18"/>
                <w:szCs w:val="18"/>
                <w:lang w:val="en-US" w:eastAsia="zh-CN"/>
              </w:rPr>
              <w:t>5</w:t>
            </w:r>
            <w:r>
              <w:rPr>
                <w:rFonts w:hint="eastAsia" w:asciiTheme="minorEastAsia" w:hAnsiTheme="minorEastAsia" w:eastAsiaTheme="minorEastAsia"/>
                <w:color w:val="auto"/>
                <w:sz w:val="18"/>
                <w:szCs w:val="18"/>
              </w:rPr>
              <w:t>00人次以上。</w:t>
            </w:r>
          </w:p>
        </w:tc>
      </w:tr>
      <w:tr>
        <w:tblPrEx>
          <w:tblCellMar>
            <w:top w:w="0" w:type="dxa"/>
            <w:left w:w="0" w:type="dxa"/>
            <w:bottom w:w="0" w:type="dxa"/>
            <w:right w:w="0" w:type="dxa"/>
          </w:tblCellMar>
        </w:tblPrEx>
        <w:trPr>
          <w:trHeight w:val="687" w:hRule="atLeast"/>
        </w:trPr>
        <w:tc>
          <w:tcPr>
            <w:tcW w:w="43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绩效指标完成情况</w:t>
            </w:r>
          </w:p>
        </w:tc>
        <w:tc>
          <w:tcPr>
            <w:tcW w:w="71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一级指标</w:t>
            </w:r>
          </w:p>
        </w:tc>
        <w:tc>
          <w:tcPr>
            <w:tcW w:w="61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二级指标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三级指标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预期指标值(包含数字及文字描述)</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实际完成指标值(包含数字及文字描述)</w:t>
            </w:r>
          </w:p>
        </w:tc>
      </w:tr>
      <w:tr>
        <w:tblPrEx>
          <w:tblCellMar>
            <w:top w:w="0" w:type="dxa"/>
            <w:left w:w="0" w:type="dxa"/>
            <w:bottom w:w="0" w:type="dxa"/>
            <w:right w:w="0" w:type="dxa"/>
          </w:tblCellMar>
        </w:tblPrEx>
        <w:trPr>
          <w:trHeight w:val="389"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产出指标</w:t>
            </w:r>
          </w:p>
          <w:p>
            <w:pPr>
              <w:widowControl/>
              <w:spacing w:line="360" w:lineRule="exact"/>
              <w:jc w:val="center"/>
              <w:textAlignment w:val="center"/>
              <w:rPr>
                <w:rFonts w:cs="宋体" w:asciiTheme="minorEastAsia" w:hAnsiTheme="minorEastAsia" w:eastAsiaTheme="minorEastAsia"/>
                <w:color w:val="auto"/>
                <w:sz w:val="18"/>
                <w:szCs w:val="18"/>
              </w:rPr>
            </w:pPr>
          </w:p>
        </w:tc>
        <w:tc>
          <w:tcPr>
            <w:tcW w:w="613"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数量指标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符合对象救助率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r>
      <w:tr>
        <w:tblPrEx>
          <w:tblCellMar>
            <w:top w:w="0" w:type="dxa"/>
            <w:left w:w="0" w:type="dxa"/>
            <w:bottom w:w="0" w:type="dxa"/>
            <w:right w:w="0" w:type="dxa"/>
          </w:tblCellMar>
        </w:tblPrEx>
        <w:trPr>
          <w:trHeight w:val="383"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cs="宋体" w:asciiTheme="minorEastAsia" w:hAnsiTheme="minorEastAsia" w:eastAsiaTheme="minorEastAsia"/>
                <w:color w:val="auto"/>
                <w:sz w:val="18"/>
                <w:szCs w:val="18"/>
              </w:rPr>
            </w:pPr>
          </w:p>
        </w:tc>
        <w:tc>
          <w:tcPr>
            <w:tcW w:w="61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inorEastAsia" w:hAnsiTheme="minorEastAsia" w:eastAsiaTheme="minorEastAsia"/>
                <w:color w:val="auto"/>
                <w:sz w:val="18"/>
                <w:szCs w:val="18"/>
              </w:rPr>
            </w:pP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eastAsiaTheme="minorEastAsia"/>
                <w:color w:val="auto"/>
                <w:sz w:val="18"/>
                <w:szCs w:val="18"/>
              </w:rPr>
              <w:t>服务站</w:t>
            </w:r>
            <w:r>
              <w:rPr>
                <w:rFonts w:hint="eastAsia" w:cs="宋体" w:asciiTheme="minorEastAsia" w:hAnsiTheme="minorEastAsia" w:eastAsiaTheme="minorEastAsia"/>
                <w:color w:val="auto"/>
                <w:sz w:val="18"/>
                <w:szCs w:val="18"/>
                <w:lang w:eastAsia="zh-CN"/>
              </w:rPr>
              <w:t>有序运行</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inorEastAsia" w:hAnsiTheme="minorEastAsia" w:eastAsiaTheme="minorEastAsia"/>
                <w:color w:val="auto"/>
                <w:sz w:val="18"/>
                <w:szCs w:val="18"/>
                <w:lang w:eastAsia="zh-CN"/>
              </w:rPr>
            </w:pPr>
            <w:r>
              <w:rPr>
                <w:rFonts w:hint="eastAsia" w:cs="宋体" w:asciiTheme="minorEastAsia" w:hAnsiTheme="minorEastAsia" w:eastAsiaTheme="minorEastAsia"/>
                <w:color w:val="auto"/>
                <w:sz w:val="18"/>
                <w:szCs w:val="18"/>
                <w:lang w:val="en-US" w:eastAsia="zh-CN"/>
              </w:rPr>
              <w:t>运行有序</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default" w:cs="宋体" w:asciiTheme="minorEastAsia" w:hAnsiTheme="minorEastAsia" w:eastAsiaTheme="minorEastAsia"/>
                <w:color w:val="auto"/>
                <w:sz w:val="18"/>
                <w:szCs w:val="18"/>
                <w:lang w:val="en-US" w:eastAsia="zh-CN"/>
              </w:rPr>
            </w:pPr>
            <w:r>
              <w:rPr>
                <w:rFonts w:hint="eastAsia" w:cs="宋体" w:asciiTheme="minorEastAsia" w:hAnsiTheme="minorEastAsia" w:eastAsiaTheme="minorEastAsia"/>
                <w:color w:val="auto"/>
                <w:sz w:val="18"/>
                <w:szCs w:val="18"/>
                <w:lang w:val="en-US" w:eastAsia="zh-CN"/>
              </w:rPr>
              <w:t>4个站点有序运行</w:t>
            </w:r>
          </w:p>
        </w:tc>
      </w:tr>
      <w:tr>
        <w:tblPrEx>
          <w:tblCellMar>
            <w:top w:w="0" w:type="dxa"/>
            <w:left w:w="0" w:type="dxa"/>
            <w:bottom w:w="0" w:type="dxa"/>
            <w:right w:w="0" w:type="dxa"/>
          </w:tblCellMar>
        </w:tblPrEx>
        <w:trPr>
          <w:trHeight w:val="579"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cs="宋体" w:asciiTheme="minorEastAsia" w:hAnsiTheme="minorEastAsia" w:eastAsiaTheme="minorEastAsia"/>
                <w:color w:val="auto"/>
                <w:sz w:val="18"/>
                <w:szCs w:val="18"/>
              </w:rPr>
            </w:pPr>
          </w:p>
        </w:tc>
        <w:tc>
          <w:tcPr>
            <w:tcW w:w="613"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质量指标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救助资金管理办法执行率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r>
      <w:tr>
        <w:tblPrEx>
          <w:tblCellMar>
            <w:top w:w="0" w:type="dxa"/>
            <w:left w:w="0" w:type="dxa"/>
            <w:bottom w:w="0" w:type="dxa"/>
            <w:right w:w="0" w:type="dxa"/>
          </w:tblCellMar>
        </w:tblPrEx>
        <w:trPr>
          <w:trHeight w:val="396"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cs="宋体" w:asciiTheme="minorEastAsia" w:hAnsiTheme="minorEastAsia" w:eastAsiaTheme="minorEastAsia"/>
                <w:color w:val="auto"/>
                <w:sz w:val="18"/>
                <w:szCs w:val="18"/>
              </w:rPr>
            </w:pPr>
          </w:p>
        </w:tc>
        <w:tc>
          <w:tcPr>
            <w:tcW w:w="613" w:type="pct"/>
            <w:vMerge w:val="continue"/>
            <w:tcBorders>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实现无现金救助</w:t>
            </w:r>
            <w:r>
              <w:rPr>
                <w:rFonts w:hint="eastAsia" w:cs="宋体" w:asciiTheme="minorEastAsia" w:hAnsiTheme="minorEastAsia" w:eastAsiaTheme="minorEastAsia"/>
                <w:color w:val="auto"/>
                <w:sz w:val="18"/>
                <w:szCs w:val="18"/>
              </w:rPr>
              <w:t>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r>
      <w:tr>
        <w:tblPrEx>
          <w:tblCellMar>
            <w:top w:w="0" w:type="dxa"/>
            <w:left w:w="0" w:type="dxa"/>
            <w:bottom w:w="0" w:type="dxa"/>
            <w:right w:w="0" w:type="dxa"/>
          </w:tblCellMar>
        </w:tblPrEx>
        <w:trPr>
          <w:trHeight w:val="391"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613"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时效指标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资金到位</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r>
      <w:tr>
        <w:tblPrEx>
          <w:tblCellMar>
            <w:top w:w="0" w:type="dxa"/>
            <w:left w:w="0" w:type="dxa"/>
            <w:bottom w:w="0" w:type="dxa"/>
            <w:right w:w="0" w:type="dxa"/>
          </w:tblCellMar>
        </w:tblPrEx>
        <w:trPr>
          <w:trHeight w:val="397"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61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救助资金拨付及时率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100%</w:t>
            </w:r>
          </w:p>
        </w:tc>
      </w:tr>
      <w:tr>
        <w:tblPrEx>
          <w:tblCellMar>
            <w:top w:w="0" w:type="dxa"/>
            <w:left w:w="0" w:type="dxa"/>
            <w:bottom w:w="0" w:type="dxa"/>
            <w:right w:w="0" w:type="dxa"/>
          </w:tblCellMar>
        </w:tblPrEx>
        <w:trPr>
          <w:trHeight w:val="682"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kern w:val="0"/>
                <w:sz w:val="18"/>
                <w:szCs w:val="18"/>
              </w:rPr>
            </w:pPr>
            <w:r>
              <w:rPr>
                <w:rFonts w:hint="eastAsia" w:cs="宋体" w:asciiTheme="minorEastAsia" w:hAnsiTheme="minorEastAsia" w:eastAsiaTheme="minorEastAsia"/>
                <w:color w:val="auto"/>
                <w:kern w:val="0"/>
                <w:sz w:val="18"/>
                <w:szCs w:val="18"/>
              </w:rPr>
              <w:t>效益指标</w:t>
            </w:r>
          </w:p>
        </w:tc>
        <w:tc>
          <w:tcPr>
            <w:tcW w:w="61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经济指标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保障弱势群体人员生存全</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及时保障</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及时保障</w:t>
            </w:r>
          </w:p>
        </w:tc>
      </w:tr>
      <w:tr>
        <w:tblPrEx>
          <w:tblCellMar>
            <w:top w:w="0" w:type="dxa"/>
            <w:left w:w="0" w:type="dxa"/>
            <w:bottom w:w="0" w:type="dxa"/>
            <w:right w:w="0" w:type="dxa"/>
          </w:tblCellMar>
        </w:tblPrEx>
        <w:trPr>
          <w:trHeight w:val="431"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613" w:type="pct"/>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line="360" w:lineRule="exact"/>
              <w:jc w:val="center"/>
              <w:textAlignment w:val="center"/>
              <w:rPr>
                <w:rFonts w:hint="eastAsia"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社会效</w:t>
            </w:r>
            <w:r>
              <w:rPr>
                <w:rFonts w:hint="eastAsia" w:cs="宋体" w:asciiTheme="minorEastAsia" w:hAnsiTheme="minorEastAsia" w:eastAsiaTheme="minorEastAsia"/>
                <w:color w:val="auto"/>
                <w:sz w:val="18"/>
                <w:szCs w:val="18"/>
                <w:lang w:val="en-US" w:eastAsia="zh-CN"/>
              </w:rPr>
              <w:t xml:space="preserve">    </w:t>
            </w:r>
            <w:r>
              <w:rPr>
                <w:rFonts w:hint="eastAsia" w:cs="宋体" w:asciiTheme="minorEastAsia" w:hAnsiTheme="minorEastAsia" w:eastAsiaTheme="minorEastAsia"/>
                <w:color w:val="auto"/>
                <w:sz w:val="18"/>
                <w:szCs w:val="18"/>
              </w:rPr>
              <w:t>益指标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救助制度</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不断完善</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不断完善</w:t>
            </w:r>
          </w:p>
        </w:tc>
      </w:tr>
      <w:tr>
        <w:tblPrEx>
          <w:tblCellMar>
            <w:top w:w="0" w:type="dxa"/>
            <w:left w:w="0" w:type="dxa"/>
            <w:bottom w:w="0" w:type="dxa"/>
            <w:right w:w="0" w:type="dxa"/>
          </w:tblCellMar>
        </w:tblPrEx>
        <w:trPr>
          <w:trHeight w:val="382"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613" w:type="pct"/>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救助政策知晓率</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&gt;=95%</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95%</w:t>
            </w:r>
          </w:p>
        </w:tc>
      </w:tr>
      <w:tr>
        <w:tblPrEx>
          <w:tblCellMar>
            <w:top w:w="0" w:type="dxa"/>
            <w:left w:w="0" w:type="dxa"/>
            <w:bottom w:w="0" w:type="dxa"/>
            <w:right w:w="0" w:type="dxa"/>
          </w:tblCellMar>
        </w:tblPrEx>
        <w:trPr>
          <w:trHeight w:val="586" w:hRule="atLeast"/>
        </w:trPr>
        <w:tc>
          <w:tcPr>
            <w:tcW w:w="433"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cs="宋体" w:asciiTheme="minorEastAsia" w:hAnsiTheme="minorEastAsia" w:eastAsiaTheme="minorEastAsia"/>
                <w:color w:val="auto"/>
                <w:sz w:val="18"/>
                <w:szCs w:val="18"/>
              </w:rPr>
            </w:pPr>
          </w:p>
        </w:tc>
        <w:tc>
          <w:tcPr>
            <w:tcW w:w="71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kern w:val="0"/>
                <w:sz w:val="18"/>
                <w:szCs w:val="18"/>
              </w:rPr>
              <w:t>满意度指标</w:t>
            </w:r>
          </w:p>
        </w:tc>
        <w:tc>
          <w:tcPr>
            <w:tcW w:w="61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服务对象满意度指标</w:t>
            </w:r>
          </w:p>
        </w:tc>
        <w:tc>
          <w:tcPr>
            <w:tcW w:w="99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受助对象满意度</w:t>
            </w:r>
          </w:p>
        </w:tc>
        <w:tc>
          <w:tcPr>
            <w:tcW w:w="9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cs="宋体" w:asciiTheme="minorEastAsia" w:hAnsiTheme="minorEastAsia" w:eastAsiaTheme="minorEastAsia"/>
                <w:color w:val="auto"/>
                <w:sz w:val="18"/>
                <w:szCs w:val="18"/>
              </w:rPr>
              <w:t>&gt;=95%</w:t>
            </w:r>
          </w:p>
        </w:tc>
        <w:tc>
          <w:tcPr>
            <w:tcW w:w="126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exact"/>
              <w:jc w:val="center"/>
              <w:textAlignment w:val="center"/>
              <w:rPr>
                <w:rFonts w:cs="宋体" w:asciiTheme="minorEastAsia" w:hAnsiTheme="minorEastAsia" w:eastAsiaTheme="minorEastAsia"/>
                <w:color w:val="auto"/>
                <w:sz w:val="18"/>
                <w:szCs w:val="18"/>
              </w:rPr>
            </w:pPr>
            <w:r>
              <w:rPr>
                <w:rFonts w:hint="eastAsia" w:cs="宋体" w:asciiTheme="minorEastAsia" w:hAnsiTheme="minorEastAsia" w:eastAsiaTheme="minorEastAsia"/>
                <w:color w:val="auto"/>
                <w:sz w:val="18"/>
                <w:szCs w:val="18"/>
              </w:rPr>
              <w:t>95%</w:t>
            </w:r>
          </w:p>
        </w:tc>
      </w:tr>
    </w:tbl>
    <w:p>
      <w:pPr>
        <w:rPr>
          <w:rFonts w:ascii="仿宋_GB2312" w:eastAsia="仿宋_GB2312"/>
          <w:b/>
          <w:color w:val="auto"/>
          <w:sz w:val="32"/>
          <w:szCs w:val="32"/>
        </w:rPr>
      </w:pPr>
    </w:p>
    <w:p>
      <w:pPr>
        <w:pStyle w:val="2"/>
        <w:rPr>
          <w:color w:val="auto"/>
        </w:rPr>
      </w:pPr>
    </w:p>
    <w:p>
      <w:pPr>
        <w:pStyle w:val="6"/>
        <w:rPr>
          <w:rFonts w:ascii="仿宋_GB2312" w:eastAsia="仿宋_GB2312"/>
          <w:b/>
          <w:color w:val="auto"/>
          <w:sz w:val="32"/>
          <w:szCs w:val="32"/>
        </w:rPr>
      </w:pPr>
    </w:p>
    <w:p>
      <w:pPr>
        <w:rPr>
          <w:rFonts w:ascii="仿宋_GB2312" w:eastAsia="仿宋_GB2312"/>
          <w:b/>
          <w:color w:val="auto"/>
          <w:sz w:val="32"/>
          <w:szCs w:val="32"/>
        </w:rPr>
      </w:pPr>
    </w:p>
    <w:p>
      <w:pPr>
        <w:pageBreakBefore w:val="0"/>
        <w:numPr>
          <w:ilvl w:val="0"/>
          <w:numId w:val="4"/>
        </w:numPr>
        <w:kinsoku/>
        <w:wordWrap/>
        <w:overflowPunct/>
        <w:topLinePunct w:val="0"/>
        <w:bidi w:val="0"/>
        <w:spacing w:line="440" w:lineRule="exact"/>
        <w:ind w:firstLine="450" w:firstLineChars="150"/>
        <w:jc w:val="center"/>
        <w:textAlignment w:val="auto"/>
        <w:outlineLvl w:val="0"/>
        <w:rPr>
          <w:rStyle w:val="26"/>
          <w:rFonts w:ascii="黑体" w:hAnsi="黑体" w:eastAsia="黑体"/>
          <w:b w:val="0"/>
          <w:color w:val="auto"/>
          <w:sz w:val="30"/>
          <w:szCs w:val="30"/>
        </w:rPr>
      </w:pPr>
      <w:bookmarkStart w:id="55" w:name="_Toc15396613"/>
      <w:bookmarkStart w:id="56" w:name="_Toc15377225"/>
      <w:r>
        <w:rPr>
          <w:rFonts w:hint="eastAsia" w:ascii="黑体" w:hAnsi="黑体" w:eastAsia="黑体"/>
          <w:color w:val="auto"/>
          <w:sz w:val="30"/>
          <w:szCs w:val="30"/>
        </w:rPr>
        <w:t>名</w:t>
      </w:r>
      <w:r>
        <w:rPr>
          <w:rStyle w:val="26"/>
          <w:rFonts w:hint="eastAsia" w:ascii="黑体" w:hAnsi="黑体" w:eastAsia="黑体"/>
          <w:b w:val="0"/>
          <w:color w:val="auto"/>
          <w:sz w:val="30"/>
          <w:szCs w:val="30"/>
        </w:rPr>
        <w:t>词解释</w:t>
      </w:r>
      <w:bookmarkEnd w:id="55"/>
      <w:bookmarkEnd w:id="56"/>
    </w:p>
    <w:p>
      <w:pPr>
        <w:pageBreakBefore w:val="0"/>
        <w:kinsoku/>
        <w:wordWrap/>
        <w:overflowPunct/>
        <w:topLinePunct w:val="0"/>
        <w:bidi w:val="0"/>
        <w:spacing w:line="440" w:lineRule="exact"/>
        <w:jc w:val="left"/>
        <w:textAlignment w:val="auto"/>
        <w:rPr>
          <w:rFonts w:ascii="宋体"/>
          <w:b/>
          <w:color w:val="auto"/>
          <w:sz w:val="30"/>
          <w:szCs w:val="30"/>
        </w:rPr>
      </w:pP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1.财政拨款收入：指单位从同级财政部门取得的财政预算资金。</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2.事业收入：指事业单位开展专业业务活动及辅助活动取得的收入。如…（二级预算单位事业收入情况）等。</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3.经营收入：指事业单位在专业业务活动及其辅助活动之外开展非独立核算经营活动取得的收入。如…（二级预算单位经营收入情况）等。</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4.其他收入：指单位取得的除上述收入以外的各项收入。主要是…（收入类型）等。 </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6.年初结转和结余：指以前年度尚未完成、结转到本年按有关规定继续使用的资金。 </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7.结余分配：指事业单位按照事业单位会计制度的规定从非财政补助结余中分配的事业基金和职工福利基金等。</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8、年末结转和结余：指单位按有关规定结转到下年或以后年度继续使用的资金。</w:t>
      </w:r>
    </w:p>
    <w:p>
      <w:pPr>
        <w:pageBreakBefore w:val="0"/>
        <w:kinsoku/>
        <w:wordWrap/>
        <w:overflowPunct/>
        <w:topLinePunct w:val="0"/>
        <w:bidi w:val="0"/>
        <w:spacing w:line="440" w:lineRule="exact"/>
        <w:ind w:firstLine="600" w:firstLineChars="200"/>
        <w:textAlignment w:val="auto"/>
        <w:rPr>
          <w:rFonts w:hint="eastAsia"/>
          <w:color w:val="auto"/>
          <w:lang w:eastAsia="zh-CN"/>
        </w:rPr>
      </w:pPr>
      <w:r>
        <w:rPr>
          <w:rFonts w:hint="eastAsia" w:ascii="方正仿宋简体" w:hAnsi="方正仿宋简体" w:eastAsia="方正仿宋简体" w:cs="方正仿宋简体"/>
          <w:color w:val="auto"/>
          <w:sz w:val="30"/>
          <w:szCs w:val="30"/>
        </w:rPr>
        <w:t>9.社会保障和就业</w:t>
      </w:r>
      <w:r>
        <w:rPr>
          <w:rFonts w:hint="eastAsia" w:ascii="方正仿宋简体" w:hAnsi="方正仿宋简体" w:eastAsia="方正仿宋简体" w:cs="方正仿宋简体"/>
          <w:color w:val="auto"/>
          <w:sz w:val="30"/>
          <w:szCs w:val="30"/>
          <w:lang w:val="en-US" w:eastAsia="zh-CN"/>
        </w:rPr>
        <w:t>208</w:t>
      </w:r>
      <w:r>
        <w:rPr>
          <w:rFonts w:hint="eastAsia" w:ascii="方正仿宋简体" w:hAnsi="方正仿宋简体" w:eastAsia="方正仿宋简体" w:cs="方正仿宋简体"/>
          <w:color w:val="auto"/>
          <w:sz w:val="30"/>
          <w:szCs w:val="30"/>
        </w:rPr>
        <w:t>（类）：</w:t>
      </w:r>
      <w:r>
        <w:rPr>
          <w:rFonts w:hint="eastAsia" w:ascii="方正仿宋简体" w:hAnsi="方正仿宋简体" w:eastAsia="方正仿宋简体" w:cs="方正仿宋简体"/>
          <w:color w:val="auto"/>
          <w:spacing w:val="0"/>
          <w:sz w:val="30"/>
          <w:szCs w:val="30"/>
        </w:rPr>
        <w:t>指</w:t>
      </w:r>
      <w:r>
        <w:rPr>
          <w:rFonts w:hint="eastAsia" w:ascii="方正仿宋简体" w:hAnsi="方正仿宋简体" w:eastAsia="方正仿宋简体" w:cs="方正仿宋简体"/>
          <w:color w:val="auto"/>
          <w:spacing w:val="0"/>
          <w:sz w:val="30"/>
          <w:szCs w:val="30"/>
          <w:lang w:val="en-US" w:eastAsia="zh-CN"/>
        </w:rPr>
        <w:t>反应民政管理事务方面的支出</w:t>
      </w:r>
      <w:r>
        <w:rPr>
          <w:rFonts w:hint="eastAsia" w:ascii="方正仿宋简体" w:hAnsi="方正仿宋简体" w:eastAsia="方正仿宋简体" w:cs="方正仿宋简体"/>
          <w:color w:val="auto"/>
          <w:spacing w:val="0"/>
          <w:sz w:val="30"/>
          <w:szCs w:val="30"/>
        </w:rPr>
        <w:t>。</w:t>
      </w:r>
      <w:r>
        <w:rPr>
          <w:rFonts w:hint="eastAsia" w:ascii="方正仿宋简体" w:hAnsi="方正仿宋简体" w:eastAsia="方正仿宋简体" w:cs="方正仿宋简体"/>
          <w:color w:val="auto"/>
          <w:spacing w:val="0"/>
          <w:sz w:val="30"/>
          <w:szCs w:val="30"/>
          <w:lang w:eastAsia="zh-CN"/>
        </w:rPr>
        <w:t>主要包括：一般行政管理事务支出（</w:t>
      </w:r>
      <w:r>
        <w:rPr>
          <w:rFonts w:hint="eastAsia" w:ascii="方正仿宋简体" w:hAnsi="方正仿宋简体" w:eastAsia="方正仿宋简体" w:cs="方正仿宋简体"/>
          <w:color w:val="auto"/>
          <w:spacing w:val="0"/>
          <w:sz w:val="30"/>
          <w:szCs w:val="30"/>
          <w:lang w:val="en-US" w:eastAsia="zh-CN"/>
        </w:rPr>
        <w:t>2080202类</w:t>
      </w:r>
      <w:r>
        <w:rPr>
          <w:rFonts w:hint="eastAsia" w:ascii="方正仿宋简体" w:hAnsi="方正仿宋简体" w:eastAsia="方正仿宋简体" w:cs="方正仿宋简体"/>
          <w:color w:val="auto"/>
          <w:spacing w:val="0"/>
          <w:sz w:val="30"/>
          <w:szCs w:val="30"/>
          <w:lang w:eastAsia="zh-CN"/>
        </w:rPr>
        <w:t>）、行政区划和地名管理支出（</w:t>
      </w:r>
      <w:r>
        <w:rPr>
          <w:rFonts w:hint="eastAsia" w:ascii="方正仿宋简体" w:hAnsi="方正仿宋简体" w:eastAsia="方正仿宋简体" w:cs="方正仿宋简体"/>
          <w:color w:val="auto"/>
          <w:spacing w:val="0"/>
          <w:sz w:val="30"/>
          <w:szCs w:val="30"/>
          <w:lang w:val="en-US" w:eastAsia="zh-CN"/>
        </w:rPr>
        <w:t>2080207类</w:t>
      </w:r>
      <w:r>
        <w:rPr>
          <w:rFonts w:hint="eastAsia" w:ascii="方正仿宋简体" w:hAnsi="方正仿宋简体" w:eastAsia="方正仿宋简体" w:cs="方正仿宋简体"/>
          <w:color w:val="auto"/>
          <w:spacing w:val="0"/>
          <w:sz w:val="30"/>
          <w:szCs w:val="30"/>
          <w:lang w:eastAsia="zh-CN"/>
        </w:rPr>
        <w:t>）、基层政权建设和社区治理支出（</w:t>
      </w:r>
      <w:r>
        <w:rPr>
          <w:rFonts w:hint="eastAsia" w:ascii="方正仿宋简体" w:hAnsi="方正仿宋简体" w:eastAsia="方正仿宋简体" w:cs="方正仿宋简体"/>
          <w:color w:val="auto"/>
          <w:spacing w:val="0"/>
          <w:sz w:val="30"/>
          <w:szCs w:val="30"/>
          <w:lang w:val="en-US" w:eastAsia="zh-CN"/>
        </w:rPr>
        <w:t>2080208类</w:t>
      </w:r>
      <w:r>
        <w:rPr>
          <w:rFonts w:hint="eastAsia" w:ascii="方正仿宋简体" w:hAnsi="方正仿宋简体" w:eastAsia="方正仿宋简体" w:cs="方正仿宋简体"/>
          <w:color w:val="auto"/>
          <w:spacing w:val="0"/>
          <w:sz w:val="30"/>
          <w:szCs w:val="30"/>
          <w:lang w:eastAsia="zh-CN"/>
        </w:rPr>
        <w:t>）、其他民政管理事务支出（</w:t>
      </w:r>
      <w:r>
        <w:rPr>
          <w:rFonts w:hint="eastAsia" w:ascii="方正仿宋简体" w:hAnsi="方正仿宋简体" w:eastAsia="方正仿宋简体" w:cs="方正仿宋简体"/>
          <w:color w:val="auto"/>
          <w:spacing w:val="0"/>
          <w:sz w:val="30"/>
          <w:szCs w:val="30"/>
          <w:lang w:val="en-US" w:eastAsia="zh-CN"/>
        </w:rPr>
        <w:t>2080299类</w:t>
      </w:r>
      <w:r>
        <w:rPr>
          <w:rFonts w:hint="eastAsia" w:ascii="方正仿宋简体" w:hAnsi="方正仿宋简体" w:eastAsia="方正仿宋简体" w:cs="方正仿宋简体"/>
          <w:color w:val="auto"/>
          <w:spacing w:val="0"/>
          <w:sz w:val="30"/>
          <w:szCs w:val="30"/>
          <w:lang w:eastAsia="zh-CN"/>
        </w:rPr>
        <w:t>）、抚恤方面支出（</w:t>
      </w:r>
      <w:r>
        <w:rPr>
          <w:rFonts w:hint="eastAsia" w:ascii="方正仿宋简体" w:hAnsi="方正仿宋简体" w:eastAsia="方正仿宋简体" w:cs="方正仿宋简体"/>
          <w:color w:val="auto"/>
          <w:spacing w:val="0"/>
          <w:sz w:val="30"/>
          <w:szCs w:val="30"/>
          <w:lang w:val="en-US" w:eastAsia="zh-CN"/>
        </w:rPr>
        <w:t>20808类</w:t>
      </w:r>
      <w:r>
        <w:rPr>
          <w:rFonts w:hint="eastAsia" w:ascii="方正仿宋简体" w:hAnsi="方正仿宋简体" w:eastAsia="方正仿宋简体" w:cs="方正仿宋简体"/>
          <w:color w:val="auto"/>
          <w:spacing w:val="0"/>
          <w:sz w:val="30"/>
          <w:szCs w:val="30"/>
          <w:lang w:eastAsia="zh-CN"/>
        </w:rPr>
        <w:t>）、社会福利支出（</w:t>
      </w:r>
      <w:r>
        <w:rPr>
          <w:rFonts w:hint="eastAsia" w:ascii="方正仿宋简体" w:hAnsi="方正仿宋简体" w:eastAsia="方正仿宋简体" w:cs="方正仿宋简体"/>
          <w:color w:val="auto"/>
          <w:spacing w:val="0"/>
          <w:sz w:val="30"/>
          <w:szCs w:val="30"/>
          <w:lang w:val="en-US" w:eastAsia="zh-CN"/>
        </w:rPr>
        <w:t>20810类</w:t>
      </w:r>
      <w:r>
        <w:rPr>
          <w:rFonts w:hint="eastAsia" w:ascii="方正仿宋简体" w:hAnsi="方正仿宋简体" w:eastAsia="方正仿宋简体" w:cs="方正仿宋简体"/>
          <w:color w:val="auto"/>
          <w:spacing w:val="0"/>
          <w:sz w:val="30"/>
          <w:szCs w:val="30"/>
          <w:lang w:eastAsia="zh-CN"/>
        </w:rPr>
        <w:t>）、残疾人事业支出（</w:t>
      </w:r>
      <w:r>
        <w:rPr>
          <w:rFonts w:hint="eastAsia" w:ascii="方正仿宋简体" w:hAnsi="方正仿宋简体" w:eastAsia="方正仿宋简体" w:cs="方正仿宋简体"/>
          <w:color w:val="auto"/>
          <w:spacing w:val="0"/>
          <w:sz w:val="30"/>
          <w:szCs w:val="30"/>
          <w:lang w:val="en-US" w:eastAsia="zh-CN"/>
        </w:rPr>
        <w:t>20811类</w:t>
      </w:r>
      <w:r>
        <w:rPr>
          <w:rFonts w:hint="eastAsia" w:ascii="方正仿宋简体" w:hAnsi="方正仿宋简体" w:eastAsia="方正仿宋简体" w:cs="方正仿宋简体"/>
          <w:color w:val="auto"/>
          <w:spacing w:val="0"/>
          <w:sz w:val="30"/>
          <w:szCs w:val="30"/>
          <w:lang w:eastAsia="zh-CN"/>
        </w:rPr>
        <w:t>）、临时救助支出（</w:t>
      </w:r>
      <w:r>
        <w:rPr>
          <w:rFonts w:hint="eastAsia" w:ascii="方正仿宋简体" w:hAnsi="方正仿宋简体" w:eastAsia="方正仿宋简体" w:cs="方正仿宋简体"/>
          <w:color w:val="auto"/>
          <w:spacing w:val="0"/>
          <w:sz w:val="30"/>
          <w:szCs w:val="30"/>
          <w:lang w:val="en-US" w:eastAsia="zh-CN"/>
        </w:rPr>
        <w:t>20820类</w:t>
      </w:r>
      <w:r>
        <w:rPr>
          <w:rFonts w:hint="eastAsia" w:ascii="方正仿宋简体" w:hAnsi="方正仿宋简体" w:eastAsia="方正仿宋简体" w:cs="方正仿宋简体"/>
          <w:color w:val="auto"/>
          <w:spacing w:val="0"/>
          <w:sz w:val="30"/>
          <w:szCs w:val="30"/>
          <w:lang w:eastAsia="zh-CN"/>
        </w:rPr>
        <w:t>）、特困人员救助供养支出（</w:t>
      </w:r>
      <w:r>
        <w:rPr>
          <w:rFonts w:hint="eastAsia" w:ascii="方正仿宋简体" w:hAnsi="方正仿宋简体" w:eastAsia="方正仿宋简体" w:cs="方正仿宋简体"/>
          <w:color w:val="auto"/>
          <w:spacing w:val="0"/>
          <w:sz w:val="30"/>
          <w:szCs w:val="30"/>
          <w:lang w:val="en-US" w:eastAsia="zh-CN"/>
        </w:rPr>
        <w:t>20821类</w:t>
      </w:r>
      <w:r>
        <w:rPr>
          <w:rFonts w:hint="eastAsia" w:ascii="方正仿宋简体" w:hAnsi="方正仿宋简体" w:eastAsia="方正仿宋简体" w:cs="方正仿宋简体"/>
          <w:color w:val="auto"/>
          <w:spacing w:val="0"/>
          <w:sz w:val="30"/>
          <w:szCs w:val="30"/>
          <w:lang w:eastAsia="zh-CN"/>
        </w:rPr>
        <w:t>）</w:t>
      </w:r>
      <w:r>
        <w:rPr>
          <w:rFonts w:hint="eastAsia" w:ascii="方正仿宋简体" w:hAnsi="方正仿宋简体" w:eastAsia="方正仿宋简体" w:cs="方正仿宋简体"/>
          <w:color w:val="auto"/>
          <w:spacing w:val="0"/>
          <w:sz w:val="30"/>
          <w:szCs w:val="30"/>
          <w:lang w:val="en-US" w:eastAsia="zh-CN"/>
        </w:rPr>
        <w:t>、其他生活救助</w:t>
      </w:r>
      <w:r>
        <w:rPr>
          <w:rFonts w:hint="eastAsia" w:ascii="方正仿宋简体" w:hAnsi="方正仿宋简体" w:eastAsia="方正仿宋简体" w:cs="方正仿宋简体"/>
          <w:color w:val="auto"/>
          <w:spacing w:val="0"/>
          <w:sz w:val="30"/>
          <w:szCs w:val="30"/>
          <w:lang w:eastAsia="zh-CN"/>
        </w:rPr>
        <w:t>（</w:t>
      </w:r>
      <w:r>
        <w:rPr>
          <w:rFonts w:hint="eastAsia" w:ascii="方正仿宋简体" w:hAnsi="方正仿宋简体" w:eastAsia="方正仿宋简体" w:cs="方正仿宋简体"/>
          <w:color w:val="auto"/>
          <w:spacing w:val="0"/>
          <w:sz w:val="30"/>
          <w:szCs w:val="30"/>
          <w:lang w:val="en-US" w:eastAsia="zh-CN"/>
        </w:rPr>
        <w:t>20825类</w:t>
      </w:r>
      <w:r>
        <w:rPr>
          <w:rFonts w:hint="eastAsia" w:ascii="方正仿宋简体" w:hAnsi="方正仿宋简体" w:eastAsia="方正仿宋简体" w:cs="方正仿宋简体"/>
          <w:color w:val="auto"/>
          <w:spacing w:val="0"/>
          <w:sz w:val="30"/>
          <w:szCs w:val="30"/>
          <w:lang w:eastAsia="zh-CN"/>
        </w:rPr>
        <w:t>）。</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10</w:t>
      </w:r>
      <w:r>
        <w:rPr>
          <w:rFonts w:hint="eastAsia" w:ascii="方正仿宋简体" w:hAnsi="方正仿宋简体" w:eastAsia="方正仿宋简体" w:cs="方正仿宋简体"/>
          <w:color w:val="auto"/>
          <w:sz w:val="30"/>
          <w:szCs w:val="30"/>
        </w:rPr>
        <w:t>.医疗卫生与计划生育</w:t>
      </w:r>
      <w:r>
        <w:rPr>
          <w:rFonts w:hint="eastAsia" w:ascii="方正仿宋简体" w:hAnsi="方正仿宋简体" w:eastAsia="方正仿宋简体" w:cs="方正仿宋简体"/>
          <w:color w:val="auto"/>
          <w:sz w:val="30"/>
          <w:szCs w:val="30"/>
          <w:lang w:val="en-US" w:eastAsia="zh-CN"/>
        </w:rPr>
        <w:t>210</w:t>
      </w:r>
      <w:r>
        <w:rPr>
          <w:rFonts w:hint="eastAsia" w:ascii="方正仿宋简体" w:hAnsi="方正仿宋简体" w:eastAsia="方正仿宋简体" w:cs="方正仿宋简体"/>
          <w:color w:val="auto"/>
          <w:sz w:val="30"/>
          <w:szCs w:val="30"/>
        </w:rPr>
        <w:t>（类）：指</w:t>
      </w:r>
      <w:r>
        <w:rPr>
          <w:rFonts w:hint="eastAsia" w:ascii="方正仿宋简体" w:hAnsi="方正仿宋简体" w:eastAsia="方正仿宋简体" w:cs="方正仿宋简体"/>
          <w:color w:val="auto"/>
          <w:sz w:val="30"/>
          <w:szCs w:val="30"/>
          <w:lang w:val="en-US" w:eastAsia="zh-CN"/>
        </w:rPr>
        <w:t>反映政府卫生健康方面的支出，主要指行政单位医疗、疫情防控经费</w:t>
      </w:r>
      <w:r>
        <w:rPr>
          <w:rFonts w:hint="eastAsia" w:ascii="方正仿宋简体" w:hAnsi="方正仿宋简体" w:eastAsia="方正仿宋简体" w:cs="方正仿宋简体"/>
          <w:color w:val="auto"/>
          <w:sz w:val="30"/>
          <w:szCs w:val="30"/>
        </w:rPr>
        <w:t>。</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1</w:t>
      </w:r>
      <w:r>
        <w:rPr>
          <w:rFonts w:hint="eastAsia" w:ascii="方正仿宋简体" w:hAnsi="方正仿宋简体" w:eastAsia="方正仿宋简体" w:cs="方正仿宋简体"/>
          <w:color w:val="auto"/>
          <w:sz w:val="30"/>
          <w:szCs w:val="30"/>
          <w:lang w:val="en-US" w:eastAsia="zh-CN"/>
        </w:rPr>
        <w:t>1</w:t>
      </w:r>
      <w:r>
        <w:rPr>
          <w:rFonts w:hint="eastAsia" w:ascii="方正仿宋简体" w:hAnsi="方正仿宋简体" w:eastAsia="方正仿宋简体" w:cs="方正仿宋简体"/>
          <w:color w:val="auto"/>
          <w:sz w:val="30"/>
          <w:szCs w:val="30"/>
        </w:rPr>
        <w:t>.农林水</w:t>
      </w:r>
      <w:r>
        <w:rPr>
          <w:rFonts w:hint="eastAsia" w:ascii="方正仿宋简体" w:hAnsi="方正仿宋简体" w:eastAsia="方正仿宋简体" w:cs="方正仿宋简体"/>
          <w:color w:val="auto"/>
          <w:sz w:val="30"/>
          <w:szCs w:val="30"/>
          <w:lang w:val="en-US" w:eastAsia="zh-CN"/>
        </w:rPr>
        <w:t>213</w:t>
      </w:r>
      <w:r>
        <w:rPr>
          <w:rFonts w:hint="eastAsia" w:ascii="方正仿宋简体" w:hAnsi="方正仿宋简体" w:eastAsia="方正仿宋简体" w:cs="方正仿宋简体"/>
          <w:color w:val="auto"/>
          <w:sz w:val="30"/>
          <w:szCs w:val="30"/>
        </w:rPr>
        <w:t>（类）：指</w:t>
      </w:r>
      <w:r>
        <w:rPr>
          <w:rFonts w:hint="eastAsia" w:ascii="方正仿宋简体" w:hAnsi="方正仿宋简体" w:eastAsia="方正仿宋简体" w:cs="方正仿宋简体"/>
          <w:color w:val="auto"/>
          <w:sz w:val="30"/>
          <w:szCs w:val="30"/>
          <w:lang w:val="en-US" w:eastAsia="zh-CN"/>
        </w:rPr>
        <w:t>反映</w:t>
      </w:r>
      <w:r>
        <w:rPr>
          <w:rFonts w:hint="eastAsia" w:ascii="方正仿宋简体" w:hAnsi="方正仿宋简体" w:eastAsia="方正仿宋简体" w:cs="方正仿宋简体"/>
          <w:color w:val="auto"/>
          <w:sz w:val="30"/>
          <w:szCs w:val="30"/>
          <w:lang w:eastAsia="zh-CN"/>
        </w:rPr>
        <w:t>政府农林水方面支出，本单位主要是扶贫支出。</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12</w:t>
      </w:r>
      <w:r>
        <w:rPr>
          <w:rFonts w:hint="eastAsia" w:ascii="方正仿宋简体" w:hAnsi="方正仿宋简体" w:eastAsia="方正仿宋简体" w:cs="方正仿宋简体"/>
          <w:color w:val="auto"/>
          <w:sz w:val="30"/>
          <w:szCs w:val="30"/>
        </w:rPr>
        <w:t>.住房保障</w:t>
      </w:r>
      <w:r>
        <w:rPr>
          <w:rFonts w:hint="eastAsia" w:ascii="方正仿宋简体" w:hAnsi="方正仿宋简体" w:eastAsia="方正仿宋简体" w:cs="方正仿宋简体"/>
          <w:color w:val="auto"/>
          <w:sz w:val="30"/>
          <w:szCs w:val="30"/>
          <w:lang w:val="en-US" w:eastAsia="zh-CN"/>
        </w:rPr>
        <w:t>22102</w:t>
      </w:r>
      <w:r>
        <w:rPr>
          <w:rFonts w:hint="eastAsia" w:ascii="方正仿宋简体" w:hAnsi="方正仿宋简体" w:eastAsia="方正仿宋简体" w:cs="方正仿宋简体"/>
          <w:color w:val="auto"/>
          <w:sz w:val="30"/>
          <w:szCs w:val="30"/>
        </w:rPr>
        <w:t>（类）：指</w:t>
      </w:r>
      <w:r>
        <w:rPr>
          <w:rFonts w:hint="eastAsia" w:ascii="方正仿宋简体" w:hAnsi="方正仿宋简体" w:eastAsia="方正仿宋简体" w:cs="方正仿宋简体"/>
          <w:color w:val="auto"/>
          <w:sz w:val="30"/>
          <w:szCs w:val="30"/>
          <w:lang w:val="en-US" w:eastAsia="zh-CN"/>
        </w:rPr>
        <w:t>反映政府用于住房方面的支出</w:t>
      </w:r>
      <w:r>
        <w:rPr>
          <w:rFonts w:hint="eastAsia" w:ascii="方正仿宋简体" w:hAnsi="方正仿宋简体" w:eastAsia="方正仿宋简体" w:cs="方正仿宋简体"/>
          <w:color w:val="auto"/>
          <w:sz w:val="30"/>
          <w:szCs w:val="30"/>
        </w:rPr>
        <w:t>。</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13</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其他支出</w:t>
      </w:r>
      <w:r>
        <w:rPr>
          <w:rFonts w:hint="eastAsia" w:ascii="方正仿宋简体" w:hAnsi="方正仿宋简体" w:eastAsia="方正仿宋简体" w:cs="方正仿宋简体"/>
          <w:color w:val="auto"/>
          <w:sz w:val="30"/>
          <w:szCs w:val="30"/>
          <w:lang w:val="en-US" w:eastAsia="zh-CN"/>
        </w:rPr>
        <w:t>22960</w:t>
      </w:r>
      <w:r>
        <w:rPr>
          <w:rFonts w:hint="eastAsia" w:ascii="方正仿宋简体" w:hAnsi="方正仿宋简体" w:eastAsia="方正仿宋简体" w:cs="方正仿宋简体"/>
          <w:color w:val="auto"/>
          <w:sz w:val="30"/>
          <w:szCs w:val="30"/>
        </w:rPr>
        <w:t>（类）…（款）…（项）：指</w:t>
      </w:r>
      <w:r>
        <w:rPr>
          <w:rFonts w:hint="eastAsia" w:ascii="方正仿宋简体" w:hAnsi="方正仿宋简体" w:eastAsia="方正仿宋简体" w:cs="方正仿宋简体"/>
          <w:color w:val="auto"/>
          <w:sz w:val="30"/>
          <w:szCs w:val="30"/>
          <w:lang w:eastAsia="zh-CN"/>
        </w:rPr>
        <w:t>反应彩票公益金安排的用于社会福利方面的支出</w:t>
      </w:r>
      <w:r>
        <w:rPr>
          <w:rFonts w:hint="eastAsia" w:ascii="方正仿宋简体" w:hAnsi="方正仿宋简体" w:eastAsia="方正仿宋简体" w:cs="方正仿宋简体"/>
          <w:color w:val="auto"/>
          <w:sz w:val="30"/>
          <w:szCs w:val="30"/>
        </w:rPr>
        <w:t>。</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14</w:t>
      </w:r>
      <w:r>
        <w:rPr>
          <w:rFonts w:hint="eastAsia" w:ascii="方正仿宋简体" w:hAnsi="方正仿宋简体" w:eastAsia="方正仿宋简体" w:cs="方正仿宋简体"/>
          <w:color w:val="auto"/>
          <w:sz w:val="30"/>
          <w:szCs w:val="30"/>
        </w:rPr>
        <w:t>.基本支出：指为保障机构正常运转、完成日常工作任务而发生的人员支出和公用支出。</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15</w:t>
      </w:r>
      <w:r>
        <w:rPr>
          <w:rFonts w:hint="eastAsia" w:ascii="方正仿宋简体" w:hAnsi="方正仿宋简体" w:eastAsia="方正仿宋简体" w:cs="方正仿宋简体"/>
          <w:color w:val="auto"/>
          <w:sz w:val="30"/>
          <w:szCs w:val="30"/>
        </w:rPr>
        <w:t xml:space="preserve">.项目支出：指在基本支出之外为完成特定行政任务和事业发展目标所发生的支出。 </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16</w:t>
      </w:r>
      <w:r>
        <w:rPr>
          <w:rFonts w:hint="eastAsia" w:ascii="方正仿宋简体" w:hAnsi="方正仿宋简体" w:eastAsia="方正仿宋简体" w:cs="方正仿宋简体"/>
          <w:color w:val="auto"/>
          <w:sz w:val="30"/>
          <w:szCs w:val="30"/>
        </w:rPr>
        <w:t>.经营支出：指事业单位在专业业务活动及其辅助活动之外开展非独立核算经营活动发生的支出。</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17</w:t>
      </w:r>
      <w:r>
        <w:rPr>
          <w:rFonts w:hint="eastAsia" w:ascii="方正仿宋简体" w:hAnsi="方正仿宋简体" w:eastAsia="方正仿宋简体" w:cs="方正仿宋简体"/>
          <w:color w:val="auto"/>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val="en-US" w:eastAsia="zh-CN"/>
        </w:rPr>
        <w:t>18</w:t>
      </w:r>
      <w:r>
        <w:rPr>
          <w:rFonts w:hint="eastAsia" w:ascii="方正仿宋简体" w:hAnsi="方正仿宋简体" w:eastAsia="方正仿宋简体" w:cs="方正仿宋简体"/>
          <w:color w:val="auto"/>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440" w:lineRule="exact"/>
        <w:jc w:val="center"/>
        <w:textAlignment w:val="auto"/>
        <w:outlineLvl w:val="0"/>
        <w:rPr>
          <w:rStyle w:val="26"/>
          <w:rFonts w:ascii="黑体" w:hAnsi="黑体" w:eastAsia="黑体"/>
          <w:b w:val="0"/>
          <w:color w:val="auto"/>
          <w:sz w:val="30"/>
          <w:szCs w:val="30"/>
        </w:rPr>
      </w:pPr>
      <w:bookmarkStart w:id="57" w:name="_Toc15377226"/>
      <w:r>
        <w:rPr>
          <w:rFonts w:ascii="宋体"/>
          <w:b/>
          <w:color w:val="auto"/>
          <w:sz w:val="30"/>
          <w:szCs w:val="30"/>
        </w:rPr>
        <w:br w:type="page"/>
      </w:r>
      <w:bookmarkStart w:id="58" w:name="_Toc15396614"/>
      <w:r>
        <w:rPr>
          <w:rFonts w:hint="eastAsia" w:ascii="黑体" w:hAnsi="黑体" w:eastAsia="黑体"/>
          <w:color w:val="auto"/>
          <w:sz w:val="36"/>
          <w:szCs w:val="36"/>
        </w:rPr>
        <w:t>第</w:t>
      </w:r>
      <w:r>
        <w:rPr>
          <w:rStyle w:val="26"/>
          <w:rFonts w:hint="eastAsia" w:ascii="黑体" w:hAnsi="黑体" w:eastAsia="黑体"/>
          <w:b w:val="0"/>
          <w:color w:val="auto"/>
          <w:sz w:val="36"/>
          <w:szCs w:val="36"/>
        </w:rPr>
        <w:t>四部分 附件</w:t>
      </w:r>
      <w:bookmarkEnd w:id="58"/>
    </w:p>
    <w:p>
      <w:pPr>
        <w:pageBreakBefore w:val="0"/>
        <w:kinsoku/>
        <w:wordWrap/>
        <w:overflowPunct/>
        <w:topLinePunct w:val="0"/>
        <w:bidi w:val="0"/>
        <w:spacing w:line="440" w:lineRule="exact"/>
        <w:jc w:val="left"/>
        <w:textAlignment w:val="auto"/>
        <w:outlineLvl w:val="0"/>
        <w:rPr>
          <w:rFonts w:ascii="方正小标宋简体" w:hAnsi="方正小标宋简体" w:eastAsia="方正小标宋简体" w:cs="方正小标宋简体"/>
          <w:color w:val="auto"/>
          <w:sz w:val="30"/>
          <w:szCs w:val="30"/>
        </w:rPr>
      </w:pPr>
      <w:r>
        <w:rPr>
          <w:rFonts w:hint="eastAsia" w:ascii="黑体" w:hAnsi="黑体" w:eastAsia="黑体" w:cs="黑体"/>
          <w:color w:val="auto"/>
          <w:sz w:val="30"/>
          <w:szCs w:val="30"/>
        </w:rPr>
        <w:t>附件1</w:t>
      </w:r>
    </w:p>
    <w:p>
      <w:pPr>
        <w:pageBreakBefore w:val="0"/>
        <w:kinsoku/>
        <w:wordWrap/>
        <w:overflowPunct/>
        <w:topLinePunct w:val="0"/>
        <w:bidi w:val="0"/>
        <w:spacing w:line="440" w:lineRule="exact"/>
        <w:jc w:val="center"/>
        <w:textAlignment w:val="auto"/>
        <w:rPr>
          <w:rFonts w:ascii="方正小标宋简体" w:hAnsi="方正小标宋简体" w:eastAsia="方正小标宋简体" w:cs="方正小标宋简体"/>
          <w:color w:val="auto"/>
          <w:sz w:val="30"/>
          <w:szCs w:val="30"/>
        </w:rPr>
      </w:pPr>
    </w:p>
    <w:p>
      <w:pPr>
        <w:pageBreakBefore w:val="0"/>
        <w:kinsoku/>
        <w:wordWrap/>
        <w:overflowPunct/>
        <w:topLinePunct w:val="0"/>
        <w:bidi w:val="0"/>
        <w:spacing w:line="440" w:lineRule="exact"/>
        <w:jc w:val="center"/>
        <w:textAlignment w:val="auto"/>
        <w:rPr>
          <w:rFonts w:ascii="方正小标宋简体" w:hAnsi="宋体" w:eastAsia="方正小标宋简体"/>
          <w:color w:val="auto"/>
          <w:kern w:val="0"/>
          <w:sz w:val="32"/>
          <w:szCs w:val="32"/>
          <w:lang w:val="zh-CN"/>
        </w:rPr>
      </w:pPr>
      <w:r>
        <w:rPr>
          <w:rFonts w:hint="eastAsia" w:ascii="方正小标宋简体" w:hAnsi="宋体" w:eastAsia="方正小标宋简体"/>
          <w:color w:val="auto"/>
          <w:kern w:val="0"/>
          <w:sz w:val="32"/>
          <w:szCs w:val="32"/>
          <w:lang w:eastAsia="zh-CN"/>
        </w:rPr>
        <w:t>区民政局2020</w:t>
      </w:r>
      <w:r>
        <w:rPr>
          <w:rFonts w:ascii="方正小标宋简体" w:hAnsi="宋体" w:eastAsia="方正小标宋简体"/>
          <w:color w:val="auto"/>
          <w:kern w:val="0"/>
          <w:sz w:val="32"/>
          <w:szCs w:val="32"/>
        </w:rPr>
        <w:t>年部门</w:t>
      </w:r>
      <w:r>
        <w:rPr>
          <w:rFonts w:hint="eastAsia" w:ascii="方正小标宋简体" w:hAnsi="宋体" w:eastAsia="方正小标宋简体"/>
          <w:color w:val="auto"/>
          <w:kern w:val="0"/>
          <w:sz w:val="32"/>
          <w:szCs w:val="32"/>
          <w:lang w:val="zh-CN"/>
        </w:rPr>
        <w:t>整体支出绩效评价报告</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黑体" w:hAnsi="宋体" w:eastAsia="黑体" w:cs="宋体"/>
          <w:color w:val="auto"/>
          <w:kern w:val="0"/>
          <w:sz w:val="30"/>
          <w:szCs w:val="30"/>
          <w:shd w:val="clear" w:color="auto" w:fill="FFFFFF"/>
        </w:rPr>
      </w:pP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黑体" w:hAnsi="宋体" w:eastAsia="黑体" w:cs="宋体"/>
          <w:color w:val="auto"/>
          <w:kern w:val="0"/>
          <w:sz w:val="30"/>
          <w:szCs w:val="30"/>
          <w:shd w:val="clear" w:color="auto" w:fill="FFFFFF"/>
          <w:lang w:val="zh-CN"/>
        </w:rPr>
      </w:pPr>
      <w:r>
        <w:rPr>
          <w:rFonts w:hint="eastAsia" w:ascii="黑体" w:hAnsi="宋体" w:eastAsia="黑体" w:cs="宋体"/>
          <w:color w:val="auto"/>
          <w:kern w:val="0"/>
          <w:sz w:val="30"/>
          <w:szCs w:val="30"/>
          <w:shd w:val="clear" w:color="auto" w:fill="FFFFFF"/>
        </w:rPr>
        <w:t>一、</w:t>
      </w:r>
      <w:r>
        <w:rPr>
          <w:rFonts w:hint="eastAsia" w:ascii="黑体" w:hAnsi="宋体" w:eastAsia="黑体" w:cs="宋体"/>
          <w:color w:val="auto"/>
          <w:kern w:val="0"/>
          <w:sz w:val="30"/>
          <w:szCs w:val="30"/>
          <w:shd w:val="clear" w:color="auto" w:fill="FFFFFF"/>
          <w:lang w:val="zh-CN"/>
        </w:rPr>
        <w:t>部门（单位）概况</w:t>
      </w:r>
    </w:p>
    <w:p>
      <w:pPr>
        <w:pageBreakBefore w:val="0"/>
        <w:kinsoku/>
        <w:wordWrap/>
        <w:overflowPunct/>
        <w:topLinePunct w:val="0"/>
        <w:bidi w:val="0"/>
        <w:spacing w:line="440" w:lineRule="exact"/>
        <w:ind w:firstLine="600" w:firstLineChars="200"/>
        <w:textAlignment w:val="auto"/>
        <w:rPr>
          <w:rFonts w:hint="eastAsia" w:ascii="方正仿宋简体" w:eastAsia="方正仿宋简体"/>
          <w:color w:val="auto"/>
          <w:sz w:val="30"/>
          <w:szCs w:val="30"/>
        </w:rPr>
      </w:pPr>
      <w:r>
        <w:rPr>
          <w:rFonts w:hint="eastAsia" w:ascii="方正楷体简体" w:hAnsi="方正楷体简体" w:eastAsia="方正楷体简体" w:cs="方正楷体简体"/>
          <w:color w:val="auto"/>
          <w:kern w:val="0"/>
          <w:sz w:val="30"/>
          <w:szCs w:val="30"/>
          <w:shd w:val="clear" w:color="auto" w:fill="FFFFFF"/>
          <w:lang w:val="zh-CN"/>
        </w:rPr>
        <w:t>（一）机构组成。</w:t>
      </w:r>
      <w:r>
        <w:rPr>
          <w:rFonts w:hint="eastAsia" w:ascii="方正仿宋简体" w:eastAsia="方正仿宋简体"/>
          <w:color w:val="auto"/>
          <w:sz w:val="30"/>
          <w:szCs w:val="30"/>
        </w:rPr>
        <w:t>广元市朝天区民政局属一级预算单位，</w:t>
      </w:r>
      <w:r>
        <w:rPr>
          <w:rFonts w:hint="eastAsia" w:ascii="仿宋" w:hAnsi="仿宋" w:eastAsia="仿宋" w:cs="仿宋"/>
          <w:b w:val="0"/>
          <w:bCs w:val="0"/>
          <w:color w:val="auto"/>
          <w:sz w:val="30"/>
          <w:szCs w:val="30"/>
          <w:shd w:val="clear" w:color="auto" w:fill="FFFFFF"/>
          <w:lang w:eastAsia="zh-CN"/>
        </w:rPr>
        <w:t>局机关</w:t>
      </w:r>
      <w:r>
        <w:rPr>
          <w:rFonts w:hint="eastAsia" w:ascii="仿宋" w:hAnsi="仿宋" w:eastAsia="仿宋" w:cs="仿宋"/>
          <w:b w:val="0"/>
          <w:bCs w:val="0"/>
          <w:color w:val="auto"/>
          <w:sz w:val="30"/>
          <w:szCs w:val="30"/>
          <w:shd w:val="clear" w:color="auto" w:fill="FFFFFF"/>
        </w:rPr>
        <w:t>内设机构：</w:t>
      </w:r>
      <w:r>
        <w:rPr>
          <w:rFonts w:hint="eastAsia" w:ascii="仿宋" w:hAnsi="仿宋" w:eastAsia="仿宋" w:cs="仿宋"/>
          <w:b w:val="0"/>
          <w:bCs w:val="0"/>
          <w:color w:val="auto"/>
          <w:sz w:val="30"/>
          <w:szCs w:val="30"/>
          <w:shd w:val="clear" w:color="auto" w:fill="FFFFFF"/>
          <w:lang w:eastAsia="zh-CN"/>
        </w:rPr>
        <w:t>办公室</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shd w:val="clear" w:color="auto" w:fill="FFFFFF"/>
          <w:lang w:eastAsia="zh-CN"/>
        </w:rPr>
        <w:t>计财股</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shd w:val="clear" w:color="auto" w:fill="FFFFFF"/>
          <w:lang w:eastAsia="zh-CN"/>
        </w:rPr>
        <w:t>社会救助股</w:t>
      </w:r>
      <w:r>
        <w:rPr>
          <w:rFonts w:hint="eastAsia" w:ascii="仿宋" w:hAnsi="仿宋" w:eastAsia="仿宋" w:cs="仿宋"/>
          <w:b w:val="0"/>
          <w:bCs w:val="0"/>
          <w:color w:val="auto"/>
          <w:sz w:val="30"/>
          <w:szCs w:val="30"/>
          <w:shd w:val="clear" w:color="auto" w:fill="FFFFFF"/>
        </w:rPr>
        <w:t>、</w:t>
      </w:r>
      <w:r>
        <w:rPr>
          <w:rFonts w:hint="eastAsia" w:ascii="仿宋" w:hAnsi="仿宋" w:eastAsia="仿宋" w:cs="仿宋"/>
          <w:b w:val="0"/>
          <w:bCs w:val="0"/>
          <w:color w:val="auto"/>
          <w:sz w:val="30"/>
          <w:szCs w:val="30"/>
          <w:shd w:val="clear" w:color="auto" w:fill="FFFFFF"/>
          <w:lang w:eastAsia="zh-CN"/>
        </w:rPr>
        <w:t>社会福利（儿童保障）</w:t>
      </w:r>
      <w:r>
        <w:rPr>
          <w:rFonts w:hint="eastAsia" w:ascii="仿宋" w:hAnsi="仿宋" w:eastAsia="仿宋" w:cs="仿宋"/>
          <w:b w:val="0"/>
          <w:bCs w:val="0"/>
          <w:color w:val="auto"/>
          <w:sz w:val="30"/>
          <w:szCs w:val="30"/>
          <w:shd w:val="clear" w:color="auto" w:fill="FFFFFF"/>
        </w:rPr>
        <w:t>股、</w:t>
      </w:r>
      <w:r>
        <w:rPr>
          <w:rFonts w:hint="eastAsia" w:ascii="仿宋" w:hAnsi="仿宋" w:eastAsia="仿宋" w:cs="仿宋"/>
          <w:b w:val="0"/>
          <w:bCs w:val="0"/>
          <w:color w:val="auto"/>
          <w:sz w:val="30"/>
          <w:szCs w:val="30"/>
          <w:shd w:val="clear" w:color="auto" w:fill="FFFFFF"/>
          <w:lang w:eastAsia="zh-CN"/>
        </w:rPr>
        <w:t>社会事务与区划地名</w:t>
      </w:r>
      <w:r>
        <w:rPr>
          <w:rFonts w:hint="eastAsia" w:ascii="仿宋" w:hAnsi="仿宋" w:eastAsia="仿宋" w:cs="仿宋"/>
          <w:b w:val="0"/>
          <w:bCs w:val="0"/>
          <w:color w:val="auto"/>
          <w:sz w:val="30"/>
          <w:szCs w:val="30"/>
          <w:shd w:val="clear" w:color="auto" w:fill="FFFFFF"/>
        </w:rPr>
        <w:t>股、</w:t>
      </w:r>
      <w:r>
        <w:rPr>
          <w:rFonts w:hint="eastAsia" w:ascii="仿宋" w:hAnsi="仿宋" w:eastAsia="仿宋" w:cs="仿宋"/>
          <w:b w:val="0"/>
          <w:bCs w:val="0"/>
          <w:color w:val="auto"/>
          <w:sz w:val="30"/>
          <w:szCs w:val="30"/>
          <w:shd w:val="clear" w:color="auto" w:fill="FFFFFF"/>
          <w:lang w:eastAsia="zh-CN"/>
        </w:rPr>
        <w:t>基层政权和社会组织管理</w:t>
      </w:r>
      <w:r>
        <w:rPr>
          <w:rFonts w:hint="eastAsia" w:ascii="仿宋" w:hAnsi="仿宋" w:eastAsia="仿宋" w:cs="仿宋"/>
          <w:b w:val="0"/>
          <w:bCs w:val="0"/>
          <w:color w:val="auto"/>
          <w:sz w:val="30"/>
          <w:szCs w:val="30"/>
          <w:shd w:val="clear" w:color="auto" w:fill="FFFFFF"/>
        </w:rPr>
        <w:t>股</w:t>
      </w:r>
      <w:r>
        <w:rPr>
          <w:rFonts w:hint="eastAsia" w:ascii="仿宋" w:hAnsi="仿宋" w:eastAsia="仿宋" w:cs="仿宋"/>
          <w:b w:val="0"/>
          <w:bCs w:val="0"/>
          <w:color w:val="auto"/>
          <w:sz w:val="30"/>
          <w:szCs w:val="30"/>
          <w:shd w:val="clear" w:color="auto" w:fill="FFFFFF"/>
          <w:lang w:val="en-US" w:eastAsia="zh-CN"/>
        </w:rPr>
        <w:t>5</w:t>
      </w:r>
      <w:r>
        <w:rPr>
          <w:rFonts w:hint="eastAsia" w:ascii="仿宋" w:hAnsi="仿宋" w:eastAsia="仿宋" w:cs="仿宋"/>
          <w:b w:val="0"/>
          <w:bCs w:val="0"/>
          <w:color w:val="auto"/>
          <w:sz w:val="30"/>
          <w:szCs w:val="30"/>
          <w:shd w:val="clear" w:color="auto" w:fill="FFFFFF"/>
        </w:rPr>
        <w:t>个股室。</w:t>
      </w:r>
    </w:p>
    <w:p>
      <w:pPr>
        <w:pageBreakBefore w:val="0"/>
        <w:kinsoku/>
        <w:wordWrap/>
        <w:overflowPunct/>
        <w:topLinePunct w:val="0"/>
        <w:bidi w:val="0"/>
        <w:spacing w:line="440" w:lineRule="exact"/>
        <w:ind w:firstLine="600" w:firstLineChars="200"/>
        <w:textAlignment w:val="auto"/>
        <w:rPr>
          <w:rFonts w:hint="eastAsia" w:ascii="方正楷体简体" w:hAnsi="方正楷体简体" w:eastAsia="方正楷体简体" w:cs="方正楷体简体"/>
          <w:color w:val="auto"/>
          <w:kern w:val="0"/>
          <w:sz w:val="30"/>
          <w:szCs w:val="30"/>
          <w:shd w:val="clear" w:color="auto" w:fill="FFFFFF"/>
          <w:lang w:val="zh-CN"/>
        </w:rPr>
      </w:pPr>
      <w:r>
        <w:rPr>
          <w:rFonts w:hint="eastAsia" w:ascii="方正楷体简体" w:hAnsi="方正楷体简体" w:eastAsia="方正楷体简体" w:cs="方正楷体简体"/>
          <w:color w:val="auto"/>
          <w:kern w:val="0"/>
          <w:sz w:val="30"/>
          <w:szCs w:val="30"/>
          <w:shd w:val="clear" w:color="auto" w:fill="FFFFFF"/>
          <w:lang w:val="zh-CN"/>
        </w:rPr>
        <w:t>（二）机构职能。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w:t>
      </w:r>
      <w:r>
        <w:rPr>
          <w:rFonts w:hint="eastAsia" w:ascii="方正仿宋简体" w:hAnsi="方正仿宋简体" w:eastAsia="方正仿宋简体" w:cs="方正仿宋简体"/>
          <w:color w:val="auto"/>
          <w:spacing w:val="0"/>
          <w:kern w:val="0"/>
          <w:sz w:val="30"/>
          <w:szCs w:val="30"/>
        </w:rPr>
        <w:t>起草民政工作</w:t>
      </w:r>
      <w:r>
        <w:rPr>
          <w:rFonts w:hint="eastAsia" w:ascii="方正仿宋简体" w:hAnsi="方正仿宋简体" w:eastAsia="方正仿宋简体" w:cs="方正仿宋简体"/>
          <w:color w:val="auto"/>
          <w:spacing w:val="0"/>
          <w:kern w:val="0"/>
          <w:sz w:val="30"/>
          <w:szCs w:val="30"/>
          <w:lang w:eastAsia="zh-CN"/>
        </w:rPr>
        <w:t>规范性文件</w:t>
      </w:r>
      <w:r>
        <w:rPr>
          <w:rFonts w:hint="eastAsia" w:ascii="方正仿宋简体" w:hAnsi="方正仿宋简体" w:eastAsia="方正仿宋简体" w:cs="方正仿宋简体"/>
          <w:color w:val="auto"/>
          <w:spacing w:val="0"/>
          <w:kern w:val="0"/>
          <w:sz w:val="30"/>
          <w:szCs w:val="30"/>
        </w:rPr>
        <w:t>，拟订全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民政事业发展规划、政策、标准并组织实施。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2、</w:t>
      </w:r>
      <w:r>
        <w:rPr>
          <w:rFonts w:hint="eastAsia" w:ascii="方正仿宋简体" w:hAnsi="方正仿宋简体" w:eastAsia="方正仿宋简体" w:cs="方正仿宋简体"/>
          <w:color w:val="auto"/>
          <w:spacing w:val="0"/>
          <w:kern w:val="0"/>
          <w:sz w:val="30"/>
          <w:szCs w:val="30"/>
        </w:rPr>
        <w:t>拟订社会团体、社会服务机构等社会组织登记和监督</w:t>
      </w:r>
      <w:r>
        <w:rPr>
          <w:rFonts w:hint="eastAsia" w:ascii="方正仿宋简体" w:hAnsi="方正仿宋简体" w:eastAsia="方正仿宋简体" w:cs="方正仿宋简体"/>
          <w:color w:val="auto"/>
          <w:spacing w:val="-6"/>
          <w:kern w:val="0"/>
          <w:sz w:val="30"/>
          <w:szCs w:val="30"/>
        </w:rPr>
        <w:t>管理办法并组织实施，依法对社会组织进行登记管理和执法监督。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3、</w:t>
      </w:r>
      <w:r>
        <w:rPr>
          <w:rFonts w:hint="eastAsia" w:ascii="方正仿宋简体" w:hAnsi="方正仿宋简体" w:eastAsia="方正仿宋简体" w:cs="方正仿宋简体"/>
          <w:color w:val="auto"/>
          <w:spacing w:val="0"/>
          <w:kern w:val="0"/>
          <w:sz w:val="30"/>
          <w:szCs w:val="30"/>
        </w:rPr>
        <w:t>牵头拟订全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社会救助规划、政策、标准，统筹推进社会救助体系建设，负责城乡居民最低生活保障、特困人员救助供养、临时救助、生活无着流浪乞讨人员救助工作。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4、</w:t>
      </w:r>
      <w:r>
        <w:rPr>
          <w:rFonts w:hint="eastAsia" w:ascii="方正仿宋简体" w:hAnsi="方正仿宋简体" w:eastAsia="方正仿宋简体" w:cs="方正仿宋简体"/>
          <w:color w:val="auto"/>
          <w:spacing w:val="0"/>
          <w:kern w:val="0"/>
          <w:sz w:val="30"/>
          <w:szCs w:val="30"/>
        </w:rPr>
        <w:t>拟订城乡基层群众自治建设和社区治理政策，指导城乡社区治理体系、服务体系和治理能力建设，提出加强和改进城乡基层政权建设的建议，推动基层民主政治建设。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5、</w:t>
      </w:r>
      <w:r>
        <w:rPr>
          <w:rFonts w:hint="eastAsia" w:ascii="方正仿宋简体" w:hAnsi="方正仿宋简体" w:eastAsia="方正仿宋简体" w:cs="方正仿宋简体"/>
          <w:color w:val="auto"/>
          <w:spacing w:val="0"/>
          <w:kern w:val="0"/>
          <w:sz w:val="30"/>
          <w:szCs w:val="30"/>
        </w:rPr>
        <w:t>拟订行政区划管理政策和行政区域界线、地名管理办法，负责全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乡镇以上行政区划设立、命名、撤销、变更和政府驻地迁移审核报批工作，</w:t>
      </w:r>
      <w:r>
        <w:rPr>
          <w:rFonts w:hint="eastAsia" w:ascii="方正仿宋简体" w:hAnsi="方正仿宋简体" w:eastAsia="方正仿宋简体" w:cs="方正仿宋简体"/>
          <w:color w:val="auto"/>
          <w:spacing w:val="0"/>
          <w:kern w:val="0"/>
          <w:sz w:val="30"/>
          <w:szCs w:val="30"/>
          <w:lang w:eastAsia="zh-CN"/>
        </w:rPr>
        <w:t>负责村（居）民委员会的设立、撤销和范围调整；编辑本区行政区划图；负责村（居）委员会和乡镇（街道）区划名称及其它地名的命名、更名的审核报批；发布标准地名；负责全区地名标志的设置和管理及标准地名图书资料的审定。</w:t>
      </w:r>
      <w:r>
        <w:rPr>
          <w:rFonts w:hint="eastAsia" w:ascii="方正仿宋简体" w:hAnsi="方正仿宋简体" w:eastAsia="方正仿宋简体" w:cs="方正仿宋简体"/>
          <w:color w:val="auto"/>
          <w:spacing w:val="0"/>
          <w:kern w:val="0"/>
          <w:sz w:val="30"/>
          <w:szCs w:val="30"/>
        </w:rPr>
        <w:t>组织并指导全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行政区域界线的勘定、管理工作，调处行政区域边界争议，负责地名管理工作。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6、</w:t>
      </w:r>
      <w:r>
        <w:rPr>
          <w:rFonts w:hint="eastAsia" w:ascii="方正仿宋简体" w:hAnsi="方正仿宋简体" w:eastAsia="方正仿宋简体" w:cs="方正仿宋简体"/>
          <w:color w:val="auto"/>
          <w:spacing w:val="0"/>
          <w:kern w:val="0"/>
          <w:sz w:val="30"/>
          <w:szCs w:val="30"/>
        </w:rPr>
        <w:t>拟订婚姻管理政策并组织实施，推进婚俗改革。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7、</w:t>
      </w:r>
      <w:r>
        <w:rPr>
          <w:rFonts w:hint="eastAsia" w:ascii="方正仿宋简体" w:hAnsi="方正仿宋简体" w:eastAsia="方正仿宋简体" w:cs="方正仿宋简体"/>
          <w:color w:val="auto"/>
          <w:spacing w:val="0"/>
          <w:kern w:val="0"/>
          <w:sz w:val="30"/>
          <w:szCs w:val="30"/>
        </w:rPr>
        <w:t>拟订殡葬管理政策、服务规范并组织实施，负责殡葬管理工作，推进殡葬改革。</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8、</w:t>
      </w:r>
      <w:r>
        <w:rPr>
          <w:rFonts w:hint="eastAsia" w:ascii="方正仿宋简体" w:hAnsi="方正仿宋简体" w:eastAsia="方正仿宋简体" w:cs="方正仿宋简体"/>
          <w:color w:val="auto"/>
          <w:spacing w:val="0"/>
          <w:kern w:val="0"/>
          <w:sz w:val="30"/>
          <w:szCs w:val="30"/>
        </w:rPr>
        <w:t>拟订社会福利事业发展规划、政策、标准，拟订社会福利机构管理办法并指导实施，执行残疾人权益保护政策并监督实施。负责康复辅助器具行业管理，统筹推进残疾人福利制度建设和康复辅助器具产业发展。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9、</w:t>
      </w:r>
      <w:r>
        <w:rPr>
          <w:rFonts w:hint="eastAsia" w:ascii="方正仿宋简体" w:hAnsi="方正仿宋简体" w:eastAsia="方正仿宋简体" w:cs="方正仿宋简体"/>
          <w:color w:val="auto"/>
          <w:spacing w:val="0"/>
          <w:kern w:val="0"/>
          <w:sz w:val="30"/>
          <w:szCs w:val="30"/>
        </w:rPr>
        <w:t>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lang w:eastAsia="zh-CN"/>
        </w:rPr>
      </w:pPr>
      <w:r>
        <w:rPr>
          <w:rFonts w:hint="eastAsia" w:ascii="方正仿宋简体" w:hAnsi="方正仿宋简体" w:eastAsia="方正仿宋简体" w:cs="方正仿宋简体"/>
          <w:color w:val="auto"/>
          <w:spacing w:val="0"/>
          <w:kern w:val="0"/>
          <w:sz w:val="30"/>
          <w:szCs w:val="30"/>
          <w:lang w:val="en-US" w:eastAsia="zh-CN"/>
        </w:rPr>
        <w:t>10、</w:t>
      </w:r>
      <w:r>
        <w:rPr>
          <w:rFonts w:hint="eastAsia" w:ascii="方正仿宋简体" w:hAnsi="方正仿宋简体" w:eastAsia="方正仿宋简体" w:cs="方正仿宋简体"/>
          <w:color w:val="auto"/>
          <w:spacing w:val="0"/>
          <w:kern w:val="0"/>
          <w:sz w:val="30"/>
          <w:szCs w:val="30"/>
        </w:rPr>
        <w:t>拟订儿童福利、孤弃儿童保障、儿童收养、儿童救助保护政策和标准并组织实施，健全农村留守儿童关爱服务体系和困境儿童保障制度。</w:t>
      </w:r>
      <w:r>
        <w:rPr>
          <w:rFonts w:hint="eastAsia" w:ascii="方正仿宋简体" w:hAnsi="方正仿宋简体" w:eastAsia="方正仿宋简体" w:cs="方正仿宋简体"/>
          <w:color w:val="auto"/>
          <w:spacing w:val="0"/>
          <w:kern w:val="0"/>
          <w:sz w:val="30"/>
          <w:szCs w:val="30"/>
          <w:lang w:eastAsia="zh-CN"/>
        </w:rPr>
        <w:t>负责全区收养登记工作。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11、</w:t>
      </w:r>
      <w:r>
        <w:rPr>
          <w:rFonts w:hint="eastAsia" w:ascii="方正仿宋简体" w:hAnsi="方正仿宋简体" w:eastAsia="方正仿宋简体" w:cs="方正仿宋简体"/>
          <w:color w:val="auto"/>
          <w:spacing w:val="0"/>
          <w:kern w:val="0"/>
          <w:sz w:val="30"/>
          <w:szCs w:val="30"/>
        </w:rPr>
        <w:t>组织拟订促进慈善事业发展政策，指导社会捐助工作。负责福利彩票管理工作。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12、</w:t>
      </w:r>
      <w:r>
        <w:rPr>
          <w:rFonts w:hint="eastAsia" w:ascii="方正仿宋简体" w:hAnsi="方正仿宋简体" w:eastAsia="方正仿宋简体" w:cs="方正仿宋简体"/>
          <w:color w:val="auto"/>
          <w:spacing w:val="0"/>
          <w:kern w:val="0"/>
          <w:sz w:val="30"/>
          <w:szCs w:val="30"/>
        </w:rPr>
        <w:t>拟订社会工作、志愿服务政策和标准，承担本行政区域内志愿服务行政管理工作，会同有关部门推进社会工作人才队伍建设和志愿者队伍建设。</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13、</w:t>
      </w:r>
      <w:r>
        <w:rPr>
          <w:rFonts w:hint="eastAsia" w:ascii="方正仿宋简体" w:hAnsi="方正仿宋简体" w:eastAsia="方正仿宋简体" w:cs="方正仿宋简体"/>
          <w:color w:val="auto"/>
          <w:spacing w:val="0"/>
          <w:kern w:val="0"/>
          <w:sz w:val="30"/>
          <w:szCs w:val="30"/>
        </w:rPr>
        <w:t>依法依规负责康复辅助器具行业和社会福利、养老服务、殡葬服务、救助管理机构安全生产监督管理工作。负责职责范围内的职业健康、生态环境保护、审批服务便民化等工作。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00" w:firstLineChars="200"/>
        <w:jc w:val="left"/>
        <w:textAlignment w:val="auto"/>
        <w:outlineLvl w:val="9"/>
        <w:rPr>
          <w:rFonts w:hint="eastAsia" w:ascii="方正仿宋简体" w:hAnsi="方正仿宋简体" w:eastAsia="方正仿宋简体" w:cs="方正仿宋简体"/>
          <w:color w:val="auto"/>
          <w:spacing w:val="0"/>
          <w:kern w:val="0"/>
          <w:sz w:val="30"/>
          <w:szCs w:val="30"/>
        </w:rPr>
      </w:pPr>
      <w:r>
        <w:rPr>
          <w:rFonts w:hint="eastAsia" w:ascii="方正仿宋简体" w:hAnsi="方正仿宋简体" w:eastAsia="方正仿宋简体" w:cs="方正仿宋简体"/>
          <w:color w:val="auto"/>
          <w:spacing w:val="0"/>
          <w:kern w:val="0"/>
          <w:sz w:val="30"/>
          <w:szCs w:val="30"/>
          <w:lang w:val="en-US" w:eastAsia="zh-CN"/>
        </w:rPr>
        <w:t>14、</w:t>
      </w:r>
      <w:r>
        <w:rPr>
          <w:rFonts w:hint="eastAsia" w:ascii="方正仿宋简体" w:hAnsi="方正仿宋简体" w:eastAsia="方正仿宋简体" w:cs="方正仿宋简体"/>
          <w:color w:val="auto"/>
          <w:spacing w:val="0"/>
          <w:kern w:val="0"/>
          <w:sz w:val="30"/>
          <w:szCs w:val="30"/>
        </w:rPr>
        <w:t>负责指导、管理、监督无业务主管单位的全</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性社会团体、社会服务机构的党建工作。</w:t>
      </w:r>
    </w:p>
    <w:p>
      <w:pPr>
        <w:pageBreakBefore w:val="0"/>
        <w:kinsoku/>
        <w:wordWrap/>
        <w:overflowPunct/>
        <w:topLinePunct w:val="0"/>
        <w:bidi w:val="0"/>
        <w:spacing w:line="440" w:lineRule="exact"/>
        <w:ind w:firstLine="600" w:firstLineChars="200"/>
        <w:textAlignment w:val="auto"/>
        <w:rPr>
          <w:rFonts w:hint="eastAsia" w:ascii="方正仿宋简体" w:eastAsia="方正仿宋简体"/>
          <w:color w:val="auto"/>
          <w:sz w:val="30"/>
          <w:szCs w:val="30"/>
        </w:rPr>
      </w:pPr>
      <w:r>
        <w:rPr>
          <w:rFonts w:hint="eastAsia" w:ascii="方正仿宋简体" w:hAnsi="方正仿宋简体" w:eastAsia="方正仿宋简体" w:cs="方正仿宋简体"/>
          <w:color w:val="auto"/>
          <w:spacing w:val="0"/>
          <w:kern w:val="0"/>
          <w:sz w:val="30"/>
          <w:szCs w:val="30"/>
          <w:lang w:val="en-US" w:eastAsia="zh-CN"/>
        </w:rPr>
        <w:t>15、</w:t>
      </w:r>
      <w:r>
        <w:rPr>
          <w:rFonts w:hint="eastAsia" w:ascii="方正仿宋简体" w:hAnsi="方正仿宋简体" w:eastAsia="方正仿宋简体" w:cs="方正仿宋简体"/>
          <w:color w:val="auto"/>
          <w:spacing w:val="0"/>
          <w:kern w:val="0"/>
          <w:sz w:val="30"/>
          <w:szCs w:val="30"/>
        </w:rPr>
        <w:t>完成</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委、</w:t>
      </w:r>
      <w:r>
        <w:rPr>
          <w:rFonts w:hint="eastAsia" w:ascii="方正仿宋简体" w:hAnsi="方正仿宋简体" w:eastAsia="方正仿宋简体" w:cs="方正仿宋简体"/>
          <w:color w:val="auto"/>
          <w:spacing w:val="0"/>
          <w:kern w:val="0"/>
          <w:sz w:val="30"/>
          <w:szCs w:val="30"/>
          <w:lang w:eastAsia="zh-CN"/>
        </w:rPr>
        <w:t>区</w:t>
      </w:r>
      <w:r>
        <w:rPr>
          <w:rFonts w:hint="eastAsia" w:ascii="方正仿宋简体" w:hAnsi="方正仿宋简体" w:eastAsia="方正仿宋简体" w:cs="方正仿宋简体"/>
          <w:color w:val="auto"/>
          <w:spacing w:val="0"/>
          <w:kern w:val="0"/>
          <w:sz w:val="30"/>
          <w:szCs w:val="30"/>
        </w:rPr>
        <w:t>政府交办的其他任务。</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hint="eastAsia" w:ascii="方正楷体简体" w:hAnsi="方正楷体简体" w:eastAsia="方正楷体简体" w:cs="方正楷体简体"/>
          <w:color w:val="auto"/>
          <w:kern w:val="0"/>
          <w:sz w:val="30"/>
          <w:szCs w:val="30"/>
          <w:shd w:val="clear" w:color="auto" w:fill="FFFFFF"/>
          <w:lang w:val="zh-CN"/>
        </w:rPr>
      </w:pPr>
      <w:r>
        <w:rPr>
          <w:rFonts w:hint="eastAsia" w:ascii="方正楷体简体" w:hAnsi="方正楷体简体" w:eastAsia="方正楷体简体" w:cs="方正楷体简体"/>
          <w:color w:val="auto"/>
          <w:kern w:val="0"/>
          <w:sz w:val="30"/>
          <w:szCs w:val="30"/>
          <w:shd w:val="clear" w:color="auto" w:fill="FFFFFF"/>
          <w:lang w:val="zh-CN"/>
        </w:rPr>
        <w:t>（三）人员概况。</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仿宋_GB2312" w:hAnsi="宋体" w:eastAsia="仿宋_GB2312" w:cs="宋体"/>
          <w:color w:val="auto"/>
          <w:kern w:val="0"/>
          <w:sz w:val="30"/>
          <w:szCs w:val="30"/>
          <w:shd w:val="clear" w:color="auto" w:fill="FFFFFF"/>
          <w:lang w:val="zh-CN"/>
        </w:rPr>
      </w:pPr>
      <w:r>
        <w:rPr>
          <w:rFonts w:hint="eastAsia" w:ascii="方正仿宋简体" w:eastAsia="方正仿宋简体"/>
          <w:color w:val="auto"/>
          <w:sz w:val="30"/>
          <w:szCs w:val="30"/>
        </w:rPr>
        <w:t>总编制23名，其中行政编制6名，工勤编制1名，事业编制16名。20</w:t>
      </w:r>
      <w:r>
        <w:rPr>
          <w:rFonts w:hint="eastAsia" w:ascii="方正仿宋简体" w:eastAsia="方正仿宋简体"/>
          <w:color w:val="auto"/>
          <w:sz w:val="30"/>
          <w:szCs w:val="30"/>
          <w:lang w:val="en-US" w:eastAsia="zh-CN"/>
        </w:rPr>
        <w:t>20</w:t>
      </w:r>
      <w:r>
        <w:rPr>
          <w:rFonts w:hint="eastAsia" w:ascii="方正仿宋简体" w:eastAsia="方正仿宋简体"/>
          <w:color w:val="auto"/>
          <w:sz w:val="30"/>
          <w:szCs w:val="30"/>
        </w:rPr>
        <w:t>年底实有在职人员总数2</w:t>
      </w:r>
      <w:r>
        <w:rPr>
          <w:rFonts w:hint="eastAsia" w:ascii="方正仿宋简体" w:eastAsia="方正仿宋简体"/>
          <w:color w:val="auto"/>
          <w:sz w:val="30"/>
          <w:szCs w:val="30"/>
          <w:lang w:val="en-US" w:eastAsia="zh-CN"/>
        </w:rPr>
        <w:t>8</w:t>
      </w:r>
      <w:r>
        <w:rPr>
          <w:rFonts w:hint="eastAsia" w:ascii="方正仿宋简体" w:eastAsia="方正仿宋简体"/>
          <w:color w:val="auto"/>
          <w:sz w:val="30"/>
          <w:szCs w:val="30"/>
        </w:rPr>
        <w:t>人，其中行政人员</w:t>
      </w:r>
      <w:r>
        <w:rPr>
          <w:rFonts w:hint="eastAsia" w:ascii="方正仿宋简体" w:eastAsia="方正仿宋简体"/>
          <w:color w:val="auto"/>
          <w:sz w:val="30"/>
          <w:szCs w:val="30"/>
          <w:lang w:val="en-US" w:eastAsia="zh-CN"/>
        </w:rPr>
        <w:t>10</w:t>
      </w:r>
      <w:r>
        <w:rPr>
          <w:rFonts w:hint="eastAsia" w:ascii="方正仿宋简体" w:eastAsia="方正仿宋简体"/>
          <w:color w:val="auto"/>
          <w:sz w:val="30"/>
          <w:szCs w:val="30"/>
        </w:rPr>
        <w:t>人，工勤</w:t>
      </w:r>
      <w:r>
        <w:rPr>
          <w:rFonts w:hint="eastAsia" w:ascii="方正仿宋简体" w:eastAsia="方正仿宋简体"/>
          <w:color w:val="auto"/>
          <w:sz w:val="30"/>
          <w:szCs w:val="30"/>
          <w:lang w:eastAsia="zh-CN"/>
        </w:rPr>
        <w:t>人员</w:t>
      </w:r>
      <w:r>
        <w:rPr>
          <w:rFonts w:hint="eastAsia" w:ascii="方正仿宋简体" w:eastAsia="方正仿宋简体"/>
          <w:color w:val="auto"/>
          <w:sz w:val="30"/>
          <w:szCs w:val="30"/>
          <w:lang w:val="en-US" w:eastAsia="zh-CN"/>
        </w:rPr>
        <w:t>1人，</w:t>
      </w:r>
      <w:r>
        <w:rPr>
          <w:rFonts w:hint="eastAsia" w:ascii="方正仿宋简体" w:eastAsia="方正仿宋简体"/>
          <w:color w:val="auto"/>
          <w:sz w:val="30"/>
          <w:szCs w:val="30"/>
        </w:rPr>
        <w:t>事业人员</w:t>
      </w:r>
      <w:r>
        <w:rPr>
          <w:rFonts w:hint="eastAsia" w:ascii="方正仿宋简体" w:eastAsia="方正仿宋简体"/>
          <w:color w:val="auto"/>
          <w:sz w:val="30"/>
          <w:szCs w:val="30"/>
          <w:lang w:val="en-US" w:eastAsia="zh-CN"/>
        </w:rPr>
        <w:t>17</w:t>
      </w:r>
      <w:r>
        <w:rPr>
          <w:rFonts w:hint="eastAsia" w:ascii="方正仿宋简体" w:eastAsia="方正仿宋简体"/>
          <w:color w:val="auto"/>
          <w:sz w:val="30"/>
          <w:szCs w:val="30"/>
        </w:rPr>
        <w:t>人；退休人员</w:t>
      </w:r>
      <w:r>
        <w:rPr>
          <w:rFonts w:hint="eastAsia" w:ascii="方正仿宋简体" w:eastAsia="方正仿宋简体"/>
          <w:color w:val="auto"/>
          <w:sz w:val="30"/>
          <w:szCs w:val="30"/>
          <w:lang w:val="en-US" w:eastAsia="zh-CN"/>
        </w:rPr>
        <w:t>9</w:t>
      </w:r>
      <w:r>
        <w:rPr>
          <w:rFonts w:hint="eastAsia" w:ascii="方正仿宋简体" w:eastAsia="方正仿宋简体"/>
          <w:color w:val="auto"/>
          <w:sz w:val="30"/>
          <w:szCs w:val="30"/>
        </w:rPr>
        <w:t>人。</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黑体" w:hAnsi="宋体" w:eastAsia="黑体" w:cs="宋体"/>
          <w:color w:val="auto"/>
          <w:kern w:val="0"/>
          <w:sz w:val="30"/>
          <w:szCs w:val="30"/>
          <w:shd w:val="clear" w:color="auto" w:fill="FFFFFF"/>
        </w:rPr>
      </w:pPr>
      <w:r>
        <w:rPr>
          <w:rFonts w:hint="eastAsia" w:ascii="黑体" w:hAnsi="宋体" w:eastAsia="黑体" w:cs="宋体"/>
          <w:color w:val="auto"/>
          <w:kern w:val="0"/>
          <w:sz w:val="30"/>
          <w:szCs w:val="30"/>
          <w:shd w:val="clear" w:color="auto" w:fill="FFFFFF"/>
        </w:rPr>
        <w:t>二、部门财政资金收支情况</w:t>
      </w:r>
    </w:p>
    <w:p>
      <w:pPr>
        <w:pageBreakBefore w:val="0"/>
        <w:kinsoku/>
        <w:wordWrap/>
        <w:overflowPunct/>
        <w:topLinePunct w:val="0"/>
        <w:bidi w:val="0"/>
        <w:spacing w:line="440" w:lineRule="exact"/>
        <w:ind w:firstLine="600" w:firstLineChars="200"/>
        <w:textAlignment w:val="auto"/>
        <w:outlineLvl w:val="1"/>
        <w:rPr>
          <w:rFonts w:hint="eastAsia" w:ascii="仿宋_GB2312" w:hAnsi="宋体" w:eastAsia="仿宋_GB2312" w:cs="宋体"/>
          <w:color w:val="auto"/>
          <w:kern w:val="0"/>
          <w:sz w:val="30"/>
          <w:szCs w:val="30"/>
          <w:shd w:val="clear" w:color="auto" w:fill="FFFFFF"/>
          <w:lang w:val="zh-CN"/>
        </w:rPr>
      </w:pPr>
      <w:r>
        <w:rPr>
          <w:rFonts w:hint="eastAsia" w:ascii="方正楷体简体" w:hAnsi="方正楷体简体" w:eastAsia="方正楷体简体" w:cs="方正楷体简体"/>
          <w:color w:val="auto"/>
          <w:kern w:val="0"/>
          <w:sz w:val="30"/>
          <w:szCs w:val="30"/>
          <w:shd w:val="clear" w:color="auto" w:fill="FFFFFF"/>
          <w:lang w:val="zh-CN"/>
        </w:rPr>
        <w:t>（一）部门财政资金收入情况。</w:t>
      </w:r>
    </w:p>
    <w:p>
      <w:pPr>
        <w:pageBreakBefore w:val="0"/>
        <w:kinsoku/>
        <w:wordWrap/>
        <w:overflowPunct/>
        <w:topLinePunct w:val="0"/>
        <w:bidi w:val="0"/>
        <w:spacing w:line="440" w:lineRule="exact"/>
        <w:ind w:firstLine="600" w:firstLineChars="200"/>
        <w:textAlignment w:val="auto"/>
        <w:outlineLvl w:val="1"/>
        <w:rPr>
          <w:rFonts w:hint="eastAsia" w:ascii="方正仿宋简体" w:hAnsi="方正仿宋简体" w:eastAsia="方正仿宋简体" w:cs="方正仿宋简体"/>
          <w:color w:val="auto"/>
          <w:kern w:val="0"/>
          <w:sz w:val="30"/>
          <w:szCs w:val="30"/>
          <w:shd w:val="clear" w:color="auto" w:fill="FFFFFF"/>
          <w:lang w:val="zh-CN"/>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年本年收入</w:t>
      </w:r>
      <w:r>
        <w:rPr>
          <w:rFonts w:hint="eastAsia" w:ascii="方正仿宋简体" w:hAnsi="方正仿宋简体" w:eastAsia="方正仿宋简体" w:cs="方正仿宋简体"/>
          <w:color w:val="auto"/>
          <w:sz w:val="30"/>
          <w:szCs w:val="30"/>
          <w:lang w:val="en-US" w:eastAsia="zh-CN"/>
        </w:rPr>
        <w:t>1876.51</w:t>
      </w:r>
      <w:r>
        <w:rPr>
          <w:rFonts w:hint="eastAsia" w:ascii="方正仿宋简体" w:hAnsi="方正仿宋简体" w:eastAsia="方正仿宋简体" w:cs="方正仿宋简体"/>
          <w:color w:val="auto"/>
          <w:sz w:val="30"/>
          <w:szCs w:val="30"/>
        </w:rPr>
        <w:t>万元，其中：一般公共预算财政拨款收入</w:t>
      </w:r>
      <w:r>
        <w:rPr>
          <w:rFonts w:hint="eastAsia" w:ascii="方正仿宋简体" w:hAnsi="方正仿宋简体" w:eastAsia="方正仿宋简体" w:cs="方正仿宋简体"/>
          <w:color w:val="auto"/>
          <w:sz w:val="30"/>
          <w:szCs w:val="30"/>
          <w:lang w:val="en-US" w:eastAsia="zh-CN"/>
        </w:rPr>
        <w:t>1622.1</w:t>
      </w:r>
      <w:r>
        <w:rPr>
          <w:rFonts w:hint="eastAsia" w:ascii="方正仿宋简体" w:hAnsi="方正仿宋简体" w:eastAsia="方正仿宋简体" w:cs="方正仿宋简体"/>
          <w:color w:val="auto"/>
          <w:sz w:val="30"/>
          <w:szCs w:val="30"/>
        </w:rPr>
        <w:t>万元，占当年预算收入</w:t>
      </w:r>
      <w:r>
        <w:rPr>
          <w:rFonts w:hint="eastAsia" w:ascii="方正仿宋简体" w:hAnsi="方正仿宋简体" w:eastAsia="方正仿宋简体" w:cs="方正仿宋简体"/>
          <w:color w:val="auto"/>
          <w:sz w:val="30"/>
          <w:szCs w:val="30"/>
          <w:lang w:val="en-US" w:eastAsia="zh-CN"/>
        </w:rPr>
        <w:t>86.5</w:t>
      </w:r>
      <w:r>
        <w:rPr>
          <w:rFonts w:hint="eastAsia" w:ascii="方正仿宋简体" w:hAnsi="方正仿宋简体" w:eastAsia="方正仿宋简体" w:cs="方正仿宋简体"/>
          <w:color w:val="auto"/>
          <w:sz w:val="30"/>
          <w:szCs w:val="30"/>
        </w:rPr>
        <w:t>%；政府性基金预算财政拨款收入</w:t>
      </w:r>
      <w:r>
        <w:rPr>
          <w:rFonts w:hint="eastAsia" w:ascii="方正仿宋简体" w:hAnsi="方正仿宋简体" w:eastAsia="方正仿宋简体" w:cs="方正仿宋简体"/>
          <w:color w:val="auto"/>
          <w:sz w:val="30"/>
          <w:szCs w:val="30"/>
          <w:lang w:val="en-US" w:eastAsia="zh-CN"/>
        </w:rPr>
        <w:t>244.41</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13</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val="en-US" w:eastAsia="zh-CN"/>
        </w:rPr>
        <w:t>; 其他收入（财政代管资金）10万元，</w:t>
      </w:r>
      <w:r>
        <w:rPr>
          <w:rFonts w:hint="eastAsia" w:ascii="方正仿宋简体" w:hAnsi="方正仿宋简体" w:eastAsia="方正仿宋简体" w:cs="方正仿宋简体"/>
          <w:color w:val="auto"/>
          <w:sz w:val="30"/>
          <w:szCs w:val="30"/>
        </w:rPr>
        <w:t>占</w:t>
      </w:r>
      <w:r>
        <w:rPr>
          <w:rFonts w:hint="eastAsia" w:ascii="方正仿宋简体" w:hAnsi="方正仿宋简体" w:eastAsia="方正仿宋简体" w:cs="方正仿宋简体"/>
          <w:color w:val="auto"/>
          <w:sz w:val="30"/>
          <w:szCs w:val="30"/>
          <w:lang w:val="en-US" w:eastAsia="zh-CN"/>
        </w:rPr>
        <w:t>0.5</w:t>
      </w:r>
      <w:r>
        <w:rPr>
          <w:rFonts w:hint="eastAsia" w:ascii="方正仿宋简体" w:hAnsi="方正仿宋简体" w:eastAsia="方正仿宋简体" w:cs="方正仿宋简体"/>
          <w:color w:val="auto"/>
          <w:sz w:val="30"/>
          <w:szCs w:val="30"/>
        </w:rPr>
        <w:t>%。</w:t>
      </w:r>
    </w:p>
    <w:p>
      <w:pPr>
        <w:pageBreakBefore w:val="0"/>
        <w:widowControl/>
        <w:numPr>
          <w:ilvl w:val="0"/>
          <w:numId w:val="5"/>
        </w:numPr>
        <w:kinsoku/>
        <w:wordWrap/>
        <w:overflowPunct/>
        <w:topLinePunct w:val="0"/>
        <w:bidi w:val="0"/>
        <w:adjustRightInd w:val="0"/>
        <w:snapToGrid w:val="0"/>
        <w:spacing w:line="440" w:lineRule="exact"/>
        <w:ind w:firstLine="600" w:firstLineChars="200"/>
        <w:contextualSpacing/>
        <w:jc w:val="left"/>
        <w:textAlignment w:val="auto"/>
        <w:rPr>
          <w:rFonts w:hint="eastAsia" w:ascii="方正楷体简体" w:hAnsi="方正楷体简体" w:eastAsia="方正楷体简体" w:cs="方正楷体简体"/>
          <w:color w:val="auto"/>
          <w:kern w:val="0"/>
          <w:sz w:val="30"/>
          <w:szCs w:val="30"/>
          <w:shd w:val="clear" w:color="auto" w:fill="FFFFFF"/>
          <w:lang w:val="zh-CN"/>
        </w:rPr>
      </w:pPr>
      <w:r>
        <w:rPr>
          <w:rFonts w:hint="eastAsia" w:ascii="方正楷体简体" w:hAnsi="方正楷体简体" w:eastAsia="方正楷体简体" w:cs="方正楷体简体"/>
          <w:color w:val="auto"/>
          <w:kern w:val="0"/>
          <w:sz w:val="30"/>
          <w:szCs w:val="30"/>
          <w:shd w:val="clear" w:color="auto" w:fill="FFFFFF"/>
          <w:lang w:val="zh-CN"/>
        </w:rPr>
        <w:t>部门财政资金支出情况。</w:t>
      </w:r>
    </w:p>
    <w:p>
      <w:pPr>
        <w:pageBreakBefore w:val="0"/>
        <w:widowControl/>
        <w:numPr>
          <w:ilvl w:val="0"/>
          <w:numId w:val="0"/>
        </w:numPr>
        <w:kinsoku/>
        <w:wordWrap/>
        <w:overflowPunct/>
        <w:topLinePunct w:val="0"/>
        <w:bidi w:val="0"/>
        <w:adjustRightInd w:val="0"/>
        <w:snapToGrid w:val="0"/>
        <w:spacing w:line="440" w:lineRule="exact"/>
        <w:ind w:firstLine="600" w:firstLineChars="200"/>
        <w:contextualSpacing/>
        <w:jc w:val="left"/>
        <w:textAlignment w:val="auto"/>
        <w:rPr>
          <w:rFonts w:hint="eastAsia" w:ascii="方正仿宋简体" w:hAnsi="方正仿宋简体" w:eastAsia="方正仿宋简体" w:cs="方正仿宋简体"/>
          <w:color w:val="auto"/>
          <w:kern w:val="0"/>
          <w:sz w:val="30"/>
          <w:szCs w:val="30"/>
          <w:shd w:val="clear" w:color="auto" w:fill="FFFFFF"/>
          <w:lang w:val="zh-CN"/>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年本年支出合计</w:t>
      </w:r>
      <w:r>
        <w:rPr>
          <w:rFonts w:hint="eastAsia" w:ascii="方正仿宋简体" w:hAnsi="方正仿宋简体" w:eastAsia="方正仿宋简体" w:cs="方正仿宋简体"/>
          <w:color w:val="auto"/>
          <w:sz w:val="30"/>
          <w:szCs w:val="30"/>
          <w:lang w:val="en-US" w:eastAsia="zh-CN"/>
        </w:rPr>
        <w:t>2566.46</w:t>
      </w:r>
      <w:r>
        <w:rPr>
          <w:rFonts w:hint="eastAsia" w:ascii="方正仿宋简体" w:hAnsi="方正仿宋简体" w:eastAsia="方正仿宋简体" w:cs="方正仿宋简体"/>
          <w:color w:val="auto"/>
          <w:sz w:val="30"/>
          <w:szCs w:val="30"/>
        </w:rPr>
        <w:t>万元，其中：基本支出</w:t>
      </w:r>
      <w:r>
        <w:rPr>
          <w:rFonts w:hint="eastAsia" w:ascii="方正仿宋简体" w:hAnsi="方正仿宋简体" w:eastAsia="方正仿宋简体" w:cs="方正仿宋简体"/>
          <w:color w:val="auto"/>
          <w:sz w:val="30"/>
          <w:szCs w:val="30"/>
          <w:lang w:val="en-US" w:eastAsia="zh-CN"/>
        </w:rPr>
        <w:t>375.09</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14.6</w:t>
      </w:r>
      <w:r>
        <w:rPr>
          <w:rFonts w:hint="eastAsia" w:ascii="方正仿宋简体" w:hAnsi="方正仿宋简体" w:eastAsia="方正仿宋简体" w:cs="方正仿宋简体"/>
          <w:color w:val="auto"/>
          <w:sz w:val="30"/>
          <w:szCs w:val="30"/>
        </w:rPr>
        <w:t>%；项目支出</w:t>
      </w:r>
      <w:r>
        <w:rPr>
          <w:rFonts w:hint="eastAsia" w:ascii="方正仿宋简体" w:hAnsi="方正仿宋简体" w:eastAsia="方正仿宋简体" w:cs="方正仿宋简体"/>
          <w:color w:val="auto"/>
          <w:sz w:val="30"/>
          <w:szCs w:val="30"/>
          <w:lang w:val="en-US" w:eastAsia="zh-CN"/>
        </w:rPr>
        <w:t>2191.37</w:t>
      </w:r>
      <w:r>
        <w:rPr>
          <w:rFonts w:hint="eastAsia" w:ascii="方正仿宋简体" w:hAnsi="方正仿宋简体" w:eastAsia="方正仿宋简体" w:cs="方正仿宋简体"/>
          <w:color w:val="auto"/>
          <w:sz w:val="30"/>
          <w:szCs w:val="30"/>
        </w:rPr>
        <w:t>万元，占</w:t>
      </w:r>
      <w:r>
        <w:rPr>
          <w:rFonts w:hint="eastAsia" w:ascii="方正仿宋简体" w:hAnsi="方正仿宋简体" w:eastAsia="方正仿宋简体" w:cs="方正仿宋简体"/>
          <w:color w:val="auto"/>
          <w:sz w:val="30"/>
          <w:szCs w:val="30"/>
          <w:lang w:val="en-US" w:eastAsia="zh-CN"/>
        </w:rPr>
        <w:t>85.4</w:t>
      </w:r>
      <w:r>
        <w:rPr>
          <w:rFonts w:hint="eastAsia" w:ascii="方正仿宋简体" w:hAnsi="方正仿宋简体" w:eastAsia="方正仿宋简体" w:cs="方正仿宋简体"/>
          <w:color w:val="auto"/>
          <w:sz w:val="30"/>
          <w:szCs w:val="30"/>
        </w:rPr>
        <w:t>%。</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黑体" w:hAnsi="宋体" w:eastAsia="黑体" w:cs="宋体"/>
          <w:color w:val="auto"/>
          <w:kern w:val="0"/>
          <w:sz w:val="30"/>
          <w:szCs w:val="30"/>
          <w:shd w:val="clear" w:color="auto" w:fill="FFFFFF"/>
        </w:rPr>
      </w:pPr>
      <w:r>
        <w:rPr>
          <w:rFonts w:hint="eastAsia" w:ascii="黑体" w:hAnsi="宋体" w:eastAsia="黑体" w:cs="宋体"/>
          <w:color w:val="auto"/>
          <w:kern w:val="0"/>
          <w:sz w:val="30"/>
          <w:szCs w:val="30"/>
          <w:shd w:val="clear" w:color="auto" w:fill="FFFFFF"/>
        </w:rPr>
        <w:t>三、部门整体预算绩效管理情况</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hint="eastAsia" w:ascii="方正楷体简体" w:hAnsi="方正楷体简体" w:eastAsia="方正楷体简体" w:cs="方正楷体简体"/>
          <w:color w:val="auto"/>
          <w:kern w:val="0"/>
          <w:sz w:val="30"/>
          <w:szCs w:val="30"/>
          <w:shd w:val="clear" w:color="auto" w:fill="FFFFFF"/>
          <w:lang w:val="zh-CN"/>
        </w:rPr>
      </w:pPr>
      <w:r>
        <w:rPr>
          <w:rFonts w:hint="eastAsia" w:ascii="方正楷体简体" w:hAnsi="方正楷体简体" w:eastAsia="方正楷体简体" w:cs="方正楷体简体"/>
          <w:color w:val="auto"/>
          <w:kern w:val="0"/>
          <w:sz w:val="30"/>
          <w:szCs w:val="30"/>
          <w:shd w:val="clear" w:color="auto" w:fill="FFFFFF"/>
          <w:lang w:val="zh-CN"/>
        </w:rPr>
        <w:t>（一）部门预算管理。</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hint="eastAsia" w:ascii="方正仿宋简体" w:hAnsi="仿宋" w:eastAsia="方正仿宋简体"/>
          <w:color w:val="auto"/>
          <w:sz w:val="30"/>
          <w:szCs w:val="30"/>
        </w:rPr>
      </w:pPr>
      <w:r>
        <w:rPr>
          <w:rFonts w:hint="eastAsia" w:ascii="方正仿宋简体" w:eastAsia="方正仿宋简体"/>
          <w:color w:val="auto"/>
          <w:sz w:val="30"/>
          <w:szCs w:val="30"/>
        </w:rPr>
        <w:t>进一步加强以《政府采购法》为核心的制度体系建设，健全完善政府采购各项制度，强化采购预算，严格执行采购计划。一是严格目录执行，坚持依法采购。认真执行</w:t>
      </w:r>
      <w:r>
        <w:rPr>
          <w:rFonts w:hint="eastAsia" w:ascii="方正仿宋简体" w:hAnsi="仿宋" w:eastAsia="方正仿宋简体"/>
          <w:color w:val="auto"/>
          <w:sz w:val="30"/>
          <w:szCs w:val="30"/>
        </w:rPr>
        <w:t>区政府办《转发四川省人民政府办公厅&lt;关于印发四川省2018—</w:t>
      </w:r>
      <w:r>
        <w:rPr>
          <w:rFonts w:hint="eastAsia" w:ascii="方正仿宋简体" w:hAnsi="仿宋" w:eastAsia="方正仿宋简体"/>
          <w:color w:val="auto"/>
          <w:sz w:val="30"/>
          <w:szCs w:val="30"/>
          <w:lang w:eastAsia="zh-CN"/>
        </w:rPr>
        <w:t>2020</w:t>
      </w:r>
      <w:r>
        <w:rPr>
          <w:rFonts w:hint="eastAsia" w:ascii="方正仿宋简体" w:hAnsi="仿宋" w:eastAsia="方正仿宋简体"/>
          <w:color w:val="auto"/>
          <w:sz w:val="30"/>
          <w:szCs w:val="30"/>
        </w:rPr>
        <w:t>年政府集中采购目录及采购限额标准的通知&gt;的通知》（广朝府办发〔2017〕83号）要求规范采购。</w:t>
      </w:r>
      <w:r>
        <w:rPr>
          <w:rFonts w:hint="eastAsia" w:ascii="方正仿宋简体" w:eastAsia="方正仿宋简体"/>
          <w:color w:val="auto"/>
          <w:sz w:val="30"/>
          <w:szCs w:val="30"/>
        </w:rPr>
        <w:t>针对自身实际情况分别制订了本单位分散采购限额标准，对限额标准以上的采购项目都纳入政府采购管理；二是认真贯彻落实广元市电子化政府采购相关规定，对于部分办公用品严格实行网上竞价采购；三是</w:t>
      </w:r>
      <w:r>
        <w:rPr>
          <w:rFonts w:hint="eastAsia" w:ascii="方正仿宋简体" w:hAnsi="仿宋" w:eastAsia="方正仿宋简体"/>
          <w:color w:val="auto"/>
          <w:sz w:val="30"/>
          <w:szCs w:val="30"/>
        </w:rPr>
        <w:t>强化预算约束，牢固树立过“紧日子”的思想，精心组织预算采购执行；四是认真贯彻落实党政机关厉行节约长效机制，严格控制各项行政开支；认真贯彻执行《采购法》，严格按照批复的政府采购预算组织实施政府采购；强化绩效目标管理，加快预算执行进度，做好预算绩效监控，实行绩效目标与预算执行“双监控”，确保绩效目标如期保质保量实现。</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hint="eastAsia" w:ascii="方正楷体简体" w:hAnsi="方正楷体简体" w:eastAsia="方正楷体简体" w:cs="方正楷体简体"/>
          <w:color w:val="auto"/>
          <w:kern w:val="0"/>
          <w:sz w:val="30"/>
          <w:szCs w:val="30"/>
          <w:shd w:val="clear" w:color="auto" w:fill="FFFFFF"/>
          <w:lang w:val="zh-CN"/>
        </w:rPr>
      </w:pPr>
      <w:r>
        <w:rPr>
          <w:rFonts w:hint="eastAsia" w:ascii="方正楷体简体" w:hAnsi="方正楷体简体" w:eastAsia="方正楷体简体" w:cs="方正楷体简体"/>
          <w:color w:val="auto"/>
          <w:sz w:val="30"/>
          <w:szCs w:val="30"/>
          <w:lang w:eastAsia="zh-CN"/>
        </w:rPr>
        <w:t>（二）</w:t>
      </w:r>
      <w:r>
        <w:rPr>
          <w:rFonts w:hint="eastAsia" w:ascii="方正楷体简体" w:hAnsi="方正楷体简体" w:eastAsia="方正楷体简体" w:cs="方正楷体简体"/>
          <w:color w:val="auto"/>
          <w:kern w:val="0"/>
          <w:sz w:val="30"/>
          <w:szCs w:val="30"/>
          <w:shd w:val="clear" w:color="auto" w:fill="FFFFFF"/>
          <w:lang w:val="zh-CN"/>
        </w:rPr>
        <w:t>结果应用情况。</w:t>
      </w:r>
    </w:p>
    <w:p>
      <w:pPr>
        <w:pageBreakBefore w:val="0"/>
        <w:kinsoku/>
        <w:wordWrap/>
        <w:overflowPunct/>
        <w:topLinePunct w:val="0"/>
        <w:bidi w:val="0"/>
        <w:snapToGrid w:val="0"/>
        <w:spacing w:line="440" w:lineRule="exact"/>
        <w:ind w:firstLine="600" w:firstLineChars="200"/>
        <w:textAlignment w:val="auto"/>
        <w:rPr>
          <w:rFonts w:hint="eastAsia" w:ascii="方正仿宋简体" w:hAnsi="仿宋" w:eastAsia="方正仿宋简体"/>
          <w:color w:val="auto"/>
          <w:sz w:val="30"/>
          <w:szCs w:val="30"/>
        </w:rPr>
      </w:pPr>
      <w:r>
        <w:rPr>
          <w:rFonts w:hint="eastAsia" w:ascii="方正仿宋简体" w:hAnsi="仿宋" w:eastAsia="方正仿宋简体"/>
          <w:color w:val="auto"/>
          <w:sz w:val="30"/>
          <w:szCs w:val="30"/>
        </w:rPr>
        <w:t>严格按照《广元市朝天区级预算绩效目标管理办法》要求，认真编制预决算及绩效信息公开，保证透明度。按要求向财政部门报送自评报告等相关绩效信息，对自查发现的问题进行及时整改。</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黑体" w:hAnsi="宋体" w:eastAsia="黑体" w:cs="宋体"/>
          <w:color w:val="auto"/>
          <w:kern w:val="0"/>
          <w:sz w:val="30"/>
          <w:szCs w:val="30"/>
          <w:shd w:val="clear" w:color="auto" w:fill="FFFFFF"/>
        </w:rPr>
      </w:pPr>
      <w:r>
        <w:rPr>
          <w:rFonts w:hint="eastAsia" w:ascii="黑体" w:hAnsi="宋体" w:eastAsia="黑体" w:cs="宋体"/>
          <w:color w:val="auto"/>
          <w:kern w:val="0"/>
          <w:sz w:val="30"/>
          <w:szCs w:val="30"/>
          <w:shd w:val="clear" w:color="auto" w:fill="FFFFFF"/>
        </w:rPr>
        <w:t>四、评价结论及建议</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hint="eastAsia" w:ascii="方正楷体简体" w:hAnsi="方正楷体简体" w:eastAsia="方正楷体简体" w:cs="方正楷体简体"/>
          <w:color w:val="auto"/>
          <w:kern w:val="0"/>
          <w:sz w:val="30"/>
          <w:szCs w:val="30"/>
          <w:shd w:val="clear" w:color="auto" w:fill="FFFFFF"/>
          <w:lang w:val="zh-CN"/>
        </w:rPr>
      </w:pPr>
      <w:r>
        <w:rPr>
          <w:rFonts w:hint="eastAsia" w:ascii="方正楷体简体" w:hAnsi="方正楷体简体" w:eastAsia="方正楷体简体" w:cs="方正楷体简体"/>
          <w:color w:val="auto"/>
          <w:kern w:val="0"/>
          <w:sz w:val="30"/>
          <w:szCs w:val="30"/>
          <w:shd w:val="clear" w:color="auto" w:fill="FFFFFF"/>
          <w:lang w:val="zh-CN"/>
        </w:rPr>
        <w:t>（一）评价结论。</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hint="eastAsia" w:ascii="方正仿宋简体" w:hAnsi="仿宋" w:eastAsia="方正仿宋简体"/>
          <w:color w:val="auto"/>
          <w:sz w:val="30"/>
          <w:szCs w:val="30"/>
        </w:rPr>
      </w:pPr>
      <w:r>
        <w:rPr>
          <w:rFonts w:hint="eastAsia" w:ascii="方正仿宋简体" w:hAnsi="仿宋" w:eastAsia="方正仿宋简体"/>
          <w:color w:val="auto"/>
          <w:sz w:val="30"/>
          <w:szCs w:val="30"/>
        </w:rPr>
        <w:t>我局严格按照区委区政府的总体目标要求，全部完成年初市、区下达的各项目标任务。总体看，我单位预算编制及执行决算较为准确，支出管理较为规范，财务管理制度较完善，部门整体绩效较好，社会满意度较高。</w:t>
      </w:r>
    </w:p>
    <w:p>
      <w:pPr>
        <w:pageBreakBefore w:val="0"/>
        <w:widowControl/>
        <w:numPr>
          <w:ilvl w:val="0"/>
          <w:numId w:val="0"/>
        </w:numPr>
        <w:kinsoku/>
        <w:wordWrap/>
        <w:overflowPunct/>
        <w:topLinePunct w:val="0"/>
        <w:bidi w:val="0"/>
        <w:adjustRightInd w:val="0"/>
        <w:snapToGrid w:val="0"/>
        <w:spacing w:line="440" w:lineRule="exact"/>
        <w:ind w:firstLine="600" w:firstLineChars="200"/>
        <w:contextualSpacing/>
        <w:jc w:val="left"/>
        <w:textAlignment w:val="auto"/>
        <w:rPr>
          <w:rFonts w:hint="eastAsia" w:ascii="方正仿宋简体" w:eastAsia="方正仿宋简体"/>
          <w:color w:val="auto"/>
          <w:sz w:val="30"/>
          <w:szCs w:val="30"/>
        </w:rPr>
      </w:pPr>
      <w:r>
        <w:rPr>
          <w:rFonts w:hint="eastAsia" w:ascii="方正楷体简体" w:hAnsi="方正楷体简体" w:eastAsia="方正楷体简体" w:cs="方正楷体简体"/>
          <w:color w:val="auto"/>
          <w:kern w:val="0"/>
          <w:sz w:val="30"/>
          <w:szCs w:val="30"/>
          <w:shd w:val="clear" w:color="auto" w:fill="FFFFFF"/>
          <w:lang w:val="zh-CN"/>
        </w:rPr>
        <w:t>（二）存在问题。</w:t>
      </w:r>
      <w:r>
        <w:rPr>
          <w:rFonts w:hint="eastAsia" w:ascii="方正仿宋简体" w:eastAsia="方正仿宋简体"/>
          <w:color w:val="auto"/>
          <w:sz w:val="30"/>
          <w:szCs w:val="30"/>
          <w:lang w:eastAsia="zh-CN"/>
        </w:rPr>
        <w:t>一是</w:t>
      </w:r>
      <w:r>
        <w:rPr>
          <w:rFonts w:hint="eastAsia" w:ascii="方正仿宋简体" w:eastAsia="方正仿宋简体"/>
          <w:color w:val="auto"/>
          <w:sz w:val="30"/>
          <w:szCs w:val="30"/>
        </w:rPr>
        <w:t>年初预算不够明确和精细化，存在预算漏项，导致预算执行中追加预算现象</w:t>
      </w:r>
      <w:r>
        <w:rPr>
          <w:rFonts w:hint="eastAsia" w:ascii="方正仿宋简体" w:eastAsia="方正仿宋简体"/>
          <w:color w:val="auto"/>
          <w:sz w:val="30"/>
          <w:szCs w:val="30"/>
          <w:lang w:eastAsia="zh-CN"/>
        </w:rPr>
        <w:t>；二是</w:t>
      </w:r>
      <w:r>
        <w:rPr>
          <w:rFonts w:hint="eastAsia" w:ascii="方正仿宋简体" w:eastAsia="方正仿宋简体"/>
          <w:color w:val="auto"/>
          <w:sz w:val="30"/>
          <w:szCs w:val="30"/>
        </w:rPr>
        <w:t>预算编制质量需进一步提高，在政府采购过程细节资料方面有待完善，资产使用人更换需及时统计调整</w:t>
      </w:r>
      <w:r>
        <w:rPr>
          <w:rFonts w:hint="eastAsia" w:ascii="方正仿宋简体" w:eastAsia="方正仿宋简体"/>
          <w:color w:val="auto"/>
          <w:sz w:val="30"/>
          <w:szCs w:val="30"/>
          <w:lang w:eastAsia="zh-CN"/>
        </w:rPr>
        <w:t>；三是</w:t>
      </w:r>
      <w:r>
        <w:rPr>
          <w:rFonts w:hint="eastAsia" w:ascii="方正仿宋简体" w:eastAsia="方正仿宋简体"/>
          <w:color w:val="auto"/>
          <w:sz w:val="30"/>
          <w:szCs w:val="30"/>
        </w:rPr>
        <w:t>财务管理及会计核算有待加强，工作人员业务水平有待进一步提高。</w:t>
      </w:r>
    </w:p>
    <w:p>
      <w:pPr>
        <w:pageBreakBefore w:val="0"/>
        <w:widowControl/>
        <w:numPr>
          <w:ilvl w:val="0"/>
          <w:numId w:val="0"/>
        </w:numPr>
        <w:kinsoku/>
        <w:wordWrap/>
        <w:overflowPunct/>
        <w:topLinePunct w:val="0"/>
        <w:bidi w:val="0"/>
        <w:adjustRightInd w:val="0"/>
        <w:snapToGrid w:val="0"/>
        <w:spacing w:line="440" w:lineRule="exact"/>
        <w:ind w:firstLine="600" w:firstLineChars="200"/>
        <w:contextualSpacing/>
        <w:jc w:val="left"/>
        <w:textAlignment w:val="auto"/>
        <w:rPr>
          <w:color w:val="auto"/>
          <w:sz w:val="30"/>
          <w:szCs w:val="30"/>
        </w:rPr>
      </w:pPr>
      <w:r>
        <w:rPr>
          <w:rFonts w:hint="eastAsia" w:ascii="方正楷体简体" w:hAnsi="方正楷体简体" w:eastAsia="方正楷体简体" w:cs="方正楷体简体"/>
          <w:color w:val="auto"/>
          <w:kern w:val="0"/>
          <w:sz w:val="30"/>
          <w:szCs w:val="30"/>
          <w:shd w:val="clear" w:color="auto" w:fill="FFFFFF"/>
          <w:lang w:val="zh-CN"/>
        </w:rPr>
        <w:t>（三）改进建议。</w:t>
      </w:r>
      <w:r>
        <w:rPr>
          <w:rFonts w:hint="eastAsia" w:ascii="方正仿宋简体" w:eastAsia="方正仿宋简体"/>
          <w:color w:val="auto"/>
          <w:sz w:val="30"/>
          <w:szCs w:val="30"/>
        </w:rPr>
        <w:t>通过自评，真实、全面地掌握和了解了单位贯彻执行财经纪律情况、部门预算执行情况。下一步，我局将主要从以下几个方面着手进行改进：一是加强《预算法》学习、根据来年全局工作谋划，科学、合理的编制部门预算，做到精准化、明细化，确保预算不漏项。二是</w:t>
      </w:r>
      <w:r>
        <w:rPr>
          <w:rFonts w:hint="eastAsia" w:ascii="方正仿宋简体" w:hAnsi="仿宋" w:eastAsia="方正仿宋简体"/>
          <w:color w:val="auto"/>
          <w:sz w:val="30"/>
          <w:szCs w:val="30"/>
        </w:rPr>
        <w:t>加强绩效目标管理和审核，将绩效目标设置作为预算安排的前置条件，提高绩效目标编报质量，形成项目实施、监控、结果评价的依据。</w:t>
      </w:r>
      <w:r>
        <w:rPr>
          <w:rFonts w:hint="eastAsia" w:ascii="方正仿宋简体" w:eastAsia="方正仿宋简体"/>
          <w:color w:val="auto"/>
          <w:sz w:val="30"/>
          <w:szCs w:val="30"/>
        </w:rPr>
        <w:t>三是</w:t>
      </w:r>
      <w:r>
        <w:rPr>
          <w:rFonts w:hint="eastAsia" w:ascii="方正仿宋简体" w:hAnsi="仿宋" w:eastAsia="方正仿宋简体"/>
          <w:color w:val="auto"/>
          <w:sz w:val="30"/>
          <w:szCs w:val="30"/>
        </w:rPr>
        <w:t>强化资产管理，逐步完善资产管理各项细节。</w:t>
      </w:r>
      <w:r>
        <w:rPr>
          <w:rFonts w:hint="eastAsia" w:ascii="方正仿宋简体" w:eastAsia="方正仿宋简体"/>
          <w:color w:val="auto"/>
          <w:sz w:val="30"/>
          <w:szCs w:val="30"/>
        </w:rPr>
        <w:t>四是加强财务人员党风廉政教育，提升财务管理水平和服务技能，</w:t>
      </w:r>
      <w:r>
        <w:rPr>
          <w:rFonts w:hint="eastAsia" w:ascii="方正仿宋简体" w:hAnsi="仿宋" w:eastAsia="方正仿宋简体"/>
          <w:color w:val="auto"/>
          <w:sz w:val="30"/>
          <w:szCs w:val="30"/>
        </w:rPr>
        <w:t>强化业务知识学习，不断提高业务水平和工作能力。</w:t>
      </w:r>
    </w:p>
    <w:p>
      <w:pPr>
        <w:pageBreakBefore w:val="0"/>
        <w:widowControl/>
        <w:kinsoku/>
        <w:wordWrap/>
        <w:overflowPunct/>
        <w:topLinePunct w:val="0"/>
        <w:bidi w:val="0"/>
        <w:adjustRightInd w:val="0"/>
        <w:snapToGrid w:val="0"/>
        <w:spacing w:line="440" w:lineRule="exact"/>
        <w:ind w:firstLine="600" w:firstLineChars="200"/>
        <w:contextualSpacing/>
        <w:jc w:val="left"/>
        <w:textAlignment w:val="auto"/>
        <w:rPr>
          <w:rFonts w:ascii="仿宋_GB2312" w:hAnsi="宋体" w:eastAsia="仿宋_GB2312" w:cs="宋体"/>
          <w:color w:val="auto"/>
          <w:kern w:val="0"/>
          <w:sz w:val="30"/>
          <w:szCs w:val="30"/>
          <w:shd w:val="clear" w:color="auto" w:fill="FFFFFF"/>
          <w:lang w:val="zh-CN"/>
        </w:rPr>
      </w:pPr>
    </w:p>
    <w:p>
      <w:pPr>
        <w:pageBreakBefore w:val="0"/>
        <w:kinsoku/>
        <w:wordWrap/>
        <w:overflowPunct/>
        <w:topLinePunct w:val="0"/>
        <w:bidi w:val="0"/>
        <w:spacing w:line="440" w:lineRule="exact"/>
        <w:ind w:firstLine="600" w:firstLineChars="200"/>
        <w:textAlignment w:val="auto"/>
        <w:rPr>
          <w:rFonts w:ascii="仿宋_GB2312" w:hAnsi="仿宋_GB2312" w:eastAsia="仿宋_GB2312" w:cs="仿宋_GB2312"/>
          <w:color w:val="auto"/>
          <w:sz w:val="30"/>
          <w:szCs w:val="30"/>
        </w:rPr>
      </w:pPr>
    </w:p>
    <w:p>
      <w:pPr>
        <w:pageBreakBefore w:val="0"/>
        <w:kinsoku/>
        <w:wordWrap/>
        <w:overflowPunct/>
        <w:topLinePunct w:val="0"/>
        <w:bidi w:val="0"/>
        <w:spacing w:line="440" w:lineRule="exact"/>
        <w:ind w:firstLine="600" w:firstLineChars="200"/>
        <w:textAlignment w:val="auto"/>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Style w:val="2"/>
        <w:rPr>
          <w:rFonts w:ascii="仿宋_GB2312" w:hAnsi="仿宋_GB2312" w:eastAsia="仿宋_GB2312" w:cs="仿宋_GB2312"/>
          <w:color w:val="auto"/>
          <w:sz w:val="30"/>
          <w:szCs w:val="30"/>
        </w:rPr>
      </w:pPr>
    </w:p>
    <w:p>
      <w:pPr>
        <w:pageBreakBefore w:val="0"/>
        <w:kinsoku/>
        <w:wordWrap/>
        <w:overflowPunct/>
        <w:topLinePunct w:val="0"/>
        <w:bidi w:val="0"/>
        <w:spacing w:line="440" w:lineRule="exact"/>
        <w:textAlignment w:val="auto"/>
        <w:rPr>
          <w:rFonts w:hint="eastAsia" w:ascii="黑体" w:hAnsi="黑体" w:eastAsia="黑体" w:cs="黑体"/>
          <w:color w:val="auto"/>
          <w:sz w:val="30"/>
          <w:szCs w:val="30"/>
        </w:rPr>
      </w:pPr>
    </w:p>
    <w:p>
      <w:pPr>
        <w:pageBreakBefore w:val="0"/>
        <w:kinsoku/>
        <w:wordWrap/>
        <w:overflowPunct/>
        <w:topLinePunct w:val="0"/>
        <w:bidi w:val="0"/>
        <w:spacing w:line="440" w:lineRule="exact"/>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方正小标宋简体" w:hAnsi="宋体" w:eastAsia="方正小标宋简体"/>
          <w:color w:val="auto"/>
          <w:kern w:val="0"/>
          <w:sz w:val="32"/>
          <w:szCs w:val="32"/>
          <w:lang w:val="zh-CN"/>
        </w:rPr>
      </w:pPr>
      <w:r>
        <w:rPr>
          <w:rFonts w:hint="eastAsia" w:ascii="方正小标宋简体" w:hAnsi="宋体" w:eastAsia="方正小标宋简体"/>
          <w:color w:val="auto"/>
          <w:kern w:val="0"/>
          <w:sz w:val="32"/>
          <w:szCs w:val="32"/>
          <w:lang w:val="zh-CN" w:eastAsia="zh-CN"/>
        </w:rPr>
        <w:t>残疾人两项补贴</w:t>
      </w:r>
      <w:r>
        <w:rPr>
          <w:rFonts w:hint="eastAsia" w:ascii="方正小标宋简体" w:hAnsi="宋体" w:eastAsia="方正小标宋简体"/>
          <w:color w:val="auto"/>
          <w:kern w:val="0"/>
          <w:sz w:val="32"/>
          <w:szCs w:val="32"/>
          <w:lang w:val="zh-CN"/>
        </w:rPr>
        <w:t>项目</w:t>
      </w:r>
      <w:r>
        <w:rPr>
          <w:rFonts w:hint="eastAsia" w:ascii="方正小标宋简体" w:hAnsi="宋体" w:eastAsia="方正小标宋简体"/>
          <w:color w:val="auto"/>
          <w:kern w:val="0"/>
          <w:sz w:val="32"/>
          <w:szCs w:val="32"/>
          <w:lang w:eastAsia="zh-CN"/>
        </w:rPr>
        <w:t>2020</w:t>
      </w:r>
      <w:r>
        <w:rPr>
          <w:rFonts w:hint="eastAsia" w:ascii="方正小标宋简体" w:hAnsi="宋体" w:eastAsia="方正小标宋简体"/>
          <w:color w:val="auto"/>
          <w:kern w:val="0"/>
          <w:sz w:val="32"/>
          <w:szCs w:val="32"/>
        </w:rPr>
        <w:t>年</w:t>
      </w:r>
      <w:r>
        <w:rPr>
          <w:rFonts w:hint="eastAsia" w:ascii="方正小标宋简体" w:hAnsi="宋体" w:eastAsia="方正小标宋简体"/>
          <w:color w:val="auto"/>
          <w:kern w:val="0"/>
          <w:sz w:val="32"/>
          <w:szCs w:val="32"/>
          <w:lang w:val="zh-CN"/>
        </w:rPr>
        <w:t>绩</w:t>
      </w:r>
    </w:p>
    <w:p>
      <w:pPr>
        <w:pageBreakBefore w:val="0"/>
        <w:kinsoku/>
        <w:wordWrap/>
        <w:overflowPunct/>
        <w:topLinePunct w:val="0"/>
        <w:bidi w:val="0"/>
        <w:spacing w:line="440" w:lineRule="exact"/>
        <w:jc w:val="center"/>
        <w:textAlignment w:val="auto"/>
        <w:rPr>
          <w:rFonts w:ascii="方正小标宋简体" w:hAnsi="宋体" w:eastAsia="方正小标宋简体"/>
          <w:color w:val="auto"/>
          <w:kern w:val="0"/>
          <w:sz w:val="32"/>
          <w:szCs w:val="32"/>
          <w:lang w:val="zh-CN"/>
        </w:rPr>
      </w:pPr>
      <w:r>
        <w:rPr>
          <w:rFonts w:hint="eastAsia" w:ascii="方正小标宋简体" w:hAnsi="宋体" w:eastAsia="方正小标宋简体"/>
          <w:color w:val="auto"/>
          <w:kern w:val="0"/>
          <w:sz w:val="32"/>
          <w:szCs w:val="32"/>
          <w:lang w:val="zh-CN"/>
        </w:rPr>
        <w:t>效评价报告（一、二）</w:t>
      </w:r>
    </w:p>
    <w:p>
      <w:pPr>
        <w:pageBreakBefore w:val="0"/>
        <w:kinsoku/>
        <w:wordWrap/>
        <w:overflowPunct/>
        <w:topLinePunct w:val="0"/>
        <w:bidi w:val="0"/>
        <w:spacing w:line="440" w:lineRule="exact"/>
        <w:textAlignment w:val="auto"/>
        <w:rPr>
          <w:rFonts w:ascii="宋体" w:hAnsi="宋体"/>
          <w:color w:val="auto"/>
          <w:sz w:val="30"/>
          <w:szCs w:val="30"/>
          <w:lang w:val="zh-CN"/>
        </w:rPr>
      </w:pPr>
    </w:p>
    <w:p>
      <w:pPr>
        <w:pageBreakBefore w:val="0"/>
        <w:kinsoku/>
        <w:wordWrap/>
        <w:overflowPunct/>
        <w:topLinePunct w:val="0"/>
        <w:bidi w:val="0"/>
        <w:adjustRightInd w:val="0"/>
        <w:snapToGrid w:val="0"/>
        <w:spacing w:line="440" w:lineRule="exact"/>
        <w:ind w:firstLine="720"/>
        <w:textAlignment w:val="auto"/>
        <w:rPr>
          <w:rFonts w:ascii="黑体" w:hAnsi="宋体" w:eastAsia="黑体"/>
          <w:color w:val="auto"/>
          <w:sz w:val="30"/>
          <w:szCs w:val="30"/>
          <w:lang w:val="zh-CN"/>
        </w:rPr>
      </w:pPr>
      <w:r>
        <w:rPr>
          <w:rFonts w:hint="eastAsia" w:ascii="黑体" w:hAnsi="宋体" w:eastAsia="黑体"/>
          <w:color w:val="auto"/>
          <w:sz w:val="30"/>
          <w:szCs w:val="30"/>
        </w:rPr>
        <w:t>一、</w:t>
      </w:r>
      <w:r>
        <w:rPr>
          <w:rFonts w:hint="eastAsia" w:ascii="黑体" w:hAnsi="宋体" w:eastAsia="黑体"/>
          <w:color w:val="auto"/>
          <w:sz w:val="30"/>
          <w:szCs w:val="30"/>
          <w:lang w:val="zh-CN"/>
        </w:rPr>
        <w:t>项目概况</w:t>
      </w:r>
    </w:p>
    <w:p>
      <w:pPr>
        <w:pageBreakBefore w:val="0"/>
        <w:kinsoku/>
        <w:wordWrap/>
        <w:overflowPunct/>
        <w:topLinePunct w:val="0"/>
        <w:bidi w:val="0"/>
        <w:adjustRightInd w:val="0"/>
        <w:snapToGrid w:val="0"/>
        <w:spacing w:line="440" w:lineRule="exact"/>
        <w:ind w:firstLine="720"/>
        <w:textAlignment w:val="auto"/>
        <w:rPr>
          <w:rFonts w:ascii="楷体_GB2312" w:hAnsi="宋体" w:eastAsia="楷体_GB2312"/>
          <w:b/>
          <w:color w:val="auto"/>
          <w:sz w:val="30"/>
          <w:szCs w:val="30"/>
          <w:lang w:val="zh-CN"/>
        </w:rPr>
      </w:pPr>
      <w:r>
        <w:rPr>
          <w:rFonts w:hint="eastAsia" w:ascii="楷体_GB2312" w:hAnsi="宋体" w:eastAsia="楷体_GB2312"/>
          <w:b/>
          <w:color w:val="auto"/>
          <w:sz w:val="30"/>
          <w:szCs w:val="30"/>
          <w:lang w:val="zh-CN"/>
        </w:rPr>
        <w:t>（一）项目实施依据。</w:t>
      </w:r>
    </w:p>
    <w:p>
      <w:pPr>
        <w:pageBreakBefore w:val="0"/>
        <w:widowControl/>
        <w:kinsoku/>
        <w:wordWrap/>
        <w:overflowPunct/>
        <w:topLinePunct w:val="0"/>
        <w:bidi w:val="0"/>
        <w:spacing w:line="440" w:lineRule="exact"/>
        <w:ind w:firstLine="600" w:firstLineChars="200"/>
        <w:jc w:val="left"/>
        <w:textAlignment w:val="auto"/>
        <w:rPr>
          <w:rFonts w:hint="eastAsia" w:ascii="方正仿宋简体" w:hAnsi="仿宋_GB2312" w:eastAsia="方正仿宋简体" w:cs="仿宋_GB2312"/>
          <w:color w:val="auto"/>
          <w:sz w:val="30"/>
          <w:szCs w:val="30"/>
        </w:rPr>
      </w:pPr>
      <w:r>
        <w:rPr>
          <w:rFonts w:hint="eastAsia" w:ascii="方正仿宋简体" w:hAnsi="仿宋_GB2312" w:eastAsia="方正仿宋简体" w:cs="仿宋_GB2312"/>
          <w:color w:val="auto"/>
          <w:kern w:val="0"/>
          <w:sz w:val="30"/>
          <w:szCs w:val="30"/>
        </w:rPr>
        <w:t>1.</w:t>
      </w:r>
      <w:r>
        <w:rPr>
          <w:rFonts w:hint="eastAsia" w:ascii="方正仿宋简体" w:hAnsi="仿宋_GB2312" w:eastAsia="方正仿宋简体" w:cs="仿宋_GB2312"/>
          <w:color w:val="auto"/>
          <w:sz w:val="30"/>
          <w:szCs w:val="30"/>
        </w:rPr>
        <w:t>根据《广元市民政局、广元市财政局、广元市残疾人联合会关于建立困难残疾人生活补贴和重度残疾人护理补贴的通知》（广市民〔2016〕29号）。</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hAnsi="仿宋_GB2312" w:eastAsia="方正仿宋简体" w:cs="仿宋_GB2312"/>
          <w:color w:val="auto"/>
          <w:kern w:val="0"/>
          <w:sz w:val="30"/>
          <w:szCs w:val="30"/>
        </w:rPr>
        <w:t xml:space="preserve">    2.</w:t>
      </w:r>
      <w:r>
        <w:rPr>
          <w:rFonts w:hint="eastAsia" w:ascii="方正仿宋简体" w:hAnsi="仿宋_GB2312" w:eastAsia="方正仿宋简体" w:cs="仿宋_GB2312"/>
          <w:color w:val="auto"/>
          <w:sz w:val="30"/>
          <w:szCs w:val="30"/>
        </w:rPr>
        <w:t>广朝民发〔2018〕3号、《关于提高2018年困难残疾人生活补贴标准的通知》</w:t>
      </w:r>
      <w:r>
        <w:rPr>
          <w:rFonts w:hint="eastAsia" w:ascii="方正仿宋简体" w:hAnsi="宋体" w:eastAsia="方正仿宋简体" w:cs="宋体"/>
          <w:color w:val="auto"/>
          <w:sz w:val="30"/>
          <w:szCs w:val="30"/>
        </w:rPr>
        <w:t>。</w:t>
      </w:r>
    </w:p>
    <w:p>
      <w:pPr>
        <w:pageBreakBefore w:val="0"/>
        <w:kinsoku/>
        <w:wordWrap/>
        <w:overflowPunct/>
        <w:topLinePunct w:val="0"/>
        <w:bidi w:val="0"/>
        <w:adjustRightInd w:val="0"/>
        <w:snapToGrid w:val="0"/>
        <w:spacing w:line="440" w:lineRule="exact"/>
        <w:ind w:firstLine="720"/>
        <w:textAlignment w:val="auto"/>
        <w:rPr>
          <w:rFonts w:ascii="楷体_GB2312" w:hAnsi="宋体" w:eastAsia="楷体_GB2312"/>
          <w:b/>
          <w:color w:val="auto"/>
          <w:sz w:val="30"/>
          <w:szCs w:val="30"/>
          <w:lang w:val="zh-CN"/>
        </w:rPr>
      </w:pPr>
      <w:r>
        <w:rPr>
          <w:rFonts w:hint="eastAsia" w:ascii="楷体_GB2312" w:hAnsi="宋体" w:eastAsia="楷体_GB2312"/>
          <w:b/>
          <w:color w:val="auto"/>
          <w:sz w:val="30"/>
          <w:szCs w:val="30"/>
          <w:lang w:val="zh-CN"/>
        </w:rPr>
        <w:t>（二）项目绩效目标。</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楷体简体" w:hAnsi="方正楷体简体" w:eastAsia="方正楷体简体" w:cs="方正楷体简体"/>
          <w:color w:val="auto"/>
          <w:sz w:val="30"/>
          <w:szCs w:val="30"/>
          <w:lang w:val="zh-CN"/>
        </w:rPr>
        <w:t>1．项目主要内容。</w:t>
      </w:r>
      <w:r>
        <w:rPr>
          <w:rFonts w:hint="eastAsia" w:ascii="方正仿宋简体" w:hAnsi="方正仿宋简体" w:eastAsia="方正仿宋简体" w:cs="方正仿宋简体"/>
          <w:color w:val="auto"/>
          <w:kern w:val="0"/>
          <w:sz w:val="30"/>
          <w:szCs w:val="30"/>
        </w:rPr>
        <w:t>困难残疾人生活补贴主要用于</w:t>
      </w:r>
      <w:r>
        <w:rPr>
          <w:rFonts w:hint="eastAsia" w:ascii="方正仿宋简体" w:hAnsi="方正仿宋简体" w:eastAsia="方正仿宋简体" w:cs="方正仿宋简体"/>
          <w:color w:val="auto"/>
          <w:sz w:val="30"/>
          <w:szCs w:val="30"/>
        </w:rPr>
        <w:t>持有第二代残疾人证的朝天区户籍低保人员。残疾人护理补贴主要用于是指持有第二代残疾人证、残疾等级为一级和二级的残疾人。</w:t>
      </w:r>
    </w:p>
    <w:p>
      <w:pPr>
        <w:pageBreakBefore w:val="0"/>
        <w:kinsoku/>
        <w:wordWrap/>
        <w:overflowPunct/>
        <w:topLinePunct w:val="0"/>
        <w:bidi w:val="0"/>
        <w:adjustRightInd w:val="0"/>
        <w:snapToGrid w:val="0"/>
        <w:spacing w:line="440" w:lineRule="exact"/>
        <w:ind w:firstLine="600" w:firstLineChars="200"/>
        <w:textAlignment w:val="auto"/>
        <w:rPr>
          <w:rFonts w:hint="eastAsia" w:ascii="方正仿宋简体" w:hAnsi="方正仿宋简体" w:eastAsia="方正仿宋简体" w:cs="方正仿宋简体"/>
          <w:color w:val="auto"/>
          <w:sz w:val="30"/>
          <w:szCs w:val="30"/>
          <w:lang w:val="zh-CN"/>
        </w:rPr>
      </w:pPr>
      <w:r>
        <w:rPr>
          <w:rFonts w:hint="eastAsia" w:ascii="方正楷体简体" w:hAnsi="方正楷体简体" w:eastAsia="方正楷体简体" w:cs="方正楷体简体"/>
          <w:color w:val="auto"/>
          <w:sz w:val="30"/>
          <w:szCs w:val="30"/>
          <w:lang w:val="zh-CN"/>
        </w:rPr>
        <w:t>2．项目应实现的具体绩效目标。</w:t>
      </w:r>
      <w:r>
        <w:rPr>
          <w:rFonts w:hint="eastAsia" w:ascii="方正仿宋简体" w:hAnsi="方正仿宋简体" w:eastAsia="方正仿宋简体" w:cs="方正仿宋简体"/>
          <w:color w:val="auto"/>
          <w:sz w:val="30"/>
          <w:szCs w:val="30"/>
          <w:lang w:val="en-US" w:eastAsia="zh-CN"/>
        </w:rPr>
        <w:t>2020年度</w:t>
      </w:r>
      <w:r>
        <w:rPr>
          <w:rFonts w:hint="eastAsia" w:ascii="方正仿宋简体" w:hAnsi="方正仿宋简体" w:eastAsia="方正仿宋简体" w:cs="方正仿宋简体"/>
          <w:color w:val="auto"/>
          <w:sz w:val="30"/>
          <w:szCs w:val="30"/>
          <w:lang w:val="zh-CN"/>
        </w:rPr>
        <w:t>保障困难残疾人生活补贴对象2120人，按</w:t>
      </w:r>
      <w:r>
        <w:rPr>
          <w:rFonts w:hint="eastAsia" w:ascii="方正仿宋简体" w:hAnsi="方正仿宋简体" w:eastAsia="方正仿宋简体" w:cs="方正仿宋简体"/>
          <w:color w:val="auto"/>
          <w:sz w:val="30"/>
          <w:szCs w:val="30"/>
          <w:lang w:val="en-US" w:eastAsia="zh-CN"/>
        </w:rPr>
        <w:t>一级80元/月.人，二级50元/月.人</w:t>
      </w:r>
      <w:r>
        <w:rPr>
          <w:rFonts w:hint="eastAsia" w:ascii="方正仿宋简体" w:hAnsi="方正仿宋简体" w:eastAsia="方正仿宋简体" w:cs="方正仿宋简体"/>
          <w:color w:val="auto"/>
          <w:sz w:val="30"/>
          <w:szCs w:val="30"/>
          <w:lang w:val="zh-CN"/>
        </w:rPr>
        <w:t>补贴标准发放生活补贴。</w:t>
      </w:r>
    </w:p>
    <w:p>
      <w:pPr>
        <w:pageBreakBefore w:val="0"/>
        <w:kinsoku/>
        <w:wordWrap/>
        <w:overflowPunct/>
        <w:topLinePunct w:val="0"/>
        <w:bidi w:val="0"/>
        <w:adjustRightInd w:val="0"/>
        <w:snapToGrid w:val="0"/>
        <w:spacing w:line="440" w:lineRule="exact"/>
        <w:ind w:firstLine="720"/>
        <w:textAlignment w:val="auto"/>
        <w:rPr>
          <w:rFonts w:ascii="楷体_GB2312" w:hAnsi="宋体" w:eastAsia="楷体_GB2312"/>
          <w:b/>
          <w:color w:val="auto"/>
          <w:sz w:val="30"/>
          <w:szCs w:val="30"/>
          <w:lang w:val="zh-CN"/>
        </w:rPr>
      </w:pPr>
      <w:r>
        <w:rPr>
          <w:rFonts w:hint="eastAsia" w:ascii="楷体_GB2312" w:hAnsi="宋体" w:eastAsia="楷体_GB2312"/>
          <w:b/>
          <w:color w:val="auto"/>
          <w:sz w:val="30"/>
          <w:szCs w:val="30"/>
          <w:lang w:val="zh-CN"/>
        </w:rPr>
        <w:t>（三）项目自评步骤及方法。</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仿宋" w:eastAsia="方正仿宋简体"/>
          <w:color w:val="auto"/>
          <w:sz w:val="30"/>
          <w:szCs w:val="30"/>
        </w:rPr>
      </w:pPr>
      <w:r>
        <w:rPr>
          <w:rFonts w:hint="eastAsia" w:ascii="方正仿宋简体" w:hAnsi="仿宋" w:eastAsia="方正仿宋简体"/>
          <w:color w:val="auto"/>
          <w:sz w:val="30"/>
          <w:szCs w:val="30"/>
          <w:lang w:eastAsia="zh-CN"/>
        </w:rPr>
        <w:t>按照</w:t>
      </w:r>
      <w:r>
        <w:rPr>
          <w:rFonts w:hint="eastAsia" w:ascii="方正仿宋简体" w:hAnsi="仿宋" w:eastAsia="方正仿宋简体"/>
          <w:color w:val="auto"/>
          <w:sz w:val="30"/>
          <w:szCs w:val="30"/>
        </w:rPr>
        <w:t>区七届人大四次会议审议通过的</w:t>
      </w:r>
      <w:r>
        <w:rPr>
          <w:rFonts w:hint="eastAsia" w:ascii="方正仿宋简体" w:hAnsi="仿宋" w:eastAsia="方正仿宋简体"/>
          <w:color w:val="auto"/>
          <w:sz w:val="30"/>
          <w:szCs w:val="30"/>
          <w:lang w:eastAsia="zh-CN"/>
        </w:rPr>
        <w:t>2020</w:t>
      </w:r>
      <w:r>
        <w:rPr>
          <w:rFonts w:hint="eastAsia" w:ascii="方正仿宋简体" w:hAnsi="仿宋" w:eastAsia="方正仿宋简体"/>
          <w:color w:val="auto"/>
          <w:sz w:val="30"/>
          <w:szCs w:val="30"/>
        </w:rPr>
        <w:t>年财政预算草案，七届人民政府第四十六次常务会议和七届区委第112次常委会会议批准的</w:t>
      </w:r>
      <w:r>
        <w:rPr>
          <w:rFonts w:hint="eastAsia" w:ascii="方正仿宋简体" w:hAnsi="仿宋" w:eastAsia="方正仿宋简体"/>
          <w:color w:val="auto"/>
          <w:sz w:val="30"/>
          <w:szCs w:val="30"/>
          <w:lang w:eastAsia="zh-CN"/>
        </w:rPr>
        <w:t>2020</w:t>
      </w:r>
      <w:r>
        <w:rPr>
          <w:rFonts w:hint="eastAsia" w:ascii="方正仿宋简体" w:hAnsi="仿宋" w:eastAsia="方正仿宋简体"/>
          <w:color w:val="auto"/>
          <w:sz w:val="30"/>
          <w:szCs w:val="30"/>
        </w:rPr>
        <w:t>年部门综合预算收支方案，结合</w:t>
      </w:r>
      <w:r>
        <w:rPr>
          <w:rFonts w:hint="eastAsia" w:ascii="方正仿宋简体" w:eastAsia="方正仿宋简体"/>
          <w:color w:val="auto"/>
          <w:sz w:val="30"/>
          <w:szCs w:val="30"/>
        </w:rPr>
        <w:t>新一轮机构改革要求，</w:t>
      </w:r>
      <w:r>
        <w:rPr>
          <w:rFonts w:hint="eastAsia" w:ascii="方正仿宋简体" w:hAnsi="仿宋" w:eastAsia="方正仿宋简体"/>
          <w:color w:val="auto"/>
          <w:sz w:val="30"/>
          <w:szCs w:val="30"/>
        </w:rPr>
        <w:t>强化预算约束，牢固树立过“紧日子”的思想，精心组织预算执行。</w:t>
      </w:r>
    </w:p>
    <w:p>
      <w:pPr>
        <w:pageBreakBefore w:val="0"/>
        <w:kinsoku/>
        <w:wordWrap/>
        <w:overflowPunct/>
        <w:topLinePunct w:val="0"/>
        <w:bidi w:val="0"/>
        <w:adjustRightInd w:val="0"/>
        <w:snapToGrid w:val="0"/>
        <w:spacing w:line="440" w:lineRule="exact"/>
        <w:ind w:firstLine="720"/>
        <w:textAlignment w:val="auto"/>
        <w:rPr>
          <w:rFonts w:ascii="黑体" w:hAnsi="宋体" w:eastAsia="黑体"/>
          <w:color w:val="auto"/>
          <w:sz w:val="30"/>
          <w:szCs w:val="30"/>
        </w:rPr>
      </w:pPr>
      <w:r>
        <w:rPr>
          <w:rFonts w:hint="eastAsia" w:ascii="黑体" w:hAnsi="宋体" w:eastAsia="黑体"/>
          <w:color w:val="auto"/>
          <w:sz w:val="30"/>
          <w:szCs w:val="30"/>
        </w:rPr>
        <w:t>二、项目资金申报及使用情况</w:t>
      </w:r>
    </w:p>
    <w:p>
      <w:pPr>
        <w:pageBreakBefore w:val="0"/>
        <w:kinsoku/>
        <w:wordWrap/>
        <w:overflowPunct/>
        <w:topLinePunct w:val="0"/>
        <w:bidi w:val="0"/>
        <w:adjustRightInd w:val="0"/>
        <w:snapToGrid w:val="0"/>
        <w:spacing w:line="440" w:lineRule="exact"/>
        <w:ind w:firstLine="720"/>
        <w:textAlignment w:val="auto"/>
        <w:rPr>
          <w:rFonts w:ascii="楷体_GB2312" w:hAnsi="宋体" w:eastAsia="楷体_GB2312"/>
          <w:b/>
          <w:color w:val="auto"/>
          <w:sz w:val="30"/>
          <w:szCs w:val="30"/>
          <w:lang w:val="zh-CN"/>
        </w:rPr>
      </w:pPr>
      <w:r>
        <w:rPr>
          <w:rFonts w:hint="eastAsia" w:ascii="楷体_GB2312" w:hAnsi="宋体" w:eastAsia="楷体_GB2312"/>
          <w:b/>
          <w:color w:val="auto"/>
          <w:sz w:val="30"/>
          <w:szCs w:val="30"/>
          <w:lang w:val="zh-CN"/>
        </w:rPr>
        <w:t>（一）项目资金申报及批复情况。</w:t>
      </w:r>
    </w:p>
    <w:p>
      <w:pPr>
        <w:pageBreakBefore w:val="0"/>
        <w:kinsoku/>
        <w:wordWrap/>
        <w:overflowPunct/>
        <w:topLinePunct w:val="0"/>
        <w:bidi w:val="0"/>
        <w:adjustRightInd w:val="0"/>
        <w:snapToGrid w:val="0"/>
        <w:spacing w:line="440" w:lineRule="exact"/>
        <w:ind w:firstLine="720"/>
        <w:textAlignment w:val="auto"/>
        <w:rPr>
          <w:rFonts w:ascii="仿宋_GB2312" w:hAnsi="宋体" w:eastAsia="仿宋_GB2312"/>
          <w:color w:val="auto"/>
          <w:sz w:val="30"/>
          <w:szCs w:val="30"/>
          <w:lang w:val="zh-CN"/>
        </w:rPr>
      </w:pPr>
      <w:r>
        <w:rPr>
          <w:rFonts w:hint="eastAsia" w:ascii="方正仿宋简体" w:hAnsi="方正仿宋简体" w:eastAsia="方正仿宋简体" w:cs="方正仿宋简体"/>
          <w:color w:val="auto"/>
          <w:sz w:val="30"/>
          <w:szCs w:val="30"/>
          <w:lang w:val="en-US" w:eastAsia="zh-CN"/>
        </w:rPr>
        <w:t>2020年部门预算严格按照《预算法》编制，由业务股室根据上年度保障人员情况、按照执行标准进行测算，提出方案提交局党组研究审核。审核通过在向区财政提出申请。区财政下达部门预算批复后，严格预算管理，强化预算执行。</w:t>
      </w:r>
    </w:p>
    <w:p>
      <w:pPr>
        <w:pageBreakBefore w:val="0"/>
        <w:kinsoku/>
        <w:wordWrap/>
        <w:overflowPunct/>
        <w:topLinePunct w:val="0"/>
        <w:bidi w:val="0"/>
        <w:adjustRightInd w:val="0"/>
        <w:snapToGrid w:val="0"/>
        <w:spacing w:line="440" w:lineRule="exact"/>
        <w:ind w:firstLine="720"/>
        <w:textAlignment w:val="auto"/>
        <w:rPr>
          <w:rFonts w:ascii="仿宋_GB2312" w:hAnsi="宋体" w:eastAsia="仿宋_GB2312"/>
          <w:color w:val="auto"/>
          <w:sz w:val="30"/>
          <w:szCs w:val="30"/>
          <w:lang w:val="zh-CN"/>
        </w:rPr>
      </w:pPr>
      <w:r>
        <w:rPr>
          <w:rFonts w:hint="eastAsia" w:ascii="楷体_GB2312" w:hAnsi="宋体" w:eastAsia="楷体_GB2312"/>
          <w:b/>
          <w:color w:val="auto"/>
          <w:sz w:val="30"/>
          <w:szCs w:val="30"/>
          <w:lang w:val="zh-CN"/>
        </w:rPr>
        <w:t>（二）资金计划、到位及使用情况。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sz w:val="30"/>
          <w:szCs w:val="30"/>
          <w:lang w:val="zh-CN"/>
        </w:rPr>
      </w:pPr>
      <w:r>
        <w:rPr>
          <w:rFonts w:hint="eastAsia" w:ascii="方正仿宋简体" w:hAnsi="方正仿宋简体" w:eastAsia="方正仿宋简体" w:cs="方正仿宋简体"/>
          <w:b/>
          <w:bCs/>
          <w:color w:val="auto"/>
          <w:sz w:val="30"/>
          <w:szCs w:val="30"/>
          <w:lang w:val="zh-CN"/>
        </w:rPr>
        <w:t>1．资金计划。</w:t>
      </w: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年度区财政下达</w:t>
      </w:r>
      <w:r>
        <w:rPr>
          <w:rFonts w:hint="eastAsia" w:ascii="方正仿宋简体" w:hAnsi="方正仿宋简体" w:eastAsia="方正仿宋简体" w:cs="方正仿宋简体"/>
          <w:color w:val="auto"/>
          <w:kern w:val="0"/>
          <w:sz w:val="30"/>
          <w:szCs w:val="30"/>
          <w:lang w:eastAsia="zh-CN" w:bidi="ar"/>
        </w:rPr>
        <w:t>残疾人两项补贴资金预算</w:t>
      </w:r>
      <w:r>
        <w:rPr>
          <w:rFonts w:hint="eastAsia" w:ascii="方正仿宋简体" w:hAnsi="方正仿宋简体" w:eastAsia="方正仿宋简体" w:cs="方正仿宋简体"/>
          <w:color w:val="auto"/>
          <w:kern w:val="0"/>
          <w:sz w:val="30"/>
          <w:szCs w:val="30"/>
          <w:lang w:val="en-US" w:eastAsia="zh-CN" w:bidi="ar"/>
        </w:rPr>
        <w:t>409.42万元，</w:t>
      </w:r>
      <w:r>
        <w:rPr>
          <w:rFonts w:hint="eastAsia" w:ascii="方正仿宋简体" w:hAnsi="方正仿宋简体" w:eastAsia="方正仿宋简体" w:cs="方正仿宋简体"/>
          <w:color w:val="auto"/>
          <w:kern w:val="0"/>
          <w:sz w:val="30"/>
          <w:szCs w:val="30"/>
          <w:lang w:eastAsia="zh-CN" w:bidi="ar"/>
        </w:rPr>
        <w:t>其中：困难残疾人生活补贴</w:t>
      </w:r>
      <w:r>
        <w:rPr>
          <w:rFonts w:hint="eastAsia" w:ascii="方正仿宋简体" w:hAnsi="方正仿宋简体" w:eastAsia="方正仿宋简体" w:cs="方正仿宋简体"/>
          <w:color w:val="auto"/>
          <w:kern w:val="0"/>
          <w:sz w:val="30"/>
          <w:szCs w:val="30"/>
          <w:lang w:val="en-US" w:eastAsia="zh-CN" w:bidi="ar"/>
        </w:rPr>
        <w:t>277.01万元（省级72万元，市级24.37万元，区级180.64万元）；重度残疾人护理补贴132.41万元（省级56.12万元，市级21.89万元，区级54.4万元）。</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color w:val="auto"/>
          <w:sz w:val="30"/>
          <w:szCs w:val="30"/>
          <w:lang w:val="zh-CN"/>
        </w:rPr>
      </w:pPr>
      <w:r>
        <w:rPr>
          <w:rFonts w:hint="eastAsia" w:ascii="方正仿宋简体" w:hAnsi="方正仿宋简体" w:eastAsia="方正仿宋简体" w:cs="方正仿宋简体"/>
          <w:b/>
          <w:bCs/>
          <w:color w:val="auto"/>
          <w:sz w:val="30"/>
          <w:szCs w:val="30"/>
          <w:lang w:val="zh-CN"/>
        </w:rPr>
        <w:t>2．资金到位。</w:t>
      </w: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年度</w:t>
      </w:r>
      <w:r>
        <w:rPr>
          <w:rFonts w:hint="eastAsia" w:ascii="方正仿宋简体" w:hAnsi="方正仿宋简体" w:eastAsia="方正仿宋简体" w:cs="方正仿宋简体"/>
          <w:color w:val="auto"/>
          <w:kern w:val="0"/>
          <w:sz w:val="30"/>
          <w:szCs w:val="30"/>
          <w:lang w:eastAsia="zh-CN" w:bidi="ar"/>
        </w:rPr>
        <w:t>到位残疾人两项补贴资金</w:t>
      </w:r>
      <w:r>
        <w:rPr>
          <w:rFonts w:hint="eastAsia" w:ascii="方正仿宋简体" w:hAnsi="方正仿宋简体" w:eastAsia="方正仿宋简体" w:cs="方正仿宋简体"/>
          <w:color w:val="auto"/>
          <w:kern w:val="0"/>
          <w:sz w:val="30"/>
          <w:szCs w:val="30"/>
          <w:lang w:val="en-US" w:eastAsia="zh-CN" w:bidi="ar"/>
        </w:rPr>
        <w:t>409.42万元，</w:t>
      </w:r>
      <w:r>
        <w:rPr>
          <w:rFonts w:hint="eastAsia" w:ascii="方正仿宋简体" w:hAnsi="方正仿宋简体" w:eastAsia="方正仿宋简体" w:cs="方正仿宋简体"/>
          <w:color w:val="auto"/>
          <w:kern w:val="0"/>
          <w:sz w:val="30"/>
          <w:szCs w:val="30"/>
          <w:lang w:eastAsia="zh-CN" w:bidi="ar"/>
        </w:rPr>
        <w:t>其中：困难残疾人生活补贴</w:t>
      </w:r>
      <w:r>
        <w:rPr>
          <w:rFonts w:hint="eastAsia" w:ascii="方正仿宋简体" w:hAnsi="方正仿宋简体" w:eastAsia="方正仿宋简体" w:cs="方正仿宋简体"/>
          <w:color w:val="auto"/>
          <w:kern w:val="0"/>
          <w:sz w:val="30"/>
          <w:szCs w:val="30"/>
          <w:lang w:val="en-US" w:eastAsia="zh-CN" w:bidi="ar"/>
        </w:rPr>
        <w:t>277.01万元（省级72万元，市级24.37万元，区级180.64万元）；重度残疾人护理补贴132.41万元（省级56.12万元，市级21.89万元，区级54.4万元）。</w:t>
      </w:r>
    </w:p>
    <w:p>
      <w:pPr>
        <w:pageBreakBefore w:val="0"/>
        <w:kinsoku/>
        <w:wordWrap/>
        <w:overflowPunct/>
        <w:topLinePunct w:val="0"/>
        <w:bidi w:val="0"/>
        <w:adjustRightInd w:val="0"/>
        <w:snapToGrid w:val="0"/>
        <w:spacing w:line="440" w:lineRule="exact"/>
        <w:ind w:firstLine="720"/>
        <w:textAlignment w:val="auto"/>
        <w:rPr>
          <w:rFonts w:ascii="仿宋_GB2312" w:hAnsi="宋体" w:eastAsia="仿宋_GB2312"/>
          <w:color w:val="auto"/>
          <w:sz w:val="30"/>
          <w:szCs w:val="30"/>
          <w:lang w:val="zh-CN"/>
        </w:rPr>
      </w:pPr>
      <w:r>
        <w:rPr>
          <w:rFonts w:hint="eastAsia" w:ascii="方正仿宋简体" w:hAnsi="方正仿宋简体" w:eastAsia="方正仿宋简体" w:cs="方正仿宋简体"/>
          <w:b/>
          <w:bCs/>
          <w:color w:val="auto"/>
          <w:sz w:val="30"/>
          <w:szCs w:val="30"/>
          <w:lang w:val="zh-CN"/>
        </w:rPr>
        <w:t>3．资金使用。</w:t>
      </w: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w:t>
      </w:r>
      <w:r>
        <w:rPr>
          <w:rFonts w:hint="eastAsia" w:ascii="方正仿宋简体" w:hAnsi="方正仿宋简体" w:eastAsia="方正仿宋简体" w:cs="方正仿宋简体"/>
          <w:color w:val="auto"/>
          <w:kern w:val="0"/>
          <w:sz w:val="30"/>
          <w:szCs w:val="30"/>
          <w:lang w:eastAsia="zh-CN" w:bidi="ar"/>
        </w:rPr>
        <w:t>我</w:t>
      </w:r>
      <w:r>
        <w:rPr>
          <w:rFonts w:hint="eastAsia" w:ascii="方正仿宋简体" w:hAnsi="方正仿宋简体" w:eastAsia="方正仿宋简体" w:cs="方正仿宋简体"/>
          <w:color w:val="auto"/>
          <w:kern w:val="0"/>
          <w:sz w:val="30"/>
          <w:szCs w:val="30"/>
          <w:lang w:bidi="ar"/>
        </w:rPr>
        <w:t>区</w:t>
      </w:r>
      <w:r>
        <w:rPr>
          <w:rFonts w:hint="eastAsia" w:ascii="方正仿宋简体" w:hAnsi="方正仿宋简体" w:eastAsia="方正仿宋简体" w:cs="方正仿宋简体"/>
          <w:color w:val="auto"/>
          <w:kern w:val="0"/>
          <w:sz w:val="30"/>
          <w:szCs w:val="30"/>
          <w:lang w:eastAsia="zh-CN" w:bidi="ar"/>
        </w:rPr>
        <w:t>执行残疾人两项补贴资</w:t>
      </w:r>
      <w:r>
        <w:rPr>
          <w:rFonts w:hint="eastAsia" w:ascii="方正仿宋简体" w:hAnsi="方正仿宋简体" w:eastAsia="方正仿宋简体" w:cs="方正仿宋简体"/>
          <w:color w:val="auto"/>
          <w:kern w:val="0"/>
          <w:sz w:val="30"/>
          <w:szCs w:val="30"/>
          <w:lang w:bidi="ar"/>
        </w:rPr>
        <w:t>金</w:t>
      </w:r>
      <w:r>
        <w:rPr>
          <w:rFonts w:hint="eastAsia" w:ascii="方正仿宋简体" w:hAnsi="方正仿宋简体" w:eastAsia="方正仿宋简体" w:cs="方正仿宋简体"/>
          <w:color w:val="auto"/>
          <w:kern w:val="0"/>
          <w:sz w:val="30"/>
          <w:szCs w:val="30"/>
          <w:lang w:val="en-US" w:eastAsia="zh-CN" w:bidi="ar"/>
        </w:rPr>
        <w:t>409.42</w:t>
      </w:r>
      <w:r>
        <w:rPr>
          <w:rFonts w:hint="eastAsia" w:ascii="方正仿宋简体" w:hAnsi="方正仿宋简体" w:eastAsia="方正仿宋简体" w:cs="方正仿宋简体"/>
          <w:color w:val="auto"/>
          <w:kern w:val="0"/>
          <w:sz w:val="30"/>
          <w:szCs w:val="30"/>
          <w:lang w:bidi="ar"/>
        </w:rPr>
        <w:t>万元，</w:t>
      </w:r>
      <w:r>
        <w:rPr>
          <w:rFonts w:hint="eastAsia" w:ascii="方正仿宋简体" w:hAnsi="方正仿宋简体" w:eastAsia="方正仿宋简体" w:cs="方正仿宋简体"/>
          <w:color w:val="auto"/>
          <w:kern w:val="0"/>
          <w:sz w:val="30"/>
          <w:szCs w:val="30"/>
          <w:lang w:eastAsia="zh-CN" w:bidi="ar"/>
        </w:rPr>
        <w:t>其中：困难残疾人生活补贴</w:t>
      </w:r>
      <w:r>
        <w:rPr>
          <w:rFonts w:hint="eastAsia" w:ascii="方正仿宋简体" w:hAnsi="方正仿宋简体" w:eastAsia="方正仿宋简体" w:cs="方正仿宋简体"/>
          <w:color w:val="auto"/>
          <w:kern w:val="0"/>
          <w:sz w:val="30"/>
          <w:szCs w:val="30"/>
          <w:lang w:val="en-US" w:eastAsia="zh-CN" w:bidi="ar"/>
        </w:rPr>
        <w:t>276.6万元，保障对象2490人；重度残疾人护理补贴132.82万元，保障对象2066人。</w:t>
      </w:r>
      <w:r>
        <w:rPr>
          <w:rFonts w:hint="eastAsia" w:ascii="方正仿宋简体" w:hAnsi="方正仿宋简体" w:eastAsia="方正仿宋简体" w:cs="方正仿宋简体"/>
          <w:color w:val="auto"/>
          <w:sz w:val="30"/>
          <w:szCs w:val="30"/>
        </w:rPr>
        <w:t>通过自查，该项专项资金运行良好、资料完善、管理规范，无截留、挤占、挪用现象。</w:t>
      </w:r>
    </w:p>
    <w:p>
      <w:pPr>
        <w:pageBreakBefore w:val="0"/>
        <w:kinsoku/>
        <w:wordWrap/>
        <w:overflowPunct/>
        <w:topLinePunct w:val="0"/>
        <w:bidi w:val="0"/>
        <w:adjustRightInd w:val="0"/>
        <w:snapToGrid w:val="0"/>
        <w:spacing w:line="440" w:lineRule="exact"/>
        <w:ind w:firstLine="720"/>
        <w:textAlignment w:val="auto"/>
        <w:rPr>
          <w:rFonts w:hint="eastAsia" w:ascii="方正楷体简体" w:hAnsi="方正楷体简体" w:eastAsia="方正楷体简体" w:cs="方正楷体简体"/>
          <w:b/>
          <w:color w:val="auto"/>
          <w:sz w:val="30"/>
          <w:szCs w:val="30"/>
          <w:lang w:val="zh-CN"/>
        </w:rPr>
      </w:pPr>
      <w:r>
        <w:rPr>
          <w:rFonts w:hint="eastAsia" w:ascii="方正楷体简体" w:hAnsi="方正楷体简体" w:eastAsia="方正楷体简体" w:cs="方正楷体简体"/>
          <w:b/>
          <w:color w:val="auto"/>
          <w:sz w:val="30"/>
          <w:szCs w:val="30"/>
          <w:lang w:val="zh-CN"/>
        </w:rPr>
        <w:t>（三）项目财务管理情况。</w:t>
      </w:r>
    </w:p>
    <w:p>
      <w:pPr>
        <w:pageBreakBefore w:val="0"/>
        <w:kinsoku/>
        <w:wordWrap/>
        <w:overflowPunct/>
        <w:topLinePunct w:val="0"/>
        <w:bidi w:val="0"/>
        <w:spacing w:line="440" w:lineRule="exact"/>
        <w:ind w:firstLine="588" w:firstLineChars="196"/>
        <w:textAlignment w:val="auto"/>
        <w:rPr>
          <w:rFonts w:hint="eastAsia" w:ascii="方正仿宋简体" w:eastAsia="方正仿宋简体"/>
          <w:color w:val="auto"/>
          <w:kern w:val="0"/>
          <w:sz w:val="30"/>
          <w:szCs w:val="30"/>
          <w:shd w:val="clear" w:color="auto" w:fill="FFFFFF"/>
        </w:rPr>
      </w:pPr>
      <w:r>
        <w:rPr>
          <w:rFonts w:hint="eastAsia" w:ascii="方正仿宋简体" w:eastAsia="方正仿宋简体"/>
          <w:color w:val="auto"/>
          <w:sz w:val="30"/>
          <w:szCs w:val="30"/>
          <w:lang w:eastAsia="zh-CN"/>
        </w:rPr>
        <w:t>我局按照管理制度规定，</w:t>
      </w:r>
      <w:r>
        <w:rPr>
          <w:rFonts w:hint="eastAsia" w:ascii="方正仿宋简体" w:eastAsia="方正仿宋简体"/>
          <w:color w:val="auto"/>
          <w:sz w:val="30"/>
          <w:szCs w:val="30"/>
        </w:rPr>
        <w:t>明确了财务收支审批程序和审批人的权限和责任，规范了各项资金的使用，提高了资金使用效益。在财务工作过程中，我局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 实、有效。在安排支出时，分轻重缓急，保证常规和重点支出需要，既体现实际工作需要，又考虑财力可能，根据各项工作任务，在财力可能的情况下，有保有压，确保重点，统筹安排，合理支出。</w:t>
      </w:r>
    </w:p>
    <w:p>
      <w:pPr>
        <w:pageBreakBefore w:val="0"/>
        <w:kinsoku/>
        <w:wordWrap/>
        <w:overflowPunct/>
        <w:topLinePunct w:val="0"/>
        <w:bidi w:val="0"/>
        <w:adjustRightInd w:val="0"/>
        <w:snapToGrid w:val="0"/>
        <w:spacing w:line="440" w:lineRule="exact"/>
        <w:ind w:firstLine="720"/>
        <w:textAlignment w:val="auto"/>
        <w:rPr>
          <w:rFonts w:ascii="黑体" w:hAnsi="宋体" w:eastAsia="黑体"/>
          <w:color w:val="auto"/>
          <w:sz w:val="30"/>
          <w:szCs w:val="30"/>
        </w:rPr>
      </w:pPr>
      <w:r>
        <w:rPr>
          <w:rFonts w:hint="eastAsia" w:ascii="黑体" w:hAnsi="宋体" w:eastAsia="黑体"/>
          <w:color w:val="auto"/>
          <w:sz w:val="30"/>
          <w:szCs w:val="30"/>
        </w:rPr>
        <w:t>三、项目实施及管理情况</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color w:val="auto"/>
          <w:sz w:val="30"/>
          <w:szCs w:val="30"/>
          <w:lang w:val="zh-CN"/>
        </w:rPr>
      </w:pPr>
      <w:r>
        <w:rPr>
          <w:rFonts w:hint="eastAsia" w:ascii="方正仿宋简体" w:hAnsi="方正仿宋简体" w:eastAsia="方正仿宋简体" w:cs="方正仿宋简体"/>
          <w:color w:val="auto"/>
          <w:sz w:val="30"/>
          <w:szCs w:val="30"/>
          <w:lang w:val="zh-CN"/>
        </w:rPr>
        <w:t>结合项目组织实施管理办法，重点围绕以下内容进行分析评价，并对自评中发现的问题分析说明。</w:t>
      </w:r>
    </w:p>
    <w:p>
      <w:pPr>
        <w:pageBreakBefore w:val="0"/>
        <w:numPr>
          <w:ilvl w:val="0"/>
          <w:numId w:val="6"/>
        </w:numPr>
        <w:kinsoku/>
        <w:wordWrap/>
        <w:overflowPunct/>
        <w:topLinePunct w:val="0"/>
        <w:bidi w:val="0"/>
        <w:adjustRightInd w:val="0"/>
        <w:snapToGrid w:val="0"/>
        <w:spacing w:line="440" w:lineRule="exact"/>
        <w:ind w:firstLine="720"/>
        <w:textAlignment w:val="auto"/>
        <w:rPr>
          <w:rFonts w:hint="eastAsia" w:ascii="仿宋_GB2312" w:hAnsi="仿宋_GB2312" w:eastAsia="仿宋_GB2312" w:cs="仿宋_GB2312"/>
          <w:color w:val="auto"/>
          <w:kern w:val="0"/>
          <w:sz w:val="30"/>
          <w:szCs w:val="30"/>
          <w:shd w:val="clear" w:color="auto" w:fill="FFFFFF"/>
          <w:lang w:val="en-US" w:eastAsia="zh-CN" w:bidi="ar"/>
        </w:rPr>
      </w:pPr>
      <w:r>
        <w:rPr>
          <w:rFonts w:hint="eastAsia" w:ascii="方正楷体简体" w:hAnsi="方正楷体简体" w:eastAsia="方正楷体简体" w:cs="方正楷体简体"/>
          <w:b/>
          <w:color w:val="auto"/>
          <w:sz w:val="30"/>
          <w:szCs w:val="30"/>
          <w:lang w:val="zh-CN"/>
        </w:rPr>
        <w:t>项目组织架构及实施流程。</w:t>
      </w:r>
      <w:r>
        <w:rPr>
          <w:rFonts w:hint="eastAsia" w:ascii="方正仿宋简体" w:hAnsi="方正仿宋简体" w:eastAsia="方正仿宋简体" w:cs="方正仿宋简体"/>
          <w:b w:val="0"/>
          <w:bCs w:val="0"/>
          <w:color w:val="auto"/>
          <w:kern w:val="0"/>
          <w:sz w:val="30"/>
          <w:szCs w:val="30"/>
          <w:shd w:val="clear" w:color="auto" w:fill="FFFFFF"/>
          <w:lang w:val="en-US" w:eastAsia="zh-CN" w:bidi="ar"/>
        </w:rPr>
        <w:t>一是</w:t>
      </w:r>
      <w:r>
        <w:rPr>
          <w:rFonts w:hint="eastAsia" w:ascii="方正仿宋简体" w:hAnsi="方正仿宋简体" w:eastAsia="方正仿宋简体" w:cs="方正仿宋简体"/>
          <w:color w:val="auto"/>
          <w:kern w:val="0"/>
          <w:sz w:val="30"/>
          <w:szCs w:val="30"/>
          <w:shd w:val="clear" w:color="auto" w:fill="FFFFFF"/>
          <w:lang w:val="en-US" w:eastAsia="zh-CN" w:bidi="ar"/>
        </w:rPr>
        <w:t>建立健全工作机制。把残疾人两项补贴工作纳入议事日程，形成残疾人两项补贴制度长效机制，细化落实目标任务。要切实发挥民政牵头作用，会同残联、财政部门建立分工协作机制，相关部门要做好审核工作。要履行各部门职责，协调相关部门推进工作进程，做好相关制度衔接和绩效评估工作。还要加强社会福利和社会救助科室协作，做好残疾人家庭经济状况核对工作。</w:t>
      </w:r>
      <w:r>
        <w:rPr>
          <w:rFonts w:hint="eastAsia" w:ascii="方正仿宋简体" w:hAnsi="方正仿宋简体" w:eastAsia="方正仿宋简体" w:cs="方正仿宋简体"/>
          <w:b w:val="0"/>
          <w:bCs w:val="0"/>
          <w:color w:val="auto"/>
          <w:kern w:val="0"/>
          <w:sz w:val="30"/>
          <w:szCs w:val="30"/>
          <w:shd w:val="clear" w:color="auto" w:fill="FFFFFF"/>
          <w:lang w:val="en-US" w:eastAsia="zh-CN" w:bidi="ar"/>
        </w:rPr>
        <w:t>二是</w:t>
      </w:r>
      <w:r>
        <w:rPr>
          <w:rFonts w:hint="eastAsia" w:ascii="方正仿宋简体" w:hAnsi="方正仿宋简体" w:eastAsia="方正仿宋简体" w:cs="方正仿宋简体"/>
          <w:color w:val="auto"/>
          <w:kern w:val="0"/>
          <w:sz w:val="30"/>
          <w:szCs w:val="30"/>
          <w:shd w:val="clear" w:color="auto" w:fill="FFFFFF"/>
          <w:lang w:val="en-US" w:eastAsia="zh-CN" w:bidi="ar"/>
        </w:rPr>
        <w:t>加快工作进度。严格按文件精神要求，按相关制度规定，细化流程，确保按时足额发放。</w:t>
      </w:r>
    </w:p>
    <w:p>
      <w:pPr>
        <w:pageBreakBefore w:val="0"/>
        <w:numPr>
          <w:ilvl w:val="0"/>
          <w:numId w:val="0"/>
        </w:numPr>
        <w:kinsoku/>
        <w:wordWrap/>
        <w:overflowPunct/>
        <w:topLinePunct w:val="0"/>
        <w:bidi w:val="0"/>
        <w:adjustRightInd w:val="0"/>
        <w:snapToGrid w:val="0"/>
        <w:spacing w:line="440" w:lineRule="exact"/>
        <w:ind w:firstLine="602" w:firstLineChars="200"/>
        <w:textAlignment w:val="auto"/>
        <w:rPr>
          <w:rFonts w:ascii="仿宋_GB2312" w:hAnsi="宋体" w:eastAsia="仿宋_GB2312"/>
          <w:color w:val="auto"/>
          <w:sz w:val="30"/>
          <w:szCs w:val="30"/>
          <w:lang w:val="zh-CN"/>
        </w:rPr>
      </w:pPr>
      <w:r>
        <w:rPr>
          <w:rFonts w:hint="eastAsia" w:ascii="方正楷体简体" w:hAnsi="方正楷体简体" w:eastAsia="方正楷体简体" w:cs="方正楷体简体"/>
          <w:b/>
          <w:bCs w:val="0"/>
          <w:color w:val="auto"/>
          <w:sz w:val="30"/>
          <w:szCs w:val="30"/>
          <w:lang w:val="zh-CN"/>
        </w:rPr>
        <w:t>（二）项目管理情况。</w:t>
      </w:r>
      <w:r>
        <w:rPr>
          <w:rFonts w:hint="eastAsia" w:ascii="方正仿宋简体" w:hAnsi="方正仿宋简体" w:eastAsia="方正仿宋简体" w:cs="方正仿宋简体"/>
          <w:color w:val="auto"/>
          <w:sz w:val="30"/>
          <w:szCs w:val="30"/>
          <w:lang w:val="zh-CN"/>
        </w:rPr>
        <w:t>我局按照资金管理要求：一是</w:t>
      </w:r>
      <w:r>
        <w:rPr>
          <w:rFonts w:hint="eastAsia" w:ascii="方正仿宋简体" w:hAnsi="方正仿宋简体" w:eastAsia="方正仿宋简体" w:cs="方正仿宋简体"/>
          <w:color w:val="auto"/>
          <w:kern w:val="0"/>
          <w:sz w:val="30"/>
          <w:szCs w:val="30"/>
        </w:rPr>
        <w:t>严格规范两项补贴</w:t>
      </w:r>
      <w:r>
        <w:rPr>
          <w:rFonts w:hint="eastAsia" w:ascii="方正仿宋简体" w:hAnsi="方正仿宋简体" w:eastAsia="方正仿宋简体" w:cs="方正仿宋简体"/>
          <w:color w:val="auto"/>
          <w:sz w:val="30"/>
          <w:szCs w:val="30"/>
          <w:lang w:val="zh-CN"/>
        </w:rPr>
        <w:t>资金</w:t>
      </w:r>
      <w:r>
        <w:rPr>
          <w:rFonts w:hint="eastAsia" w:ascii="方正仿宋简体" w:hAnsi="方正仿宋简体" w:eastAsia="方正仿宋简体" w:cs="方正仿宋简体"/>
          <w:color w:val="auto"/>
          <w:kern w:val="0"/>
          <w:sz w:val="30"/>
          <w:szCs w:val="30"/>
        </w:rPr>
        <w:t>拨付发放程序。</w:t>
      </w:r>
      <w:r>
        <w:rPr>
          <w:rFonts w:hint="eastAsia" w:ascii="方正仿宋简体" w:hAnsi="方正仿宋简体" w:eastAsia="方正仿宋简体" w:cs="方正仿宋简体"/>
          <w:color w:val="auto"/>
          <w:sz w:val="30"/>
          <w:szCs w:val="30"/>
        </w:rPr>
        <w:t>始终坚持“专项支出”的原则。通过社会化打卡直发到户，有效杜绝了中间环节，确保了资金运行安全。二是建立健全工作机制。把残疾人两项补贴工作纳入议事日程，形成残疾人两项补贴制度长效机制，细化落实目标任务。切实发挥民政牵头作用，会同残联、财政部门建立分工协作机制，相关部门要做好审核工作。履行各部门职责，协调相关部门推进工作进程，做好相关制度衔接和绩效评估工作。加强了社会福利和社会救助科室协作，做好残疾人家庭经济状况核对工作。三是加快工作进度。严格按文件精神要求，按相关制度规定，细化流程，确保按时足额发放。四是抓好监督管理。加强了残疾人两项补贴的审核、发放等政务信息公开，主动接受社会监督。建立健全残疾人两项补贴经费管理制度，严格执行国家有关财务制度，防止出现挤占、挪用、套取资金等违法违规现象。要做好反馈和评估，通过报送政策实施情况，开展第三方绩效评估，处理好群众投诉建议。要注重复核与检查，建立定期复核和随机抽查制度，主动接受财政、审计、监察部门监督。</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b/>
          <w:color w:val="auto"/>
          <w:sz w:val="30"/>
          <w:szCs w:val="30"/>
          <w:lang w:val="zh-CN"/>
        </w:rPr>
      </w:pPr>
      <w:r>
        <w:rPr>
          <w:rFonts w:hint="eastAsia" w:ascii="方正楷体简体" w:hAnsi="方正楷体简体" w:eastAsia="方正楷体简体" w:cs="方正楷体简体"/>
          <w:b/>
          <w:color w:val="auto"/>
          <w:sz w:val="30"/>
          <w:szCs w:val="30"/>
          <w:lang w:val="zh-CN"/>
        </w:rPr>
        <w:t>（三）项目监管情况。</w:t>
      </w:r>
      <w:r>
        <w:rPr>
          <w:rFonts w:hint="eastAsia" w:ascii="方正仿宋简体" w:hAnsi="方正仿宋简体" w:eastAsia="方正仿宋简体" w:cs="方正仿宋简体"/>
          <w:color w:val="auto"/>
          <w:kern w:val="0"/>
          <w:sz w:val="30"/>
          <w:szCs w:val="30"/>
          <w:shd w:val="clear" w:color="auto" w:fill="FFFFFF"/>
          <w:lang w:val="en-US" w:eastAsia="zh-CN" w:bidi="ar"/>
        </w:rPr>
        <w:t>残疾人两项补贴与低保金一样，是带有“高压线”性质的民生保障资金，要加强补贴资金的监督管理工作。要加强审核、补贴发放等政务信息公开，主动接受社会监督，力戒人情补、关系补、错补。要建立健全残疾人两项补贴经费管理制度，严格执行国家有关财务制度，防止出现挤占、挪用、套取资金等违法违规现象。要做好反馈和评估，通过报送政策实施情况，开展第三方绩效评估，处理好群众投诉建议。要注重复核与检查，建立定期复核和随机抽查制度，主动接受财政、审计、监察部门监督。</w:t>
      </w:r>
    </w:p>
    <w:p>
      <w:pPr>
        <w:pageBreakBefore w:val="0"/>
        <w:kinsoku/>
        <w:wordWrap/>
        <w:overflowPunct/>
        <w:topLinePunct w:val="0"/>
        <w:bidi w:val="0"/>
        <w:adjustRightInd w:val="0"/>
        <w:snapToGrid w:val="0"/>
        <w:spacing w:line="440" w:lineRule="exact"/>
        <w:ind w:firstLine="720"/>
        <w:textAlignment w:val="auto"/>
        <w:rPr>
          <w:rFonts w:ascii="仿宋_GB2312" w:hAnsi="宋体" w:eastAsia="仿宋_GB2312"/>
          <w:color w:val="auto"/>
          <w:sz w:val="30"/>
          <w:szCs w:val="30"/>
          <w:lang w:val="zh-CN"/>
        </w:rPr>
      </w:pPr>
      <w:r>
        <w:rPr>
          <w:rFonts w:hint="eastAsia" w:ascii="黑体" w:hAnsi="宋体" w:eastAsia="黑体"/>
          <w:color w:val="auto"/>
          <w:sz w:val="30"/>
          <w:szCs w:val="30"/>
        </w:rPr>
        <w:t>四、项目绩效情况</w:t>
      </w:r>
      <w:r>
        <w:rPr>
          <w:rFonts w:hint="eastAsia" w:ascii="仿宋_GB2312" w:hAnsi="宋体" w:eastAsia="仿宋_GB2312"/>
          <w:color w:val="auto"/>
          <w:sz w:val="30"/>
          <w:szCs w:val="30"/>
          <w:lang w:val="zh-CN"/>
        </w:rPr>
        <w:tab/>
      </w:r>
    </w:p>
    <w:p>
      <w:pPr>
        <w:pageBreakBefore w:val="0"/>
        <w:kinsoku/>
        <w:wordWrap/>
        <w:overflowPunct/>
        <w:topLinePunct w:val="0"/>
        <w:bidi w:val="0"/>
        <w:adjustRightInd w:val="0"/>
        <w:snapToGrid w:val="0"/>
        <w:spacing w:line="440" w:lineRule="exact"/>
        <w:ind w:firstLine="720"/>
        <w:textAlignment w:val="auto"/>
        <w:rPr>
          <w:rFonts w:hint="eastAsia" w:ascii="方正楷体简体" w:hAnsi="方正楷体简体" w:eastAsia="方正楷体简体" w:cs="方正楷体简体"/>
          <w:b/>
          <w:color w:val="auto"/>
          <w:sz w:val="30"/>
          <w:szCs w:val="30"/>
          <w:lang w:val="zh-CN"/>
        </w:rPr>
      </w:pPr>
      <w:r>
        <w:rPr>
          <w:rFonts w:hint="eastAsia" w:ascii="方正楷体简体" w:hAnsi="方正楷体简体" w:eastAsia="方正楷体简体" w:cs="方正楷体简体"/>
          <w:b/>
          <w:color w:val="auto"/>
          <w:sz w:val="30"/>
          <w:szCs w:val="30"/>
          <w:lang w:val="zh-CN"/>
        </w:rPr>
        <w:t>（一）项目完成情况。</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color w:val="auto"/>
          <w:kern w:val="0"/>
          <w:sz w:val="30"/>
          <w:szCs w:val="30"/>
          <w:lang w:val="en-US" w:eastAsia="zh-CN" w:bidi="ar"/>
        </w:rPr>
      </w:pP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w:t>
      </w:r>
      <w:r>
        <w:rPr>
          <w:rFonts w:hint="eastAsia" w:ascii="方正仿宋简体" w:hAnsi="方正仿宋简体" w:eastAsia="方正仿宋简体" w:cs="方正仿宋简体"/>
          <w:color w:val="auto"/>
          <w:kern w:val="0"/>
          <w:sz w:val="30"/>
          <w:szCs w:val="30"/>
          <w:lang w:eastAsia="zh-CN" w:bidi="ar"/>
        </w:rPr>
        <w:t>我</w:t>
      </w:r>
      <w:r>
        <w:rPr>
          <w:rFonts w:hint="eastAsia" w:ascii="方正仿宋简体" w:hAnsi="方正仿宋简体" w:eastAsia="方正仿宋简体" w:cs="方正仿宋简体"/>
          <w:color w:val="auto"/>
          <w:kern w:val="0"/>
          <w:sz w:val="30"/>
          <w:szCs w:val="30"/>
          <w:lang w:bidi="ar"/>
        </w:rPr>
        <w:t>区</w:t>
      </w:r>
      <w:r>
        <w:rPr>
          <w:rFonts w:hint="eastAsia" w:ascii="方正仿宋简体" w:hAnsi="方正仿宋简体" w:eastAsia="方正仿宋简体" w:cs="方正仿宋简体"/>
          <w:color w:val="auto"/>
          <w:kern w:val="0"/>
          <w:sz w:val="30"/>
          <w:szCs w:val="30"/>
          <w:lang w:eastAsia="zh-CN" w:bidi="ar"/>
        </w:rPr>
        <w:t>执行残疾人两项补贴资</w:t>
      </w:r>
      <w:r>
        <w:rPr>
          <w:rFonts w:hint="eastAsia" w:ascii="方正仿宋简体" w:hAnsi="方正仿宋简体" w:eastAsia="方正仿宋简体" w:cs="方正仿宋简体"/>
          <w:color w:val="auto"/>
          <w:kern w:val="0"/>
          <w:sz w:val="30"/>
          <w:szCs w:val="30"/>
          <w:lang w:bidi="ar"/>
        </w:rPr>
        <w:t>金</w:t>
      </w:r>
      <w:r>
        <w:rPr>
          <w:rFonts w:hint="eastAsia" w:ascii="方正仿宋简体" w:hAnsi="方正仿宋简体" w:eastAsia="方正仿宋简体" w:cs="方正仿宋简体"/>
          <w:color w:val="auto"/>
          <w:kern w:val="0"/>
          <w:sz w:val="30"/>
          <w:szCs w:val="30"/>
          <w:lang w:val="en-US" w:eastAsia="zh-CN" w:bidi="ar"/>
        </w:rPr>
        <w:t>409.42</w:t>
      </w:r>
      <w:r>
        <w:rPr>
          <w:rFonts w:hint="eastAsia" w:ascii="方正仿宋简体" w:hAnsi="方正仿宋简体" w:eastAsia="方正仿宋简体" w:cs="方正仿宋简体"/>
          <w:color w:val="auto"/>
          <w:kern w:val="0"/>
          <w:sz w:val="30"/>
          <w:szCs w:val="30"/>
          <w:lang w:bidi="ar"/>
        </w:rPr>
        <w:t>万元，</w:t>
      </w:r>
      <w:r>
        <w:rPr>
          <w:rFonts w:hint="eastAsia" w:ascii="方正仿宋简体" w:hAnsi="方正仿宋简体" w:eastAsia="方正仿宋简体" w:cs="方正仿宋简体"/>
          <w:color w:val="auto"/>
          <w:kern w:val="0"/>
          <w:sz w:val="30"/>
          <w:szCs w:val="30"/>
          <w:lang w:eastAsia="zh-CN" w:bidi="ar"/>
        </w:rPr>
        <w:t>其中：困难残疾人生活补贴</w:t>
      </w:r>
      <w:r>
        <w:rPr>
          <w:rFonts w:hint="eastAsia" w:ascii="方正仿宋简体" w:hAnsi="方正仿宋简体" w:eastAsia="方正仿宋简体" w:cs="方正仿宋简体"/>
          <w:color w:val="auto"/>
          <w:kern w:val="0"/>
          <w:sz w:val="30"/>
          <w:szCs w:val="30"/>
          <w:lang w:val="en-US" w:eastAsia="zh-CN" w:bidi="ar"/>
        </w:rPr>
        <w:t>276.6万元，保障对象2490人；重度残疾人护理补贴132.82万元，保障对象2066人。</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color w:val="auto"/>
          <w:sz w:val="30"/>
          <w:szCs w:val="30"/>
          <w:lang w:val="zh-CN"/>
        </w:rPr>
      </w:pPr>
      <w:r>
        <w:rPr>
          <w:rFonts w:hint="eastAsia" w:ascii="方正仿宋简体" w:hAnsi="方正仿宋简体" w:eastAsia="方正仿宋简体" w:cs="方正仿宋简体"/>
          <w:color w:val="auto"/>
          <w:kern w:val="0"/>
          <w:sz w:val="30"/>
          <w:szCs w:val="30"/>
        </w:rPr>
        <w:t>按照</w:t>
      </w:r>
      <w:r>
        <w:rPr>
          <w:rFonts w:hint="eastAsia" w:ascii="方正仿宋简体" w:hAnsi="方正仿宋简体" w:eastAsia="方正仿宋简体" w:cs="方正仿宋简体"/>
          <w:color w:val="auto"/>
          <w:sz w:val="30"/>
          <w:szCs w:val="30"/>
        </w:rPr>
        <w:t>广市民〔2016〕29号和广朝民发〔2018〕3号文件规定及要求，通过社会化发放方式及时足额打卡直发，保障补贴资金的安全运行。残疾人两项补贴</w:t>
      </w:r>
      <w:r>
        <w:rPr>
          <w:rFonts w:hint="eastAsia" w:ascii="方正仿宋简体" w:hAnsi="方正仿宋简体" w:eastAsia="方正仿宋简体" w:cs="方正仿宋简体"/>
          <w:color w:val="auto"/>
          <w:kern w:val="0"/>
          <w:sz w:val="30"/>
          <w:szCs w:val="30"/>
        </w:rPr>
        <w:t>具体内容为：</w:t>
      </w:r>
      <w:r>
        <w:rPr>
          <w:rFonts w:hint="eastAsia" w:ascii="方正仿宋简体" w:hAnsi="方正仿宋简体" w:eastAsia="方正仿宋简体" w:cs="方正仿宋简体"/>
          <w:b w:val="0"/>
          <w:bCs w:val="0"/>
          <w:color w:val="auto"/>
          <w:kern w:val="0"/>
          <w:sz w:val="30"/>
          <w:szCs w:val="30"/>
        </w:rPr>
        <w:t>一是困难残疾人生活补贴和护理补贴标准，</w:t>
      </w:r>
      <w:r>
        <w:rPr>
          <w:rFonts w:hint="eastAsia" w:ascii="方正仿宋简体" w:hAnsi="方正仿宋简体" w:eastAsia="方正仿宋简体" w:cs="方正仿宋简体"/>
          <w:color w:val="auto"/>
          <w:sz w:val="30"/>
          <w:szCs w:val="30"/>
        </w:rPr>
        <w:t>按文件要求从</w:t>
      </w: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年1月1日起，困难残疾人生活补贴标准为每人每月</w:t>
      </w:r>
      <w:r>
        <w:rPr>
          <w:rFonts w:hint="eastAsia" w:ascii="方正仿宋简体" w:hAnsi="方正仿宋简体" w:eastAsia="方正仿宋简体" w:cs="方正仿宋简体"/>
          <w:color w:val="auto"/>
          <w:sz w:val="30"/>
          <w:szCs w:val="30"/>
          <w:lang w:val="en-US" w:eastAsia="zh-CN"/>
        </w:rPr>
        <w:t>100</w:t>
      </w:r>
      <w:r>
        <w:rPr>
          <w:rFonts w:hint="eastAsia" w:ascii="方正仿宋简体" w:hAnsi="方正仿宋简体" w:eastAsia="方正仿宋简体" w:cs="方正仿宋简体"/>
          <w:color w:val="auto"/>
          <w:sz w:val="30"/>
          <w:szCs w:val="30"/>
        </w:rPr>
        <w:t>元</w:t>
      </w:r>
      <w:r>
        <w:rPr>
          <w:rFonts w:hint="eastAsia" w:ascii="方正仿宋简体" w:hAnsi="方正仿宋简体" w:eastAsia="方正仿宋简体" w:cs="方正仿宋简体"/>
          <w:color w:val="auto"/>
          <w:sz w:val="30"/>
          <w:szCs w:val="30"/>
          <w:lang w:eastAsia="zh-CN"/>
        </w:rPr>
        <w:t>执行</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重度</w:t>
      </w:r>
      <w:r>
        <w:rPr>
          <w:rFonts w:hint="eastAsia" w:ascii="方正仿宋简体" w:hAnsi="方正仿宋简体" w:eastAsia="方正仿宋简体" w:cs="方正仿宋简体"/>
          <w:color w:val="auto"/>
          <w:sz w:val="30"/>
          <w:szCs w:val="30"/>
        </w:rPr>
        <w:t>残疾人护理补贴从</w:t>
      </w: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年1月1日起按一级每人每月80元、二级每人每月50元</w:t>
      </w:r>
      <w:r>
        <w:rPr>
          <w:rFonts w:hint="eastAsia" w:ascii="方正仿宋简体" w:hAnsi="方正仿宋简体" w:eastAsia="方正仿宋简体" w:cs="方正仿宋简体"/>
          <w:color w:val="auto"/>
          <w:sz w:val="30"/>
          <w:szCs w:val="30"/>
          <w:lang w:eastAsia="zh-CN"/>
        </w:rPr>
        <w:t>执行</w:t>
      </w: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b w:val="0"/>
          <w:bCs w:val="0"/>
          <w:color w:val="auto"/>
          <w:kern w:val="0"/>
          <w:sz w:val="30"/>
          <w:szCs w:val="30"/>
        </w:rPr>
        <w:t>二是领取对象政策衔接，</w:t>
      </w:r>
      <w:r>
        <w:rPr>
          <w:rFonts w:hint="eastAsia" w:ascii="方正仿宋简体" w:hAnsi="方正仿宋简体" w:eastAsia="方正仿宋简体" w:cs="方正仿宋简体"/>
          <w:color w:val="auto"/>
          <w:sz w:val="30"/>
          <w:szCs w:val="30"/>
        </w:rPr>
        <w:t>符合条件的残疾人，可同时申领困难残疾人生活补贴和重度残疾人护理补贴，既符合残疾人两项补贴条件，又符合老年、因公致残、退休等福利性生活补贴（津贴）、护理补贴（津贴）条件的残疾人，可择高申领其中一类生活补贴（津贴）、护理补贴（津贴）。享受孤儿基本生活保障政策的残疾儿童不享受困难残疾人生活补贴，可享受重度残疾人护理补贴。残疾人两项补贴不计入城乡最低生活保障家庭的收入。领取工伤保险生活护理费、纳入特困人员供养保障的残疾人不享受残疾人两项补贴。</w:t>
      </w:r>
    </w:p>
    <w:p>
      <w:pPr>
        <w:pageBreakBefore w:val="0"/>
        <w:kinsoku/>
        <w:wordWrap/>
        <w:overflowPunct/>
        <w:topLinePunct w:val="0"/>
        <w:bidi w:val="0"/>
        <w:adjustRightInd w:val="0"/>
        <w:snapToGrid w:val="0"/>
        <w:spacing w:line="440" w:lineRule="exact"/>
        <w:ind w:firstLine="720"/>
        <w:textAlignment w:val="auto"/>
        <w:rPr>
          <w:rFonts w:ascii="黑体" w:hAnsi="宋体" w:eastAsia="黑体"/>
          <w:color w:val="auto"/>
          <w:sz w:val="30"/>
          <w:szCs w:val="30"/>
        </w:rPr>
      </w:pPr>
      <w:r>
        <w:rPr>
          <w:rFonts w:hint="eastAsia" w:ascii="黑体" w:hAnsi="宋体" w:eastAsia="黑体"/>
          <w:color w:val="auto"/>
          <w:sz w:val="30"/>
          <w:szCs w:val="30"/>
        </w:rPr>
        <w:t>五、评价结论及建议</w:t>
      </w:r>
    </w:p>
    <w:p>
      <w:pPr>
        <w:pageBreakBefore w:val="0"/>
        <w:kinsoku/>
        <w:wordWrap/>
        <w:overflowPunct/>
        <w:topLinePunct w:val="0"/>
        <w:bidi w:val="0"/>
        <w:adjustRightInd w:val="0"/>
        <w:snapToGrid w:val="0"/>
        <w:spacing w:line="440" w:lineRule="exact"/>
        <w:ind w:firstLine="720"/>
        <w:textAlignment w:val="auto"/>
        <w:rPr>
          <w:rFonts w:hint="eastAsia" w:ascii="方正楷体简体" w:hAnsi="方正楷体简体" w:eastAsia="方正楷体简体" w:cs="方正楷体简体"/>
          <w:b/>
          <w:color w:val="auto"/>
          <w:sz w:val="30"/>
          <w:szCs w:val="30"/>
          <w:lang w:val="zh-CN"/>
        </w:rPr>
      </w:pPr>
      <w:r>
        <w:rPr>
          <w:rFonts w:hint="eastAsia" w:ascii="方正楷体简体" w:hAnsi="方正楷体简体" w:eastAsia="方正楷体简体" w:cs="方正楷体简体"/>
          <w:b/>
          <w:color w:val="auto"/>
          <w:sz w:val="30"/>
          <w:szCs w:val="30"/>
          <w:lang w:val="zh-CN"/>
        </w:rPr>
        <w:t>（一）评价结论。</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根据</w:t>
      </w:r>
      <w:r>
        <w:rPr>
          <w:rFonts w:hint="eastAsia" w:ascii="方正仿宋简体" w:hAnsi="方正仿宋简体" w:eastAsia="方正仿宋简体" w:cs="方正仿宋简体"/>
          <w:color w:val="auto"/>
          <w:sz w:val="30"/>
          <w:szCs w:val="30"/>
          <w:lang w:eastAsia="zh-CN"/>
        </w:rPr>
        <w:t>两项补贴</w:t>
      </w:r>
      <w:r>
        <w:rPr>
          <w:rFonts w:hint="eastAsia" w:ascii="方正仿宋简体" w:hAnsi="方正仿宋简体" w:eastAsia="方正仿宋简体" w:cs="方正仿宋简体"/>
          <w:color w:val="auto"/>
          <w:sz w:val="30"/>
          <w:szCs w:val="30"/>
        </w:rPr>
        <w:t>资金管理办法的规定，我区在</w:t>
      </w:r>
      <w:r>
        <w:rPr>
          <w:rFonts w:hint="eastAsia" w:ascii="方正仿宋简体" w:hAnsi="方正仿宋简体" w:eastAsia="方正仿宋简体" w:cs="方正仿宋简体"/>
          <w:color w:val="auto"/>
          <w:sz w:val="30"/>
          <w:szCs w:val="30"/>
          <w:lang w:eastAsia="zh-CN"/>
        </w:rPr>
        <w:t>两项补贴</w:t>
      </w:r>
      <w:r>
        <w:rPr>
          <w:rFonts w:hint="eastAsia" w:ascii="方正仿宋简体" w:hAnsi="方正仿宋简体" w:eastAsia="方正仿宋简体" w:cs="方正仿宋简体"/>
          <w:color w:val="auto"/>
          <w:sz w:val="30"/>
          <w:szCs w:val="30"/>
        </w:rPr>
        <w:t>资金项目专项资金分配、使用和管理等方面能够做到专款专用，专账专户，安全管理，能够将保障资金及时足额发放到</w:t>
      </w:r>
      <w:r>
        <w:rPr>
          <w:rFonts w:hint="eastAsia" w:ascii="方正仿宋简体" w:hAnsi="方正仿宋简体" w:eastAsia="方正仿宋简体" w:cs="方正仿宋简体"/>
          <w:color w:val="auto"/>
          <w:sz w:val="30"/>
          <w:szCs w:val="30"/>
          <w:lang w:eastAsia="zh-CN"/>
        </w:rPr>
        <w:t>符合条件的残疾人</w:t>
      </w:r>
      <w:r>
        <w:rPr>
          <w:rFonts w:hint="eastAsia" w:ascii="方正仿宋简体" w:hAnsi="方正仿宋简体" w:eastAsia="方正仿宋简体" w:cs="方正仿宋简体"/>
          <w:color w:val="auto"/>
          <w:sz w:val="30"/>
          <w:szCs w:val="30"/>
        </w:rPr>
        <w:t>对象手中。制度落实</w:t>
      </w:r>
      <w:r>
        <w:rPr>
          <w:rFonts w:hint="eastAsia" w:ascii="方正仿宋简体" w:hAnsi="方正仿宋简体" w:eastAsia="方正仿宋简体" w:cs="方正仿宋简体"/>
          <w:color w:val="auto"/>
          <w:sz w:val="30"/>
          <w:szCs w:val="30"/>
          <w:lang w:eastAsia="zh-CN"/>
        </w:rPr>
        <w:t>较</w:t>
      </w:r>
      <w:r>
        <w:rPr>
          <w:rFonts w:hint="eastAsia" w:ascii="方正仿宋简体" w:hAnsi="方正仿宋简体" w:eastAsia="方正仿宋简体" w:cs="方正仿宋简体"/>
          <w:color w:val="auto"/>
          <w:sz w:val="30"/>
          <w:szCs w:val="30"/>
        </w:rPr>
        <w:t>好，基本完成项目指标。</w:t>
      </w:r>
    </w:p>
    <w:p>
      <w:pPr>
        <w:pageBreakBefore w:val="0"/>
        <w:kinsoku/>
        <w:wordWrap/>
        <w:overflowPunct/>
        <w:topLinePunct w:val="0"/>
        <w:bidi w:val="0"/>
        <w:adjustRightInd w:val="0"/>
        <w:snapToGrid w:val="0"/>
        <w:spacing w:line="440" w:lineRule="exact"/>
        <w:ind w:firstLine="720"/>
        <w:textAlignment w:val="auto"/>
        <w:rPr>
          <w:rFonts w:hint="eastAsia" w:ascii="方正楷体简体" w:hAnsi="方正楷体简体" w:eastAsia="方正楷体简体" w:cs="方正楷体简体"/>
          <w:b/>
          <w:color w:val="auto"/>
          <w:sz w:val="30"/>
          <w:szCs w:val="30"/>
          <w:lang w:val="zh-CN"/>
        </w:rPr>
      </w:pPr>
      <w:r>
        <w:rPr>
          <w:rFonts w:hint="eastAsia" w:ascii="方正楷体简体" w:hAnsi="方正楷体简体" w:eastAsia="方正楷体简体" w:cs="方正楷体简体"/>
          <w:b/>
          <w:color w:val="auto"/>
          <w:sz w:val="30"/>
          <w:szCs w:val="30"/>
          <w:lang w:val="zh-CN"/>
        </w:rPr>
        <w:t>（二）存在的问题。</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b w:val="0"/>
          <w:bCs/>
          <w:color w:val="auto"/>
          <w:kern w:val="0"/>
          <w:sz w:val="30"/>
          <w:szCs w:val="30"/>
        </w:rPr>
        <w:t>一是乡镇审核把关不严，申报不及时。</w:t>
      </w:r>
      <w:r>
        <w:rPr>
          <w:rFonts w:hint="eastAsia" w:ascii="方正仿宋简体" w:hAnsi="方正仿宋简体" w:eastAsia="方正仿宋简体" w:cs="方正仿宋简体"/>
          <w:color w:val="auto"/>
          <w:kern w:val="0"/>
          <w:sz w:val="30"/>
          <w:szCs w:val="30"/>
        </w:rPr>
        <w:t>由于基层民政所负责人更换频繁，个人又身兼数职，导致部分人员对业务不熟，出现个别不符合条件领取，重复申报等，同时在申报中也不及时，导致个别领取对象打卡发放不及时。</w:t>
      </w:r>
      <w:r>
        <w:rPr>
          <w:rFonts w:hint="eastAsia" w:ascii="方正仿宋简体" w:hAnsi="方正仿宋简体" w:eastAsia="方正仿宋简体" w:cs="方正仿宋简体"/>
          <w:b w:val="0"/>
          <w:bCs w:val="0"/>
          <w:color w:val="auto"/>
          <w:kern w:val="0"/>
          <w:sz w:val="30"/>
          <w:szCs w:val="30"/>
        </w:rPr>
        <w:t>二是</w:t>
      </w:r>
      <w:r>
        <w:rPr>
          <w:rStyle w:val="17"/>
          <w:rFonts w:hint="eastAsia" w:ascii="方正仿宋简体" w:hAnsi="方正仿宋简体" w:eastAsia="方正仿宋简体" w:cs="方正仿宋简体"/>
          <w:b w:val="0"/>
          <w:bCs w:val="0"/>
          <w:color w:val="auto"/>
          <w:sz w:val="30"/>
          <w:szCs w:val="30"/>
        </w:rPr>
        <w:t>信息共享机制不完善，队伍亟待加强。</w:t>
      </w:r>
      <w:r>
        <w:rPr>
          <w:rFonts w:hint="eastAsia" w:ascii="方正仿宋简体" w:hAnsi="方正仿宋简体" w:eastAsia="方正仿宋简体" w:cs="方正仿宋简体"/>
          <w:color w:val="auto"/>
          <w:kern w:val="0"/>
          <w:sz w:val="30"/>
          <w:szCs w:val="30"/>
        </w:rPr>
        <w:t>在两项补贴发放中，股室与股室，和乡镇未建立良好的信息共享机制，存在个别对象在低保动态后，继续在享受生活补贴，同时部分已死亡人员也未做到及时减员。此项工作量大，繁琐而又责任重大，它包括申请对象的核查、评审、复核、公示及资金发放，这些都要工作人员来落实完成，而基层工作专职人员少，且他们除了民政工作之外，还担负着任务更为繁重的其他工作。这样，致使两补申报发放中存在一些问题。</w:t>
      </w:r>
    </w:p>
    <w:p>
      <w:pPr>
        <w:pageBreakBefore w:val="0"/>
        <w:kinsoku/>
        <w:wordWrap/>
        <w:overflowPunct/>
        <w:topLinePunct w:val="0"/>
        <w:bidi w:val="0"/>
        <w:adjustRightInd w:val="0"/>
        <w:snapToGrid w:val="0"/>
        <w:spacing w:line="440" w:lineRule="exact"/>
        <w:ind w:firstLine="720"/>
        <w:textAlignment w:val="auto"/>
        <w:rPr>
          <w:rFonts w:ascii="楷体_GB2312" w:hAnsi="宋体" w:eastAsia="楷体_GB2312"/>
          <w:b/>
          <w:color w:val="auto"/>
          <w:sz w:val="30"/>
          <w:szCs w:val="30"/>
          <w:lang w:val="zh-CN"/>
        </w:rPr>
      </w:pPr>
      <w:r>
        <w:rPr>
          <w:rFonts w:hint="eastAsia" w:ascii="方正楷体简体" w:hAnsi="方正楷体简体" w:eastAsia="方正楷体简体" w:cs="方正楷体简体"/>
          <w:b/>
          <w:color w:val="auto"/>
          <w:sz w:val="30"/>
          <w:szCs w:val="30"/>
          <w:lang w:val="zh-CN"/>
        </w:rPr>
        <w:t>（三）相关建议。</w:t>
      </w:r>
    </w:p>
    <w:p>
      <w:pPr>
        <w:pageBreakBefore w:val="0"/>
        <w:kinsoku/>
        <w:wordWrap/>
        <w:overflowPunct/>
        <w:topLinePunct w:val="0"/>
        <w:bidi w:val="0"/>
        <w:spacing w:line="440" w:lineRule="exact"/>
        <w:ind w:firstLine="64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b/>
          <w:color w:val="auto"/>
          <w:kern w:val="0"/>
          <w:sz w:val="30"/>
          <w:szCs w:val="30"/>
        </w:rPr>
        <w:t>意见和建议：</w:t>
      </w:r>
      <w:r>
        <w:rPr>
          <w:rFonts w:hint="eastAsia" w:ascii="方正仿宋简体" w:hAnsi="方正仿宋简体" w:eastAsia="方正仿宋简体" w:cs="方正仿宋简体"/>
          <w:b w:val="0"/>
          <w:bCs/>
          <w:color w:val="auto"/>
          <w:kern w:val="0"/>
          <w:sz w:val="30"/>
          <w:szCs w:val="30"/>
        </w:rPr>
        <w:t>一是建立信息共享机制，精准发放。</w:t>
      </w:r>
      <w:r>
        <w:rPr>
          <w:rFonts w:hint="eastAsia" w:ascii="方正仿宋简体" w:hAnsi="方正仿宋简体" w:eastAsia="方正仿宋简体" w:cs="方正仿宋简体"/>
          <w:color w:val="auto"/>
          <w:sz w:val="30"/>
          <w:szCs w:val="30"/>
        </w:rPr>
        <w:t>将严格按程序实行申报，审核，按月打卡放发残疾人补贴。建章立制，对乡镇实行责任倒查，建立与其他部门协同联动机制，信息共享，及时准确的掌握残疾人死亡信息，做到及时发现，及时减员。同时</w:t>
      </w:r>
      <w:r>
        <w:rPr>
          <w:rFonts w:hint="eastAsia" w:ascii="方正仿宋简体" w:hAnsi="方正仿宋简体" w:eastAsia="方正仿宋简体" w:cs="方正仿宋简体"/>
          <w:color w:val="auto"/>
          <w:kern w:val="0"/>
          <w:sz w:val="30"/>
          <w:szCs w:val="30"/>
        </w:rPr>
        <w:t>加大财政资金的投入，应</w:t>
      </w:r>
      <w:r>
        <w:rPr>
          <w:rFonts w:hint="eastAsia" w:ascii="方正仿宋简体" w:hAnsi="方正仿宋简体" w:eastAsia="方正仿宋简体" w:cs="方正仿宋简体"/>
          <w:color w:val="auto"/>
          <w:sz w:val="30"/>
          <w:szCs w:val="30"/>
        </w:rPr>
        <w:t>强化两项补贴资金项目执行部门的监督、绩效考核工作。财政支出金额大，受益人群众多，而又是关注民生，顺应民意，维护稳定的一项重要民生工程。将强化残疾人两项补贴项目的监督纳入绩效考核并落实责任，将能更好促进民政部门对基层工作的管理，有效保证工作正常开展有序运行。</w:t>
      </w:r>
      <w:r>
        <w:rPr>
          <w:rFonts w:hint="eastAsia" w:ascii="方正仿宋简体" w:hAnsi="方正仿宋简体" w:eastAsia="方正仿宋简体" w:cs="方正仿宋简体"/>
          <w:b w:val="0"/>
          <w:bCs/>
          <w:color w:val="auto"/>
          <w:sz w:val="30"/>
          <w:szCs w:val="30"/>
        </w:rPr>
        <w:t>二是</w:t>
      </w:r>
      <w:r>
        <w:rPr>
          <w:rStyle w:val="17"/>
          <w:rFonts w:hint="eastAsia" w:ascii="方正仿宋简体" w:hAnsi="方正仿宋简体" w:eastAsia="方正仿宋简体" w:cs="方正仿宋简体"/>
          <w:b w:val="0"/>
          <w:bCs/>
          <w:color w:val="auto"/>
          <w:sz w:val="30"/>
          <w:szCs w:val="30"/>
        </w:rPr>
        <w:t>加强宣传，规范管理</w:t>
      </w:r>
      <w:r>
        <w:rPr>
          <w:rFonts w:hint="eastAsia" w:ascii="方正仿宋简体" w:hAnsi="方正仿宋简体" w:eastAsia="方正仿宋简体" w:cs="方正仿宋简体"/>
          <w:b w:val="0"/>
          <w:bCs/>
          <w:color w:val="auto"/>
          <w:kern w:val="0"/>
          <w:sz w:val="30"/>
          <w:szCs w:val="30"/>
        </w:rPr>
        <w:t>。</w:t>
      </w:r>
      <w:r>
        <w:rPr>
          <w:rFonts w:hint="eastAsia" w:ascii="方正仿宋简体" w:hAnsi="方正仿宋简体" w:eastAsia="方正仿宋简体" w:cs="方正仿宋简体"/>
          <w:color w:val="auto"/>
          <w:kern w:val="0"/>
          <w:sz w:val="30"/>
          <w:szCs w:val="30"/>
        </w:rPr>
        <w:t>通过电视台、报纸、宣传栏及发传单等方式宣传残疾人享受补贴政策和制度使贫困群众多方面了解这方面的知识。健全各项管理制度，尤其是制度要作为一项关键制度予以健全和完善，以避免操作上的暗箱和随意性，确保从内到外的阳光操作。</w:t>
      </w:r>
    </w:p>
    <w:p>
      <w:pPr>
        <w:pageBreakBefore w:val="0"/>
        <w:kinsoku/>
        <w:wordWrap/>
        <w:overflowPunct/>
        <w:topLinePunct w:val="0"/>
        <w:bidi w:val="0"/>
        <w:spacing w:line="440" w:lineRule="exact"/>
        <w:ind w:firstLine="640"/>
        <w:textAlignment w:val="auto"/>
        <w:rPr>
          <w:rFonts w:ascii="仿宋_GB2312" w:hAnsi="仿宋_GB2312" w:eastAsia="仿宋_GB2312" w:cs="仿宋_GB2312"/>
          <w:color w:val="auto"/>
          <w:sz w:val="30"/>
          <w:szCs w:val="30"/>
        </w:rPr>
      </w:pPr>
    </w:p>
    <w:p>
      <w:pPr>
        <w:pageBreakBefore w:val="0"/>
        <w:widowControl/>
        <w:kinsoku/>
        <w:wordWrap/>
        <w:overflowPunct/>
        <w:topLinePunct w:val="0"/>
        <w:bidi w:val="0"/>
        <w:spacing w:line="440" w:lineRule="exact"/>
        <w:jc w:val="left"/>
        <w:textAlignment w:val="auto"/>
        <w:rPr>
          <w:rStyle w:val="26"/>
          <w:rFonts w:ascii="黑体" w:hAnsi="黑体" w:eastAsia="黑体"/>
          <w:b w:val="0"/>
          <w:color w:val="auto"/>
          <w:sz w:val="30"/>
          <w:szCs w:val="30"/>
        </w:rPr>
      </w:pPr>
    </w:p>
    <w:p>
      <w:pPr>
        <w:pageBreakBefore w:val="0"/>
        <w:kinsoku/>
        <w:wordWrap/>
        <w:overflowPunct/>
        <w:topLinePunct w:val="0"/>
        <w:bidi w:val="0"/>
        <w:spacing w:line="440" w:lineRule="exact"/>
        <w:jc w:val="center"/>
        <w:textAlignment w:val="auto"/>
        <w:rPr>
          <w:rFonts w:hint="eastAsia" w:ascii="方正大标宋简体" w:hAnsi="方正大标宋简体" w:eastAsia="方正大标宋简体" w:cs="方正大标宋简体"/>
          <w:color w:val="auto"/>
          <w:kern w:val="0"/>
          <w:sz w:val="32"/>
          <w:szCs w:val="32"/>
          <w:lang w:val="zh-CN"/>
        </w:rPr>
      </w:pPr>
      <w:r>
        <w:rPr>
          <w:rStyle w:val="26"/>
          <w:rFonts w:ascii="黑体" w:hAnsi="黑体" w:eastAsia="黑体"/>
          <w:b w:val="0"/>
          <w:color w:val="auto"/>
          <w:sz w:val="30"/>
          <w:szCs w:val="30"/>
        </w:rPr>
        <w:br w:type="page"/>
      </w:r>
      <w:r>
        <w:rPr>
          <w:rFonts w:hint="eastAsia" w:ascii="方正大标宋简体" w:hAnsi="方正大标宋简体" w:eastAsia="方正大标宋简体" w:cs="方正大标宋简体"/>
          <w:color w:val="auto"/>
          <w:kern w:val="0"/>
          <w:sz w:val="32"/>
          <w:szCs w:val="32"/>
          <w:lang w:val="zh-CN" w:eastAsia="zh-CN"/>
        </w:rPr>
        <w:t>老年长寿金补贴</w:t>
      </w:r>
      <w:r>
        <w:rPr>
          <w:rFonts w:hint="eastAsia" w:ascii="方正大标宋简体" w:hAnsi="方正大标宋简体" w:eastAsia="方正大标宋简体" w:cs="方正大标宋简体"/>
          <w:color w:val="auto"/>
          <w:kern w:val="0"/>
          <w:sz w:val="32"/>
          <w:szCs w:val="32"/>
          <w:lang w:val="zh-CN"/>
        </w:rPr>
        <w:t>项目</w:t>
      </w:r>
      <w:r>
        <w:rPr>
          <w:rFonts w:hint="eastAsia" w:ascii="方正大标宋简体" w:hAnsi="方正大标宋简体" w:eastAsia="方正大标宋简体" w:cs="方正大标宋简体"/>
          <w:color w:val="auto"/>
          <w:kern w:val="0"/>
          <w:sz w:val="32"/>
          <w:szCs w:val="32"/>
          <w:lang w:eastAsia="zh-CN"/>
        </w:rPr>
        <w:t>2020</w:t>
      </w:r>
      <w:r>
        <w:rPr>
          <w:rFonts w:hint="eastAsia" w:ascii="方正大标宋简体" w:hAnsi="方正大标宋简体" w:eastAsia="方正大标宋简体" w:cs="方正大标宋简体"/>
          <w:color w:val="auto"/>
          <w:kern w:val="0"/>
          <w:sz w:val="32"/>
          <w:szCs w:val="32"/>
        </w:rPr>
        <w:t>年</w:t>
      </w:r>
      <w:r>
        <w:rPr>
          <w:rFonts w:hint="eastAsia" w:ascii="方正大标宋简体" w:hAnsi="方正大标宋简体" w:eastAsia="方正大标宋简体" w:cs="方正大标宋简体"/>
          <w:color w:val="auto"/>
          <w:kern w:val="0"/>
          <w:sz w:val="32"/>
          <w:szCs w:val="32"/>
          <w:lang w:val="zh-CN"/>
        </w:rPr>
        <w:t>绩</w:t>
      </w:r>
    </w:p>
    <w:p>
      <w:pPr>
        <w:pageBreakBefore w:val="0"/>
        <w:kinsoku/>
        <w:wordWrap/>
        <w:overflowPunct/>
        <w:topLinePunct w:val="0"/>
        <w:bidi w:val="0"/>
        <w:spacing w:line="440" w:lineRule="exact"/>
        <w:jc w:val="center"/>
        <w:textAlignment w:val="auto"/>
        <w:rPr>
          <w:rFonts w:hint="eastAsia" w:ascii="方正大标宋简体" w:hAnsi="方正大标宋简体" w:eastAsia="方正大标宋简体" w:cs="方正大标宋简体"/>
          <w:color w:val="auto"/>
          <w:kern w:val="0"/>
          <w:sz w:val="32"/>
          <w:szCs w:val="32"/>
          <w:lang w:val="zh-CN"/>
        </w:rPr>
      </w:pPr>
      <w:r>
        <w:rPr>
          <w:rFonts w:hint="eastAsia" w:ascii="方正大标宋简体" w:hAnsi="方正大标宋简体" w:eastAsia="方正大标宋简体" w:cs="方正大标宋简体"/>
          <w:color w:val="auto"/>
          <w:kern w:val="0"/>
          <w:sz w:val="32"/>
          <w:szCs w:val="32"/>
          <w:lang w:val="zh-CN"/>
        </w:rPr>
        <w:t>效评价报告（三）</w:t>
      </w:r>
    </w:p>
    <w:p>
      <w:pPr>
        <w:pageBreakBefore w:val="0"/>
        <w:widowControl/>
        <w:kinsoku/>
        <w:wordWrap/>
        <w:overflowPunct/>
        <w:topLinePunct w:val="0"/>
        <w:bidi w:val="0"/>
        <w:spacing w:line="440" w:lineRule="exact"/>
        <w:jc w:val="left"/>
        <w:textAlignment w:val="auto"/>
        <w:rPr>
          <w:rStyle w:val="26"/>
          <w:rFonts w:ascii="黑体" w:hAnsi="黑体" w:eastAsia="黑体"/>
          <w:b w:val="0"/>
          <w:color w:val="auto"/>
          <w:sz w:val="30"/>
          <w:szCs w:val="30"/>
        </w:rPr>
      </w:pP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大黑简体" w:hAnsi="方正大黑简体" w:eastAsia="方正大黑简体" w:cs="方正大黑简体"/>
          <w:color w:val="auto"/>
          <w:sz w:val="30"/>
          <w:szCs w:val="30"/>
          <w:lang w:val="zh-CN"/>
        </w:rPr>
      </w:pPr>
      <w:r>
        <w:rPr>
          <w:rFonts w:hint="eastAsia" w:ascii="黑体" w:hAnsi="黑体" w:eastAsia="黑体" w:cs="黑体"/>
          <w:color w:val="auto"/>
          <w:sz w:val="30"/>
          <w:szCs w:val="30"/>
        </w:rPr>
        <w:t>一、</w:t>
      </w:r>
      <w:r>
        <w:rPr>
          <w:rFonts w:hint="eastAsia" w:ascii="黑体" w:hAnsi="黑体" w:eastAsia="黑体" w:cs="黑体"/>
          <w:color w:val="auto"/>
          <w:sz w:val="30"/>
          <w:szCs w:val="30"/>
          <w:lang w:val="zh-CN"/>
        </w:rPr>
        <w:t>项目概况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楷体简体" w:hAnsi="方正楷体简体" w:eastAsia="方正楷体简体" w:cs="方正楷体简体"/>
          <w:b/>
          <w:color w:val="auto"/>
          <w:kern w:val="0"/>
          <w:sz w:val="30"/>
          <w:szCs w:val="30"/>
        </w:rPr>
      </w:pPr>
      <w:r>
        <w:rPr>
          <w:rFonts w:hint="eastAsia" w:ascii="方正楷体简体" w:hAnsi="方正楷体简体" w:eastAsia="方正楷体简体" w:cs="方正楷体简体"/>
          <w:b/>
          <w:color w:val="auto"/>
          <w:kern w:val="0"/>
          <w:sz w:val="30"/>
          <w:szCs w:val="30"/>
        </w:rPr>
        <w:t>（一）项目实施依据 ：</w:t>
      </w:r>
    </w:p>
    <w:p>
      <w:pPr>
        <w:keepNext w:val="0"/>
        <w:keepLines w:val="0"/>
        <w:pageBreakBefore w:val="0"/>
        <w:kinsoku/>
        <w:wordWrap/>
        <w:overflowPunct/>
        <w:topLinePunct w:val="0"/>
        <w:autoSpaceDE/>
        <w:autoSpaceDN/>
        <w:bidi w:val="0"/>
        <w:adjustRightInd w:val="0"/>
        <w:snapToGrid w:val="0"/>
        <w:spacing w:line="440" w:lineRule="exact"/>
        <w:ind w:right="0" w:rightChars="0" w:firstLine="600" w:firstLineChars="200"/>
        <w:textAlignment w:val="auto"/>
        <w:outlineLvl w:val="9"/>
        <w:rPr>
          <w:rFonts w:hint="eastAsia" w:ascii="方正仿宋简体" w:hAnsi="方正仿宋简体" w:eastAsia="方正仿宋简体" w:cs="方正仿宋简体"/>
          <w:b/>
          <w:color w:val="auto"/>
          <w:kern w:val="0"/>
          <w:sz w:val="30"/>
          <w:szCs w:val="30"/>
        </w:rPr>
      </w:pPr>
      <w:r>
        <w:rPr>
          <w:rFonts w:hint="eastAsia" w:ascii="方正仿宋简体" w:hAnsi="方正仿宋简体" w:eastAsia="方正仿宋简体" w:cs="方正仿宋简体"/>
          <w:color w:val="auto"/>
          <w:sz w:val="30"/>
          <w:szCs w:val="30"/>
        </w:rPr>
        <w:t>《</w:t>
      </w:r>
      <w:r>
        <w:rPr>
          <w:rFonts w:hint="eastAsia" w:ascii="方正仿宋简体" w:hAnsi="方正仿宋简体" w:eastAsia="方正仿宋简体" w:cs="方正仿宋简体"/>
          <w:color w:val="auto"/>
          <w:sz w:val="30"/>
          <w:szCs w:val="30"/>
          <w:lang w:eastAsia="zh-CN"/>
        </w:rPr>
        <w:t>广元市“十三五”老龄事业发展和养老体系建设规划》及《广元市朝天区人民政府办公室关于调整高龄老年人补贴标准的通知》（广朝府办函【</w:t>
      </w:r>
      <w:r>
        <w:rPr>
          <w:rFonts w:hint="eastAsia" w:ascii="方正仿宋简体" w:hAnsi="方正仿宋简体" w:eastAsia="方正仿宋简体" w:cs="方正仿宋简体"/>
          <w:color w:val="auto"/>
          <w:sz w:val="30"/>
          <w:szCs w:val="30"/>
          <w:lang w:val="en-US" w:eastAsia="zh-CN"/>
        </w:rPr>
        <w:t>2020</w:t>
      </w:r>
      <w:r>
        <w:rPr>
          <w:rFonts w:hint="eastAsia" w:ascii="方正仿宋简体" w:hAnsi="方正仿宋简体" w:eastAsia="方正仿宋简体" w:cs="方正仿宋简体"/>
          <w:color w:val="auto"/>
          <w:sz w:val="30"/>
          <w:szCs w:val="30"/>
          <w:lang w:eastAsia="zh-CN"/>
        </w:rPr>
        <w:t>】</w:t>
      </w:r>
      <w:r>
        <w:rPr>
          <w:rFonts w:hint="eastAsia" w:ascii="方正仿宋简体" w:hAnsi="方正仿宋简体" w:eastAsia="方正仿宋简体" w:cs="方正仿宋简体"/>
          <w:color w:val="auto"/>
          <w:sz w:val="30"/>
          <w:szCs w:val="30"/>
          <w:lang w:val="en-US" w:eastAsia="zh-CN"/>
        </w:rPr>
        <w:t>42号</w:t>
      </w:r>
      <w:r>
        <w:rPr>
          <w:rFonts w:hint="eastAsia" w:ascii="方正仿宋简体" w:hAnsi="方正仿宋简体" w:eastAsia="方正仿宋简体" w:cs="方正仿宋简体"/>
          <w:color w:val="auto"/>
          <w:sz w:val="30"/>
          <w:szCs w:val="30"/>
          <w:lang w:eastAsia="zh-CN"/>
        </w:rPr>
        <w:t>）</w:t>
      </w:r>
    </w:p>
    <w:p>
      <w:pPr>
        <w:keepNext w:val="0"/>
        <w:keepLines w:val="0"/>
        <w:pageBreakBefore w:val="0"/>
        <w:kinsoku/>
        <w:wordWrap/>
        <w:overflowPunct/>
        <w:topLinePunct w:val="0"/>
        <w:autoSpaceDE/>
        <w:autoSpaceDN/>
        <w:bidi w:val="0"/>
        <w:spacing w:line="440" w:lineRule="exact"/>
        <w:ind w:left="0" w:leftChars="0" w:right="0" w:rightChars="0"/>
        <w:jc w:val="both"/>
        <w:textAlignment w:val="auto"/>
        <w:outlineLvl w:val="9"/>
        <w:rPr>
          <w:rFonts w:hint="eastAsia" w:ascii="方正仿宋简体" w:hAnsi="方正仿宋简体" w:eastAsia="方正仿宋简体" w:cs="方正仿宋简体"/>
          <w:color w:val="auto"/>
          <w:sz w:val="30"/>
          <w:szCs w:val="30"/>
        </w:rPr>
      </w:pPr>
      <w:r>
        <w:rPr>
          <w:rFonts w:hint="eastAsia" w:ascii="华文仿宋" w:hAnsi="华文仿宋" w:eastAsia="华文仿宋" w:cs="华文仿宋"/>
          <w:color w:val="auto"/>
          <w:kern w:val="0"/>
          <w:sz w:val="30"/>
          <w:szCs w:val="30"/>
          <w:lang w:bidi="ar"/>
        </w:rPr>
        <w:t xml:space="preserve">    </w:t>
      </w:r>
      <w:r>
        <w:rPr>
          <w:rFonts w:hint="eastAsia" w:ascii="方正楷体简体" w:hAnsi="方正楷体简体" w:eastAsia="方正楷体简体" w:cs="方正楷体简体"/>
          <w:b/>
          <w:color w:val="auto"/>
          <w:kern w:val="0"/>
          <w:sz w:val="30"/>
          <w:szCs w:val="30"/>
        </w:rPr>
        <w:t>（二）项目主要用途和内容 ：</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rPr>
        <w:t>主要用于</w:t>
      </w:r>
      <w:r>
        <w:rPr>
          <w:rFonts w:hint="eastAsia" w:ascii="方正仿宋简体" w:hAnsi="方正仿宋简体" w:eastAsia="方正仿宋简体" w:cs="方正仿宋简体"/>
          <w:color w:val="auto"/>
          <w:sz w:val="30"/>
          <w:szCs w:val="30"/>
        </w:rPr>
        <w:t>朝天区户籍</w:t>
      </w:r>
      <w:r>
        <w:rPr>
          <w:rFonts w:hint="eastAsia" w:ascii="方正仿宋简体" w:hAnsi="方正仿宋简体" w:eastAsia="方正仿宋简体" w:cs="方正仿宋简体"/>
          <w:color w:val="auto"/>
          <w:sz w:val="30"/>
          <w:szCs w:val="30"/>
          <w:lang w:eastAsia="zh-CN"/>
        </w:rPr>
        <w:t>且年龄满</w:t>
      </w:r>
      <w:r>
        <w:rPr>
          <w:rFonts w:hint="eastAsia" w:ascii="方正仿宋简体" w:hAnsi="方正仿宋简体" w:eastAsia="方正仿宋简体" w:cs="方正仿宋简体"/>
          <w:color w:val="auto"/>
          <w:sz w:val="30"/>
          <w:szCs w:val="30"/>
          <w:lang w:val="en-US" w:eastAsia="zh-CN"/>
        </w:rPr>
        <w:t>80周岁（含80周岁）以上的高龄老年人</w:t>
      </w:r>
      <w:r>
        <w:rPr>
          <w:rFonts w:hint="eastAsia" w:ascii="方正仿宋简体" w:hAnsi="方正仿宋简体" w:eastAsia="方正仿宋简体" w:cs="方正仿宋简体"/>
          <w:color w:val="auto"/>
          <w:sz w:val="30"/>
          <w:szCs w:val="30"/>
        </w:rPr>
        <w:t>。</w:t>
      </w:r>
    </w:p>
    <w:p>
      <w:pPr>
        <w:keepNext w:val="0"/>
        <w:keepLines w:val="0"/>
        <w:pageBreakBefore w:val="0"/>
        <w:kinsoku/>
        <w:wordWrap/>
        <w:overflowPunct/>
        <w:topLinePunct w:val="0"/>
        <w:autoSpaceDE/>
        <w:autoSpaceDN/>
        <w:bidi w:val="0"/>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kern w:val="0"/>
          <w:sz w:val="30"/>
          <w:szCs w:val="30"/>
        </w:rPr>
        <w:t>具体内容为：</w:t>
      </w:r>
      <w:r>
        <w:rPr>
          <w:rFonts w:hint="eastAsia" w:ascii="方正仿宋简体" w:hAnsi="方正仿宋简体" w:eastAsia="方正仿宋简体" w:cs="方正仿宋简体"/>
          <w:b w:val="0"/>
          <w:bCs w:val="0"/>
          <w:color w:val="auto"/>
          <w:kern w:val="0"/>
          <w:sz w:val="30"/>
          <w:szCs w:val="30"/>
        </w:rPr>
        <w:t>一是</w:t>
      </w:r>
      <w:r>
        <w:rPr>
          <w:rFonts w:hint="eastAsia" w:ascii="方正仿宋简体" w:hAnsi="方正仿宋简体" w:eastAsia="方正仿宋简体" w:cs="方正仿宋简体"/>
          <w:b w:val="0"/>
          <w:bCs w:val="0"/>
          <w:color w:val="auto"/>
          <w:kern w:val="0"/>
          <w:sz w:val="30"/>
          <w:szCs w:val="30"/>
          <w:lang w:val="en-US" w:eastAsia="zh-CN"/>
        </w:rPr>
        <w:t>2020年1月1日至2020年8月31日</w:t>
      </w:r>
      <w:r>
        <w:rPr>
          <w:rFonts w:hint="eastAsia" w:ascii="方正仿宋简体" w:hAnsi="方正仿宋简体" w:eastAsia="方正仿宋简体" w:cs="方正仿宋简体"/>
          <w:b w:val="0"/>
          <w:bCs w:val="0"/>
          <w:color w:val="auto"/>
          <w:kern w:val="0"/>
          <w:sz w:val="30"/>
          <w:szCs w:val="30"/>
          <w:lang w:eastAsia="zh-CN"/>
        </w:rPr>
        <w:t>补贴标准，</w:t>
      </w:r>
      <w:r>
        <w:rPr>
          <w:rFonts w:hint="eastAsia" w:ascii="方正仿宋简体" w:hAnsi="方正仿宋简体" w:eastAsia="方正仿宋简体" w:cs="方正仿宋简体"/>
          <w:b w:val="0"/>
          <w:bCs w:val="0"/>
          <w:color w:val="auto"/>
          <w:kern w:val="0"/>
          <w:sz w:val="30"/>
          <w:szCs w:val="30"/>
          <w:lang w:val="en-US" w:eastAsia="zh-CN"/>
        </w:rPr>
        <w:t>80-89周岁每人每月50元，90-99周岁每人每月300元，100周岁（含100周岁）每人每月1000元，</w:t>
      </w:r>
      <w:r>
        <w:rPr>
          <w:rFonts w:hint="eastAsia" w:ascii="方正仿宋简体" w:hAnsi="方正仿宋简体" w:eastAsia="方正仿宋简体" w:cs="方正仿宋简体"/>
          <w:b w:val="0"/>
          <w:bCs w:val="0"/>
          <w:color w:val="auto"/>
          <w:sz w:val="30"/>
          <w:szCs w:val="30"/>
        </w:rPr>
        <w:t>补贴</w:t>
      </w:r>
      <w:r>
        <w:rPr>
          <w:rFonts w:hint="eastAsia" w:ascii="方正仿宋简体" w:hAnsi="方正仿宋简体" w:eastAsia="方正仿宋简体" w:cs="方正仿宋简体"/>
          <w:b w:val="0"/>
          <w:bCs w:val="0"/>
          <w:color w:val="auto"/>
          <w:sz w:val="30"/>
          <w:szCs w:val="30"/>
          <w:lang w:eastAsia="zh-CN"/>
        </w:rPr>
        <w:t>通过银行打卡直发。</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楷体简体" w:hAnsi="方正楷体简体" w:eastAsia="方正楷体简体" w:cs="方正楷体简体"/>
          <w:b/>
          <w:color w:val="auto"/>
          <w:kern w:val="0"/>
          <w:sz w:val="30"/>
          <w:szCs w:val="30"/>
          <w:lang w:val="zh-CN"/>
        </w:rPr>
      </w:pPr>
      <w:r>
        <w:rPr>
          <w:rFonts w:hint="eastAsia" w:ascii="方正楷体简体" w:hAnsi="方正楷体简体" w:eastAsia="方正楷体简体" w:cs="方正楷体简体"/>
          <w:b/>
          <w:color w:val="auto"/>
          <w:kern w:val="0"/>
          <w:sz w:val="30"/>
          <w:szCs w:val="30"/>
        </w:rPr>
        <w:t>（三）</w:t>
      </w:r>
      <w:r>
        <w:rPr>
          <w:rFonts w:hint="eastAsia" w:ascii="方正楷体简体" w:hAnsi="方正楷体简体" w:eastAsia="方正楷体简体" w:cs="方正楷体简体"/>
          <w:b/>
          <w:color w:val="auto"/>
          <w:kern w:val="0"/>
          <w:sz w:val="30"/>
          <w:szCs w:val="30"/>
          <w:lang w:val="zh-CN"/>
        </w:rPr>
        <w:t>上级下达项目资金及本级财政预算情况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kern w:val="0"/>
          <w:sz w:val="30"/>
          <w:szCs w:val="30"/>
          <w:lang w:eastAsia="zh-CN" w:bidi="ar"/>
        </w:rPr>
      </w:pP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年度区财政下达</w:t>
      </w:r>
      <w:r>
        <w:rPr>
          <w:rFonts w:hint="eastAsia" w:ascii="方正仿宋简体" w:hAnsi="方正仿宋简体" w:eastAsia="方正仿宋简体" w:cs="方正仿宋简体"/>
          <w:color w:val="auto"/>
          <w:kern w:val="0"/>
          <w:sz w:val="30"/>
          <w:szCs w:val="30"/>
          <w:lang w:eastAsia="zh-CN" w:bidi="ar"/>
        </w:rPr>
        <w:t>部门预算</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lang w:val="en-US" w:eastAsia="zh-CN"/>
        </w:rPr>
        <w:t>331.11</w:t>
      </w:r>
      <w:r>
        <w:rPr>
          <w:rFonts w:hint="eastAsia" w:ascii="方正仿宋简体" w:hAnsi="方正仿宋简体" w:eastAsia="方正仿宋简体" w:cs="方正仿宋简体"/>
          <w:color w:val="auto"/>
          <w:kern w:val="0"/>
          <w:sz w:val="30"/>
          <w:szCs w:val="30"/>
          <w:lang w:bidi="ar"/>
        </w:rPr>
        <w:t>万元</w:t>
      </w:r>
      <w:r>
        <w:rPr>
          <w:rFonts w:hint="eastAsia" w:ascii="方正仿宋简体" w:hAnsi="方正仿宋简体" w:eastAsia="方正仿宋简体" w:cs="方正仿宋简体"/>
          <w:color w:val="auto"/>
          <w:kern w:val="0"/>
          <w:sz w:val="30"/>
          <w:szCs w:val="30"/>
          <w:lang w:eastAsia="zh-CN" w:bidi="ar"/>
        </w:rPr>
        <w:t>。</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楷体简体" w:hAnsi="方正楷体简体" w:eastAsia="方正楷体简体" w:cs="方正楷体简体"/>
          <w:b/>
          <w:color w:val="auto"/>
          <w:kern w:val="0"/>
          <w:sz w:val="30"/>
          <w:szCs w:val="30"/>
        </w:rPr>
      </w:pPr>
      <w:r>
        <w:rPr>
          <w:rFonts w:hint="eastAsia" w:ascii="方正楷体简体" w:hAnsi="方正楷体简体" w:eastAsia="方正楷体简体" w:cs="方正楷体简体"/>
          <w:b/>
          <w:color w:val="auto"/>
          <w:kern w:val="0"/>
          <w:sz w:val="30"/>
          <w:szCs w:val="30"/>
        </w:rPr>
        <w:t>（四）项目绩效目标</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kern w:val="0"/>
          <w:sz w:val="30"/>
          <w:szCs w:val="30"/>
          <w:lang w:val="zh-CN" w:bidi="ar"/>
        </w:rPr>
      </w:pPr>
      <w:r>
        <w:rPr>
          <w:rFonts w:hint="eastAsia" w:ascii="方正仿宋简体" w:hAnsi="方正仿宋简体" w:eastAsia="方正仿宋简体" w:cs="方正仿宋简体"/>
          <w:color w:val="auto"/>
          <w:kern w:val="0"/>
          <w:sz w:val="30"/>
          <w:szCs w:val="30"/>
          <w:lang w:val="zh-CN" w:bidi="ar"/>
        </w:rPr>
        <w:t>确保</w:t>
      </w: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kern w:val="0"/>
          <w:sz w:val="30"/>
          <w:szCs w:val="30"/>
          <w:lang w:val="zh-CN" w:bidi="ar"/>
        </w:rPr>
        <w:t>补贴资金专款专用，杜绝挤占、挪用等违规违纪现象发生。项目资金纳入区财政社保专户管理，专户储存，专帐管理。严格资金拨付审批程序，坚持社会化发放。</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大黑简体" w:hAnsi="方正大黑简体" w:eastAsia="方正大黑简体" w:cs="方正大黑简体"/>
          <w:color w:val="auto"/>
          <w:kern w:val="0"/>
          <w:sz w:val="30"/>
          <w:szCs w:val="30"/>
          <w:lang w:bidi="ar"/>
        </w:rPr>
      </w:pPr>
      <w:r>
        <w:rPr>
          <w:rFonts w:hint="eastAsia" w:ascii="黑体" w:hAnsi="黑体" w:eastAsia="黑体" w:cs="黑体"/>
          <w:color w:val="auto"/>
          <w:sz w:val="30"/>
          <w:szCs w:val="30"/>
        </w:rPr>
        <w:t>二、项目实施及管理情况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楷体简体" w:hAnsi="方正楷体简体" w:eastAsia="方正楷体简体" w:cs="方正楷体简体"/>
          <w:b/>
          <w:color w:val="auto"/>
          <w:kern w:val="0"/>
          <w:sz w:val="30"/>
          <w:szCs w:val="30"/>
        </w:rPr>
      </w:pPr>
      <w:r>
        <w:rPr>
          <w:rFonts w:hint="eastAsia" w:ascii="方正楷体简体" w:hAnsi="方正楷体简体" w:eastAsia="方正楷体简体" w:cs="方正楷体简体"/>
          <w:b/>
          <w:color w:val="auto"/>
          <w:kern w:val="0"/>
          <w:sz w:val="30"/>
          <w:szCs w:val="30"/>
        </w:rPr>
        <w:t>（一）资金到位及使用情况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b/>
          <w:color w:val="auto"/>
          <w:kern w:val="0"/>
          <w:sz w:val="30"/>
          <w:szCs w:val="30"/>
          <w:lang w:bidi="ar"/>
        </w:rPr>
      </w:pPr>
      <w:r>
        <w:rPr>
          <w:rFonts w:hint="eastAsia" w:ascii="方正仿宋简体" w:hAnsi="方正仿宋简体" w:eastAsia="方正仿宋简体" w:cs="方正仿宋简体"/>
          <w:b/>
          <w:color w:val="auto"/>
          <w:kern w:val="0"/>
          <w:sz w:val="30"/>
          <w:szCs w:val="30"/>
          <w:lang w:bidi="ar"/>
        </w:rPr>
        <w:t>1</w:t>
      </w:r>
      <w:r>
        <w:rPr>
          <w:rFonts w:hint="eastAsia" w:ascii="方正仿宋简体" w:hAnsi="方正仿宋简体" w:eastAsia="方正仿宋简体" w:cs="方正仿宋简体"/>
          <w:b/>
          <w:color w:val="auto"/>
          <w:kern w:val="0"/>
          <w:sz w:val="30"/>
          <w:szCs w:val="30"/>
          <w:lang w:val="en-US" w:eastAsia="zh-CN" w:bidi="ar"/>
        </w:rPr>
        <w:t>.</w:t>
      </w:r>
      <w:r>
        <w:rPr>
          <w:rFonts w:hint="eastAsia" w:ascii="方正仿宋简体" w:hAnsi="方正仿宋简体" w:eastAsia="方正仿宋简体" w:cs="方正仿宋简体"/>
          <w:b/>
          <w:color w:val="auto"/>
          <w:kern w:val="0"/>
          <w:sz w:val="30"/>
          <w:szCs w:val="30"/>
          <w:lang w:bidi="ar"/>
        </w:rPr>
        <w:t>资金到位情况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kern w:val="0"/>
          <w:sz w:val="30"/>
          <w:szCs w:val="30"/>
        </w:rPr>
      </w:pP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年度区财政下达</w:t>
      </w: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kern w:val="0"/>
          <w:sz w:val="30"/>
          <w:szCs w:val="30"/>
          <w:lang w:eastAsia="zh-CN" w:bidi="ar"/>
        </w:rPr>
        <w:t>补贴</w:t>
      </w:r>
      <w:r>
        <w:rPr>
          <w:rFonts w:hint="eastAsia" w:ascii="方正仿宋简体" w:hAnsi="方正仿宋简体" w:eastAsia="方正仿宋简体" w:cs="方正仿宋简体"/>
          <w:color w:val="auto"/>
          <w:kern w:val="0"/>
          <w:sz w:val="30"/>
          <w:szCs w:val="30"/>
          <w:lang w:val="en-US" w:eastAsia="zh-CN" w:bidi="ar"/>
        </w:rPr>
        <w:t>331.11</w:t>
      </w:r>
      <w:r>
        <w:rPr>
          <w:rFonts w:hint="eastAsia" w:ascii="方正仿宋简体" w:hAnsi="方正仿宋简体" w:eastAsia="方正仿宋简体" w:cs="方正仿宋简体"/>
          <w:color w:val="auto"/>
          <w:kern w:val="0"/>
          <w:sz w:val="30"/>
          <w:szCs w:val="30"/>
          <w:lang w:bidi="ar"/>
        </w:rPr>
        <w:t>万元。资金到位率100</w:t>
      </w:r>
      <w:r>
        <w:rPr>
          <w:rFonts w:hint="eastAsia" w:ascii="方正仿宋简体" w:hAnsi="方正仿宋简体" w:eastAsia="方正仿宋简体" w:cs="方正仿宋简体"/>
          <w:color w:val="auto"/>
          <w:kern w:val="0"/>
          <w:sz w:val="30"/>
          <w:szCs w:val="30"/>
        </w:rPr>
        <w:t>％。</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kern w:val="0"/>
          <w:sz w:val="30"/>
          <w:szCs w:val="30"/>
          <w:lang w:bidi="ar"/>
        </w:rPr>
      </w:pPr>
      <w:r>
        <w:rPr>
          <w:rFonts w:hint="eastAsia" w:ascii="方正仿宋简体" w:hAnsi="方正仿宋简体" w:eastAsia="方正仿宋简体" w:cs="方正仿宋简体"/>
          <w:b/>
          <w:color w:val="auto"/>
          <w:kern w:val="0"/>
          <w:sz w:val="30"/>
          <w:szCs w:val="30"/>
        </w:rPr>
        <w:t>2</w:t>
      </w:r>
      <w:r>
        <w:rPr>
          <w:rFonts w:hint="eastAsia" w:ascii="方正仿宋简体" w:hAnsi="方正仿宋简体" w:eastAsia="方正仿宋简体" w:cs="方正仿宋简体"/>
          <w:b/>
          <w:color w:val="auto"/>
          <w:kern w:val="0"/>
          <w:sz w:val="30"/>
          <w:szCs w:val="30"/>
          <w:lang w:val="en-US" w:eastAsia="zh-CN"/>
        </w:rPr>
        <w:t>.</w:t>
      </w:r>
      <w:r>
        <w:rPr>
          <w:rFonts w:hint="eastAsia" w:ascii="方正仿宋简体" w:hAnsi="方正仿宋简体" w:eastAsia="方正仿宋简体" w:cs="方正仿宋简体"/>
          <w:b/>
          <w:color w:val="auto"/>
          <w:kern w:val="0"/>
          <w:sz w:val="30"/>
          <w:szCs w:val="30"/>
        </w:rPr>
        <w:t>资金使用</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kern w:val="0"/>
          <w:sz w:val="30"/>
          <w:szCs w:val="30"/>
          <w:lang w:bidi="ar"/>
        </w:rPr>
      </w:pP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年全区共支出</w:t>
      </w: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kern w:val="0"/>
          <w:sz w:val="30"/>
          <w:szCs w:val="30"/>
          <w:lang w:eastAsia="zh-CN" w:bidi="ar"/>
        </w:rPr>
        <w:t>补贴资</w:t>
      </w:r>
      <w:r>
        <w:rPr>
          <w:rFonts w:hint="eastAsia" w:ascii="方正仿宋简体" w:hAnsi="方正仿宋简体" w:eastAsia="方正仿宋简体" w:cs="方正仿宋简体"/>
          <w:color w:val="auto"/>
          <w:kern w:val="0"/>
          <w:sz w:val="30"/>
          <w:szCs w:val="30"/>
          <w:lang w:bidi="ar"/>
        </w:rPr>
        <w:t>金</w:t>
      </w:r>
      <w:r>
        <w:rPr>
          <w:rFonts w:hint="eastAsia" w:ascii="方正仿宋简体" w:hAnsi="方正仿宋简体" w:eastAsia="方正仿宋简体" w:cs="方正仿宋简体"/>
          <w:color w:val="auto"/>
          <w:kern w:val="0"/>
          <w:sz w:val="30"/>
          <w:szCs w:val="30"/>
          <w:lang w:val="en-US" w:eastAsia="zh-CN" w:bidi="ar"/>
        </w:rPr>
        <w:t>327.68</w:t>
      </w:r>
      <w:r>
        <w:rPr>
          <w:rFonts w:hint="eastAsia" w:ascii="方正仿宋简体" w:hAnsi="方正仿宋简体" w:eastAsia="方正仿宋简体" w:cs="方正仿宋简体"/>
          <w:color w:val="auto"/>
          <w:kern w:val="0"/>
          <w:sz w:val="30"/>
          <w:szCs w:val="30"/>
          <w:lang w:bidi="ar"/>
        </w:rPr>
        <w:t>万元</w:t>
      </w:r>
      <w:r>
        <w:rPr>
          <w:rFonts w:hint="eastAsia" w:ascii="方正仿宋简体" w:hAnsi="方正仿宋简体" w:eastAsia="方正仿宋简体" w:cs="方正仿宋简体"/>
          <w:color w:val="auto"/>
          <w:kern w:val="0"/>
          <w:sz w:val="30"/>
          <w:szCs w:val="30"/>
          <w:lang w:eastAsia="zh-CN" w:bidi="ar"/>
        </w:rPr>
        <w:t>，完成预算</w:t>
      </w:r>
      <w:r>
        <w:rPr>
          <w:rFonts w:hint="eastAsia" w:ascii="方正仿宋简体" w:hAnsi="方正仿宋简体" w:eastAsia="方正仿宋简体" w:cs="方正仿宋简体"/>
          <w:color w:val="auto"/>
          <w:kern w:val="0"/>
          <w:sz w:val="30"/>
          <w:szCs w:val="30"/>
          <w:lang w:val="en-US" w:eastAsia="zh-CN" w:bidi="ar"/>
        </w:rPr>
        <w:t>99%，</w:t>
      </w:r>
      <w:r>
        <w:rPr>
          <w:rFonts w:hint="eastAsia" w:ascii="方正仿宋简体" w:hAnsi="方正仿宋简体" w:eastAsia="方正仿宋简体" w:cs="方正仿宋简体"/>
          <w:color w:val="auto"/>
          <w:kern w:val="0"/>
          <w:sz w:val="30"/>
          <w:szCs w:val="30"/>
          <w:lang w:eastAsia="zh-CN" w:bidi="ar"/>
        </w:rPr>
        <w:t>保障</w:t>
      </w:r>
      <w:r>
        <w:rPr>
          <w:rFonts w:hint="eastAsia" w:ascii="方正仿宋简体" w:hAnsi="方正仿宋简体" w:eastAsia="方正仿宋简体" w:cs="方正仿宋简体"/>
          <w:color w:val="auto"/>
          <w:kern w:val="0"/>
          <w:sz w:val="30"/>
          <w:szCs w:val="30"/>
          <w:lang w:val="en-US" w:eastAsia="zh-CN" w:bidi="ar"/>
        </w:rPr>
        <w:t>80岁以上高龄老人3855人，其中：80岁至89岁老人3518人，90至99岁老人334人，100岁以上老人3人</w:t>
      </w:r>
      <w:r>
        <w:rPr>
          <w:rFonts w:hint="eastAsia" w:ascii="方正仿宋简体" w:hAnsi="方正仿宋简体" w:eastAsia="方正仿宋简体" w:cs="方正仿宋简体"/>
          <w:color w:val="auto"/>
          <w:sz w:val="30"/>
          <w:szCs w:val="30"/>
        </w:rPr>
        <w:t>。</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楷体简体" w:hAnsi="方正楷体简体" w:eastAsia="方正楷体简体" w:cs="方正楷体简体"/>
          <w:b/>
          <w:color w:val="auto"/>
          <w:sz w:val="30"/>
          <w:szCs w:val="30"/>
          <w:lang w:val="zh-CN"/>
        </w:rPr>
      </w:pPr>
      <w:r>
        <w:rPr>
          <w:rFonts w:hint="eastAsia" w:ascii="方正楷体简体" w:hAnsi="方正楷体简体" w:eastAsia="方正楷体简体" w:cs="方正楷体简体"/>
          <w:b/>
          <w:color w:val="auto"/>
          <w:kern w:val="0"/>
          <w:sz w:val="30"/>
          <w:szCs w:val="30"/>
          <w:lang w:val="zh-CN"/>
        </w:rPr>
        <w:t>（二）项目财务管理情况</w:t>
      </w:r>
    </w:p>
    <w:p>
      <w:pPr>
        <w:keepNext w:val="0"/>
        <w:keepLines w:val="0"/>
        <w:pageBreakBefore w:val="0"/>
        <w:kinsoku/>
        <w:wordWrap/>
        <w:overflowPunct/>
        <w:topLinePunct w:val="0"/>
        <w:autoSpaceDE/>
        <w:autoSpaceDN/>
        <w:bidi w:val="0"/>
        <w:spacing w:line="440" w:lineRule="exact"/>
        <w:ind w:left="0" w:leftChars="0" w:right="0" w:rightChars="0" w:firstLine="588" w:firstLineChars="196"/>
        <w:textAlignment w:val="auto"/>
        <w:outlineLvl w:val="9"/>
        <w:rPr>
          <w:rFonts w:hint="eastAsia" w:ascii="华文仿宋" w:hAnsi="华文仿宋" w:eastAsia="华文仿宋" w:cs="华文仿宋"/>
          <w:color w:val="auto"/>
          <w:sz w:val="30"/>
          <w:szCs w:val="30"/>
        </w:rPr>
      </w:pPr>
      <w:r>
        <w:rPr>
          <w:rFonts w:hint="eastAsia" w:ascii="方正仿宋简体" w:hAnsi="方正仿宋简体" w:eastAsia="方正仿宋简体" w:cs="方正仿宋简体"/>
          <w:color w:val="auto"/>
          <w:sz w:val="30"/>
          <w:szCs w:val="30"/>
          <w:lang w:val="zh-CN"/>
        </w:rPr>
        <w:t>我局按照资金管理要求：一是按照资金使用用途专款专用，专帐核算。</w:t>
      </w:r>
      <w:r>
        <w:rPr>
          <w:rFonts w:hint="eastAsia" w:ascii="方正仿宋简体" w:hAnsi="方正仿宋简体" w:eastAsia="方正仿宋简体" w:cs="方正仿宋简体"/>
          <w:color w:val="auto"/>
          <w:kern w:val="0"/>
          <w:sz w:val="30"/>
          <w:szCs w:val="30"/>
        </w:rPr>
        <w:t>二是严格规范</w:t>
      </w: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kern w:val="0"/>
          <w:sz w:val="30"/>
          <w:szCs w:val="30"/>
          <w:lang w:eastAsia="zh-CN"/>
        </w:rPr>
        <w:t>补贴</w:t>
      </w:r>
      <w:r>
        <w:rPr>
          <w:rFonts w:hint="eastAsia" w:ascii="方正仿宋简体" w:hAnsi="方正仿宋简体" w:eastAsia="方正仿宋简体" w:cs="方正仿宋简体"/>
          <w:color w:val="auto"/>
          <w:sz w:val="30"/>
          <w:szCs w:val="30"/>
          <w:lang w:val="zh-CN"/>
        </w:rPr>
        <w:t>资金</w:t>
      </w:r>
      <w:r>
        <w:rPr>
          <w:rFonts w:hint="eastAsia" w:ascii="方正仿宋简体" w:hAnsi="方正仿宋简体" w:eastAsia="方正仿宋简体" w:cs="方正仿宋简体"/>
          <w:color w:val="auto"/>
          <w:kern w:val="0"/>
          <w:sz w:val="30"/>
          <w:szCs w:val="30"/>
        </w:rPr>
        <w:t>拨付发放程序</w:t>
      </w:r>
      <w:r>
        <w:rPr>
          <w:rFonts w:hint="eastAsia" w:ascii="方正仿宋简体" w:hAnsi="方正仿宋简体" w:eastAsia="方正仿宋简体" w:cs="方正仿宋简体"/>
          <w:color w:val="auto"/>
          <w:kern w:val="0"/>
          <w:sz w:val="30"/>
          <w:szCs w:val="30"/>
          <w:lang w:eastAsia="zh-CN"/>
        </w:rPr>
        <w:t>，</w:t>
      </w:r>
      <w:r>
        <w:rPr>
          <w:rFonts w:hint="eastAsia" w:ascii="方正仿宋简体" w:hAnsi="方正仿宋简体" w:eastAsia="方正仿宋简体" w:cs="方正仿宋简体"/>
          <w:color w:val="auto"/>
          <w:sz w:val="30"/>
          <w:szCs w:val="30"/>
        </w:rPr>
        <w:t>始终坚持“专项支出”的原则。通过社会化打卡直发到户，有效杜绝了中间环节，确保了资金运行安全。三是</w:t>
      </w:r>
      <w:r>
        <w:rPr>
          <w:rFonts w:hint="eastAsia" w:ascii="方正仿宋简体" w:hAnsi="方正仿宋简体" w:eastAsia="方正仿宋简体" w:cs="方正仿宋简体"/>
          <w:color w:val="auto"/>
          <w:kern w:val="0"/>
          <w:sz w:val="30"/>
          <w:szCs w:val="30"/>
        </w:rPr>
        <w:t>进一步健全了内部管理制度，</w:t>
      </w:r>
      <w:r>
        <w:rPr>
          <w:rFonts w:hint="eastAsia" w:ascii="方正仿宋简体" w:hAnsi="方正仿宋简体" w:eastAsia="方正仿宋简体" w:cs="方正仿宋简体"/>
          <w:color w:val="auto"/>
          <w:sz w:val="30"/>
          <w:szCs w:val="30"/>
        </w:rPr>
        <w:t>制定了岗位工作职责，划定了各自的工作职责，健全了责任追究制度。四是自觉接受上级部门及审计部门监督检查，发现问题及时给予纠正。</w:t>
      </w:r>
    </w:p>
    <w:p>
      <w:pPr>
        <w:keepNext w:val="0"/>
        <w:keepLines w:val="0"/>
        <w:pageBreakBefore w:val="0"/>
        <w:kinsoku/>
        <w:wordWrap/>
        <w:overflowPunct/>
        <w:topLinePunct w:val="0"/>
        <w:autoSpaceDE/>
        <w:autoSpaceDN/>
        <w:bidi w:val="0"/>
        <w:spacing w:line="440" w:lineRule="exact"/>
        <w:ind w:left="0" w:leftChars="0" w:right="0" w:rightChars="0" w:firstLine="590" w:firstLineChars="196"/>
        <w:textAlignment w:val="auto"/>
        <w:outlineLvl w:val="9"/>
        <w:rPr>
          <w:rFonts w:hint="eastAsia" w:ascii="方正楷体简体" w:hAnsi="方正楷体简体" w:eastAsia="方正楷体简体" w:cs="方正楷体简体"/>
          <w:b/>
          <w:color w:val="auto"/>
          <w:kern w:val="0"/>
          <w:sz w:val="30"/>
          <w:szCs w:val="30"/>
        </w:rPr>
      </w:pPr>
      <w:r>
        <w:rPr>
          <w:rFonts w:hint="eastAsia" w:ascii="方正楷体简体" w:hAnsi="方正楷体简体" w:eastAsia="方正楷体简体" w:cs="方正楷体简体"/>
          <w:b/>
          <w:color w:val="auto"/>
          <w:kern w:val="0"/>
          <w:sz w:val="30"/>
          <w:szCs w:val="30"/>
        </w:rPr>
        <w:t>（三）项目组织实施情况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440" w:lineRule="exact"/>
        <w:ind w:right="0" w:rightChars="0"/>
        <w:jc w:val="left"/>
        <w:textAlignment w:val="auto"/>
        <w:outlineLvl w:val="9"/>
        <w:rPr>
          <w:rFonts w:hint="eastAsia" w:ascii="方正仿宋简体" w:hAnsi="方正仿宋简体" w:eastAsia="方正仿宋简体" w:cs="方正仿宋简体"/>
          <w:color w:val="auto"/>
          <w:kern w:val="0"/>
          <w:sz w:val="30"/>
          <w:szCs w:val="30"/>
          <w:shd w:val="clear" w:color="auto" w:fill="FFFFFF"/>
          <w:lang w:val="en-US" w:eastAsia="zh-CN" w:bidi="ar"/>
        </w:rPr>
      </w:pPr>
      <w:r>
        <w:rPr>
          <w:rFonts w:hint="eastAsia" w:ascii="仿宋_GB2312" w:hAnsi="仿宋_GB2312" w:eastAsia="仿宋_GB2312" w:cs="仿宋_GB2312"/>
          <w:b/>
          <w:bCs/>
          <w:color w:val="auto"/>
          <w:kern w:val="0"/>
          <w:sz w:val="30"/>
          <w:szCs w:val="30"/>
          <w:shd w:val="clear" w:color="auto" w:fill="FFFFFF"/>
          <w:lang w:val="en-US" w:eastAsia="zh-CN" w:bidi="ar"/>
        </w:rPr>
        <w:t>　　</w:t>
      </w:r>
      <w:r>
        <w:rPr>
          <w:rFonts w:hint="eastAsia" w:ascii="仿宋_GB2312" w:hAnsi="仿宋_GB2312" w:eastAsia="仿宋_GB2312" w:cs="仿宋_GB2312"/>
          <w:b w:val="0"/>
          <w:bCs w:val="0"/>
          <w:color w:val="auto"/>
          <w:kern w:val="0"/>
          <w:sz w:val="30"/>
          <w:szCs w:val="30"/>
          <w:shd w:val="clear" w:color="auto" w:fill="FFFFFF"/>
          <w:lang w:val="en-US" w:eastAsia="zh-CN" w:bidi="ar"/>
        </w:rPr>
        <w:t>年内：</w:t>
      </w:r>
      <w:r>
        <w:rPr>
          <w:rFonts w:hint="eastAsia" w:ascii="方正仿宋简体" w:hAnsi="方正仿宋简体" w:eastAsia="方正仿宋简体" w:cs="方正仿宋简体"/>
          <w:b w:val="0"/>
          <w:bCs w:val="0"/>
          <w:color w:val="auto"/>
          <w:kern w:val="0"/>
          <w:sz w:val="30"/>
          <w:szCs w:val="30"/>
          <w:shd w:val="clear" w:color="auto" w:fill="FFFFFF"/>
          <w:lang w:val="en-US" w:eastAsia="zh-CN" w:bidi="ar"/>
        </w:rPr>
        <w:t>一是</w:t>
      </w:r>
      <w:r>
        <w:rPr>
          <w:rFonts w:hint="eastAsia" w:ascii="方正仿宋简体" w:hAnsi="方正仿宋简体" w:eastAsia="方正仿宋简体" w:cs="方正仿宋简体"/>
          <w:color w:val="auto"/>
          <w:kern w:val="0"/>
          <w:sz w:val="30"/>
          <w:szCs w:val="30"/>
          <w:shd w:val="clear" w:color="auto" w:fill="FFFFFF"/>
          <w:lang w:val="en-US" w:eastAsia="zh-CN" w:bidi="ar"/>
        </w:rPr>
        <w:t>建立健全工作机制。把</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shd w:val="clear" w:color="auto" w:fill="FFFFFF"/>
          <w:lang w:val="en-US" w:eastAsia="zh-CN" w:bidi="ar"/>
        </w:rPr>
        <w:t>工作纳入议事日程，形成</w:t>
      </w: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kern w:val="0"/>
          <w:sz w:val="30"/>
          <w:szCs w:val="30"/>
          <w:shd w:val="clear" w:color="auto" w:fill="FFFFFF"/>
          <w:lang w:val="en-US" w:eastAsia="zh-CN" w:bidi="ar"/>
        </w:rPr>
        <w:t>补贴制度长效机制，细化落实目标任务。要履行部门职责，协调相关部门推进工作进程，做好相关制度衔接和绩效评估工作。</w:t>
      </w:r>
      <w:r>
        <w:rPr>
          <w:rFonts w:hint="eastAsia" w:ascii="方正仿宋简体" w:hAnsi="方正仿宋简体" w:eastAsia="方正仿宋简体" w:cs="方正仿宋简体"/>
          <w:b w:val="0"/>
          <w:bCs w:val="0"/>
          <w:color w:val="auto"/>
          <w:kern w:val="0"/>
          <w:sz w:val="30"/>
          <w:szCs w:val="30"/>
          <w:shd w:val="clear" w:color="auto" w:fill="FFFFFF"/>
          <w:lang w:val="en-US" w:eastAsia="zh-CN" w:bidi="ar"/>
        </w:rPr>
        <w:t>二是</w:t>
      </w:r>
      <w:r>
        <w:rPr>
          <w:rFonts w:hint="eastAsia" w:ascii="方正仿宋简体" w:hAnsi="方正仿宋简体" w:eastAsia="方正仿宋简体" w:cs="方正仿宋简体"/>
          <w:color w:val="auto"/>
          <w:kern w:val="0"/>
          <w:sz w:val="30"/>
          <w:szCs w:val="30"/>
          <w:shd w:val="clear" w:color="auto" w:fill="FFFFFF"/>
          <w:lang w:val="en-US" w:eastAsia="zh-CN" w:bidi="ar"/>
        </w:rPr>
        <w:t>加快工作进度。严格按文件精神要求，按相关制度规定，细化流程，确保按时足额发放。</w:t>
      </w:r>
      <w:r>
        <w:rPr>
          <w:rFonts w:hint="eastAsia" w:ascii="方正仿宋简体" w:hAnsi="方正仿宋简体" w:eastAsia="方正仿宋简体" w:cs="方正仿宋简体"/>
          <w:b w:val="0"/>
          <w:bCs w:val="0"/>
          <w:color w:val="auto"/>
          <w:kern w:val="0"/>
          <w:sz w:val="30"/>
          <w:szCs w:val="30"/>
          <w:shd w:val="clear" w:color="auto" w:fill="FFFFFF"/>
          <w:lang w:val="en-US" w:eastAsia="zh-CN" w:bidi="ar"/>
        </w:rPr>
        <w:t>三是</w:t>
      </w:r>
      <w:r>
        <w:rPr>
          <w:rFonts w:hint="eastAsia" w:ascii="方正仿宋简体" w:hAnsi="方正仿宋简体" w:eastAsia="方正仿宋简体" w:cs="方正仿宋简体"/>
          <w:color w:val="auto"/>
          <w:kern w:val="0"/>
          <w:sz w:val="30"/>
          <w:szCs w:val="30"/>
          <w:shd w:val="clear" w:color="auto" w:fill="FFFFFF"/>
          <w:lang w:val="en-US" w:eastAsia="zh-CN" w:bidi="ar"/>
        </w:rPr>
        <w:t>抓好监督管理。</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shd w:val="clear" w:color="auto" w:fill="FFFFFF"/>
          <w:lang w:val="en-US" w:eastAsia="zh-CN" w:bidi="ar"/>
        </w:rPr>
        <w:t>与低保金一样，要加强补贴资金的监督管理工作。要加强审核、补贴发放等政务信息公开，主动接受社会监督，力戒人情补、关系补、错补。要建立健全</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shd w:val="clear" w:color="auto" w:fill="FFFFFF"/>
          <w:lang w:val="en-US" w:eastAsia="zh-CN" w:bidi="ar"/>
        </w:rPr>
        <w:t>经费管理制度，严格执行国家有关财务制度，防止出现挤占、挪用、套取资金等违法违规现象。要做好反馈和评估，通过报送政策实施情况，开展第三方绩效评估，处理好群众投诉建议。要注重复核与检查，建立定期复核和随机抽查制度，主动接受财政、审计、监察部门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440" w:lineRule="exact"/>
        <w:ind w:left="0" w:leftChars="0" w:right="0" w:rightChars="0" w:firstLine="640"/>
        <w:jc w:val="left"/>
        <w:textAlignment w:val="auto"/>
        <w:outlineLvl w:val="9"/>
        <w:rPr>
          <w:rFonts w:hint="eastAsia" w:ascii="方正大黑简体" w:hAnsi="方正大黑简体" w:eastAsia="方正大黑简体" w:cs="方正大黑简体"/>
          <w:color w:val="auto"/>
          <w:kern w:val="0"/>
          <w:sz w:val="30"/>
          <w:szCs w:val="30"/>
          <w:lang w:bidi="ar"/>
        </w:rPr>
      </w:pPr>
      <w:r>
        <w:rPr>
          <w:rFonts w:hint="eastAsia" w:ascii="黑体" w:hAnsi="黑体" w:eastAsia="黑体" w:cs="黑体"/>
          <w:color w:val="auto"/>
          <w:sz w:val="30"/>
          <w:szCs w:val="30"/>
        </w:rPr>
        <w:t>三、目标完成情况</w:t>
      </w:r>
    </w:p>
    <w:p>
      <w:pPr>
        <w:keepNext w:val="0"/>
        <w:keepLines w:val="0"/>
        <w:pageBreakBefore w:val="0"/>
        <w:kinsoku/>
        <w:wordWrap/>
        <w:overflowPunct/>
        <w:topLinePunct w:val="0"/>
        <w:autoSpaceDE/>
        <w:autoSpaceDN/>
        <w:bidi w:val="0"/>
        <w:spacing w:line="440" w:lineRule="exact"/>
        <w:ind w:left="0" w:leftChars="0" w:right="0" w:rightChars="0" w:firstLine="600" w:firstLineChars="200"/>
        <w:textAlignment w:val="auto"/>
        <w:outlineLvl w:val="9"/>
        <w:rPr>
          <w:rFonts w:hint="eastAsia" w:ascii="方正仿宋简体" w:hAnsi="方正仿宋简体" w:eastAsia="方正仿宋简体" w:cs="方正仿宋简体"/>
          <w:color w:val="auto"/>
          <w:kern w:val="0"/>
          <w:sz w:val="30"/>
          <w:szCs w:val="30"/>
          <w:highlight w:val="yellow"/>
          <w:lang w:bidi="ar"/>
        </w:rPr>
      </w:pPr>
      <w:r>
        <w:rPr>
          <w:rFonts w:hint="eastAsia" w:ascii="方正仿宋简体" w:hAnsi="方正仿宋简体" w:eastAsia="方正仿宋简体" w:cs="方正仿宋简体"/>
          <w:color w:val="auto"/>
          <w:kern w:val="0"/>
          <w:sz w:val="30"/>
          <w:szCs w:val="30"/>
          <w:lang w:eastAsia="zh-CN" w:bidi="ar"/>
        </w:rPr>
        <w:t>2020</w:t>
      </w:r>
      <w:r>
        <w:rPr>
          <w:rFonts w:hint="eastAsia" w:ascii="方正仿宋简体" w:hAnsi="方正仿宋简体" w:eastAsia="方正仿宋简体" w:cs="方正仿宋简体"/>
          <w:color w:val="auto"/>
          <w:kern w:val="0"/>
          <w:sz w:val="30"/>
          <w:szCs w:val="30"/>
          <w:lang w:bidi="ar"/>
        </w:rPr>
        <w:t>年全区共</w:t>
      </w:r>
      <w:r>
        <w:rPr>
          <w:rFonts w:hint="eastAsia" w:ascii="方正仿宋简体" w:hAnsi="方正仿宋简体" w:eastAsia="方正仿宋简体" w:cs="方正仿宋简体"/>
          <w:color w:val="auto"/>
          <w:sz w:val="30"/>
          <w:szCs w:val="30"/>
          <w:lang w:eastAsia="zh-CN"/>
        </w:rPr>
        <w:t>计</w:t>
      </w:r>
      <w:r>
        <w:rPr>
          <w:rFonts w:hint="eastAsia" w:ascii="方正仿宋简体" w:hAnsi="方正仿宋简体" w:eastAsia="方正仿宋简体" w:cs="方正仿宋简体"/>
          <w:color w:val="auto"/>
          <w:sz w:val="30"/>
          <w:szCs w:val="30"/>
        </w:rPr>
        <w:t>为</w:t>
      </w:r>
      <w:r>
        <w:rPr>
          <w:rFonts w:hint="eastAsia" w:ascii="方正仿宋简体" w:hAnsi="方正仿宋简体" w:eastAsia="方正仿宋简体" w:cs="方正仿宋简体"/>
          <w:color w:val="auto"/>
          <w:sz w:val="30"/>
          <w:szCs w:val="30"/>
          <w:lang w:val="en-US" w:eastAsia="zh-CN"/>
        </w:rPr>
        <w:t>3855名（其中80-89周岁3518人，90-99周岁334人，100周岁及以上3人）高龄老年人</w:t>
      </w:r>
      <w:r>
        <w:rPr>
          <w:rFonts w:hint="eastAsia" w:ascii="方正仿宋简体" w:hAnsi="方正仿宋简体" w:eastAsia="方正仿宋简体" w:cs="方正仿宋简体"/>
          <w:color w:val="auto"/>
          <w:sz w:val="30"/>
          <w:szCs w:val="30"/>
        </w:rPr>
        <w:t>打卡直发放</w:t>
      </w:r>
      <w:r>
        <w:rPr>
          <w:rFonts w:hint="eastAsia" w:ascii="方正仿宋简体" w:hAnsi="方正仿宋简体" w:eastAsia="方正仿宋简体" w:cs="方正仿宋简体"/>
          <w:color w:val="auto"/>
          <w:sz w:val="30"/>
          <w:szCs w:val="30"/>
          <w:lang w:eastAsia="zh-CN"/>
        </w:rPr>
        <w:t>老年人长寿金</w:t>
      </w:r>
      <w:r>
        <w:rPr>
          <w:rFonts w:hint="eastAsia" w:ascii="方正仿宋简体" w:hAnsi="方正仿宋简体" w:eastAsia="方正仿宋简体" w:cs="方正仿宋简体"/>
          <w:color w:val="auto"/>
          <w:sz w:val="30"/>
          <w:szCs w:val="30"/>
        </w:rPr>
        <w:t>补贴</w:t>
      </w:r>
      <w:r>
        <w:rPr>
          <w:rFonts w:hint="eastAsia" w:ascii="方正仿宋简体" w:hAnsi="方正仿宋简体" w:eastAsia="方正仿宋简体" w:cs="方正仿宋简体"/>
          <w:color w:val="auto"/>
          <w:sz w:val="30"/>
          <w:szCs w:val="30"/>
          <w:lang w:val="en-US" w:eastAsia="zh-CN"/>
        </w:rPr>
        <w:t>327.68万</w:t>
      </w:r>
      <w:r>
        <w:rPr>
          <w:rFonts w:hint="eastAsia" w:ascii="方正仿宋简体" w:hAnsi="方正仿宋简体" w:eastAsia="方正仿宋简体" w:cs="方正仿宋简体"/>
          <w:color w:val="auto"/>
          <w:sz w:val="30"/>
          <w:szCs w:val="30"/>
        </w:rPr>
        <w:t>元，</w:t>
      </w:r>
      <w:r>
        <w:rPr>
          <w:rFonts w:hint="eastAsia" w:ascii="方正仿宋简体" w:hAnsi="方正仿宋简体" w:eastAsia="方正仿宋简体" w:cs="方正仿宋简体"/>
          <w:color w:val="auto"/>
          <w:kern w:val="0"/>
          <w:sz w:val="30"/>
          <w:szCs w:val="30"/>
          <w:lang w:bidi="ar"/>
        </w:rPr>
        <w:t>杜绝挪用、截留现象发生。</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大黑简体" w:hAnsi="方正大黑简体" w:eastAsia="方正大黑简体" w:cs="方正大黑简体"/>
          <w:color w:val="auto"/>
          <w:kern w:val="0"/>
          <w:sz w:val="30"/>
          <w:szCs w:val="30"/>
          <w:lang w:bidi="ar"/>
        </w:rPr>
      </w:pPr>
      <w:r>
        <w:rPr>
          <w:rFonts w:hint="eastAsia" w:ascii="黑体" w:hAnsi="黑体" w:eastAsia="黑体" w:cs="黑体"/>
          <w:color w:val="auto"/>
          <w:sz w:val="30"/>
          <w:szCs w:val="30"/>
        </w:rPr>
        <w:t>四、项目效益情况</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根据</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rPr>
        <w:t>资金管理办法的规定，我区在</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rPr>
        <w:t>资金项目专项资金分配、使用和管理等方面能够做到专款专用，专账专户，安全管理，能够将保障资金及时足额发放到</w:t>
      </w:r>
      <w:r>
        <w:rPr>
          <w:rFonts w:hint="eastAsia" w:ascii="方正仿宋简体" w:hAnsi="方正仿宋简体" w:eastAsia="方正仿宋简体" w:cs="方正仿宋简体"/>
          <w:color w:val="auto"/>
          <w:sz w:val="30"/>
          <w:szCs w:val="30"/>
          <w:lang w:eastAsia="zh-CN"/>
        </w:rPr>
        <w:t>符合条件的高龄老年人</w:t>
      </w:r>
      <w:r>
        <w:rPr>
          <w:rFonts w:hint="eastAsia" w:ascii="方正仿宋简体" w:hAnsi="方正仿宋简体" w:eastAsia="方正仿宋简体" w:cs="方正仿宋简体"/>
          <w:color w:val="auto"/>
          <w:sz w:val="30"/>
          <w:szCs w:val="30"/>
        </w:rPr>
        <w:t>对象手中。制度落实良好，基本完成项目指标。</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大黑简体" w:hAnsi="方正大黑简体" w:eastAsia="方正大黑简体" w:cs="方正大黑简体"/>
          <w:color w:val="auto"/>
          <w:kern w:val="0"/>
          <w:sz w:val="30"/>
          <w:szCs w:val="30"/>
          <w:lang w:bidi="ar"/>
        </w:rPr>
      </w:pPr>
      <w:r>
        <w:rPr>
          <w:rFonts w:hint="eastAsia" w:ascii="黑体" w:hAnsi="黑体" w:eastAsia="黑体" w:cs="黑体"/>
          <w:color w:val="auto"/>
          <w:sz w:val="30"/>
          <w:szCs w:val="30"/>
        </w:rPr>
        <w:t>五、存在的问题和建议</w:t>
      </w:r>
    </w:p>
    <w:p>
      <w:pPr>
        <w:keepNext w:val="0"/>
        <w:keepLines w:val="0"/>
        <w:pageBreakBefore w:val="0"/>
        <w:kinsoku/>
        <w:wordWrap/>
        <w:overflowPunct/>
        <w:topLinePunct w:val="0"/>
        <w:autoSpaceDE/>
        <w:autoSpaceDN/>
        <w:bidi w:val="0"/>
        <w:adjustRightInd w:val="0"/>
        <w:snapToGrid w:val="0"/>
        <w:spacing w:line="440" w:lineRule="exact"/>
        <w:ind w:left="0" w:leftChars="0" w:right="0" w:rightChars="0" w:firstLine="720"/>
        <w:textAlignment w:val="auto"/>
        <w:outlineLvl w:val="9"/>
        <w:rPr>
          <w:rFonts w:hint="eastAsia" w:ascii="方正仿宋简体" w:hAnsi="方正仿宋简体" w:eastAsia="方正仿宋简体" w:cs="方正仿宋简体"/>
          <w:color w:val="auto"/>
          <w:sz w:val="30"/>
          <w:szCs w:val="30"/>
        </w:rPr>
      </w:pPr>
      <w:r>
        <w:rPr>
          <w:rFonts w:hint="eastAsia" w:ascii="方正楷体简体" w:hAnsi="方正楷体简体" w:eastAsia="方正楷体简体" w:cs="方正楷体简体"/>
          <w:b/>
          <w:color w:val="auto"/>
          <w:kern w:val="0"/>
          <w:sz w:val="30"/>
          <w:szCs w:val="30"/>
        </w:rPr>
        <w:t>存在的问题：</w:t>
      </w:r>
      <w:r>
        <w:rPr>
          <w:rFonts w:hint="eastAsia" w:ascii="方正仿宋简体" w:hAnsi="方正仿宋简体" w:eastAsia="方正仿宋简体" w:cs="方正仿宋简体"/>
          <w:b w:val="0"/>
          <w:bCs/>
          <w:color w:val="auto"/>
          <w:kern w:val="0"/>
          <w:sz w:val="30"/>
          <w:szCs w:val="30"/>
          <w:lang w:bidi="ar"/>
        </w:rPr>
        <w:t>一是</w:t>
      </w:r>
      <w:r>
        <w:rPr>
          <w:rFonts w:hint="eastAsia" w:ascii="方正仿宋简体" w:hAnsi="方正仿宋简体" w:eastAsia="方正仿宋简体" w:cs="方正仿宋简体"/>
          <w:b w:val="0"/>
          <w:bCs/>
          <w:color w:val="auto"/>
          <w:kern w:val="0"/>
          <w:sz w:val="30"/>
          <w:szCs w:val="30"/>
          <w:lang w:eastAsia="zh-CN" w:bidi="ar"/>
        </w:rPr>
        <w:t>乡镇审核把关不严，申报不及时。</w:t>
      </w:r>
      <w:r>
        <w:rPr>
          <w:rFonts w:hint="eastAsia" w:ascii="方正仿宋简体" w:hAnsi="方正仿宋简体" w:eastAsia="方正仿宋简体" w:cs="方正仿宋简体"/>
          <w:color w:val="auto"/>
          <w:kern w:val="0"/>
          <w:sz w:val="30"/>
          <w:szCs w:val="30"/>
          <w:lang w:eastAsia="zh-CN" w:bidi="ar"/>
        </w:rPr>
        <w:t>由于基层民政所负责人更换频繁，个人又身兼数职，导致部分人员对业务不熟，出现个别不符合条件领取，重复申报等，同时在申报中也不及时，导致个别领取对象打卡发放不及时。</w:t>
      </w:r>
      <w:r>
        <w:rPr>
          <w:rFonts w:hint="eastAsia" w:ascii="方正仿宋简体" w:hAnsi="方正仿宋简体" w:eastAsia="方正仿宋简体" w:cs="方正仿宋简体"/>
          <w:b w:val="0"/>
          <w:bCs w:val="0"/>
          <w:color w:val="auto"/>
          <w:kern w:val="0"/>
          <w:sz w:val="30"/>
          <w:szCs w:val="30"/>
          <w:lang w:bidi="ar"/>
        </w:rPr>
        <w:t>二是</w:t>
      </w:r>
      <w:r>
        <w:rPr>
          <w:rStyle w:val="17"/>
          <w:rFonts w:hint="eastAsia" w:ascii="方正仿宋简体" w:hAnsi="方正仿宋简体" w:eastAsia="方正仿宋简体" w:cs="方正仿宋简体"/>
          <w:b w:val="0"/>
          <w:bCs w:val="0"/>
          <w:color w:val="auto"/>
          <w:sz w:val="30"/>
          <w:szCs w:val="30"/>
          <w:lang w:eastAsia="zh-CN" w:bidi="ar"/>
        </w:rPr>
        <w:t>信息共享机制不完善，</w:t>
      </w:r>
      <w:r>
        <w:rPr>
          <w:rStyle w:val="17"/>
          <w:rFonts w:hint="eastAsia" w:ascii="方正仿宋简体" w:hAnsi="方正仿宋简体" w:eastAsia="方正仿宋简体" w:cs="方正仿宋简体"/>
          <w:b w:val="0"/>
          <w:bCs w:val="0"/>
          <w:color w:val="auto"/>
          <w:sz w:val="30"/>
          <w:szCs w:val="30"/>
          <w:lang w:bidi="ar"/>
        </w:rPr>
        <w:t>队伍亟待加强。</w:t>
      </w:r>
      <w:r>
        <w:rPr>
          <w:rFonts w:hint="eastAsia" w:ascii="方正仿宋简体" w:hAnsi="方正仿宋简体" w:eastAsia="方正仿宋简体" w:cs="方正仿宋简体"/>
          <w:color w:val="auto"/>
          <w:kern w:val="0"/>
          <w:sz w:val="30"/>
          <w:szCs w:val="30"/>
          <w:lang w:eastAsia="zh-CN" w:bidi="ar"/>
        </w:rPr>
        <w:t>在</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lang w:eastAsia="zh-CN" w:bidi="ar"/>
        </w:rPr>
        <w:t>发放中，股室与乡镇未建立良好的信息共享机制，存在个别对象死亡后，未做到及时减员，继续在享受生活补贴。此项</w:t>
      </w:r>
      <w:r>
        <w:rPr>
          <w:rFonts w:hint="eastAsia" w:ascii="方正仿宋简体" w:hAnsi="方正仿宋简体" w:eastAsia="方正仿宋简体" w:cs="方正仿宋简体"/>
          <w:color w:val="auto"/>
          <w:kern w:val="0"/>
          <w:sz w:val="30"/>
          <w:szCs w:val="30"/>
          <w:lang w:bidi="ar"/>
        </w:rPr>
        <w:t>工作量大，繁琐而又责任重大，它包括申请对象的核查、评审、复核、公示及资金发放，这些都要工作人员来落实完成，而基层工作专职人员少，且他们除了</w:t>
      </w:r>
      <w:r>
        <w:rPr>
          <w:rFonts w:hint="eastAsia" w:ascii="方正仿宋简体" w:hAnsi="方正仿宋简体" w:eastAsia="方正仿宋简体" w:cs="方正仿宋简体"/>
          <w:color w:val="auto"/>
          <w:kern w:val="0"/>
          <w:sz w:val="30"/>
          <w:szCs w:val="30"/>
          <w:lang w:eastAsia="zh-CN" w:bidi="ar"/>
        </w:rPr>
        <w:t>民政工作</w:t>
      </w:r>
      <w:r>
        <w:rPr>
          <w:rFonts w:hint="eastAsia" w:ascii="方正仿宋简体" w:hAnsi="方正仿宋简体" w:eastAsia="方正仿宋简体" w:cs="方正仿宋简体"/>
          <w:color w:val="auto"/>
          <w:kern w:val="0"/>
          <w:sz w:val="30"/>
          <w:szCs w:val="30"/>
          <w:lang w:bidi="ar"/>
        </w:rPr>
        <w:t>之外，还担负着任务更为繁重的其他工作。这样，致使</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lang w:eastAsia="zh-CN" w:bidi="ar"/>
        </w:rPr>
        <w:t>申报发放中存在一些问题。</w:t>
      </w:r>
    </w:p>
    <w:p>
      <w:pPr>
        <w:keepNext w:val="0"/>
        <w:keepLines w:val="0"/>
        <w:pageBreakBefore w:val="0"/>
        <w:widowControl w:val="0"/>
        <w:numPr>
          <w:ilvl w:val="0"/>
          <w:numId w:val="0"/>
        </w:numPr>
        <w:kinsoku/>
        <w:wordWrap/>
        <w:overflowPunct/>
        <w:topLinePunct w:val="0"/>
        <w:autoSpaceDE/>
        <w:autoSpaceDN/>
        <w:bidi w:val="0"/>
        <w:spacing w:line="440" w:lineRule="exact"/>
        <w:ind w:right="0" w:rightChars="0"/>
        <w:jc w:val="both"/>
        <w:textAlignment w:val="auto"/>
        <w:outlineLvl w:val="9"/>
        <w:rPr>
          <w:rFonts w:hint="eastAsia" w:ascii="方正仿宋简体" w:hAnsi="方正仿宋简体" w:eastAsia="方正仿宋简体" w:cs="方正仿宋简体"/>
          <w:color w:val="auto"/>
          <w:kern w:val="0"/>
          <w:sz w:val="30"/>
          <w:szCs w:val="30"/>
          <w:lang w:bidi="ar"/>
        </w:rPr>
      </w:pPr>
      <w:r>
        <w:rPr>
          <w:rFonts w:hint="eastAsia" w:ascii="楷体" w:hAnsi="楷体" w:eastAsia="楷体" w:cs="楷体"/>
          <w:b/>
          <w:color w:val="auto"/>
          <w:kern w:val="0"/>
          <w:sz w:val="30"/>
          <w:szCs w:val="30"/>
          <w:lang w:eastAsia="zh-CN"/>
        </w:rPr>
        <w:t>　　</w:t>
      </w:r>
      <w:r>
        <w:rPr>
          <w:rFonts w:hint="eastAsia" w:ascii="方正楷体简体" w:hAnsi="方正楷体简体" w:eastAsia="方正楷体简体" w:cs="方正楷体简体"/>
          <w:b/>
          <w:color w:val="auto"/>
          <w:kern w:val="0"/>
          <w:sz w:val="30"/>
          <w:szCs w:val="30"/>
        </w:rPr>
        <w:t>意见和建议：</w:t>
      </w:r>
      <w:r>
        <w:rPr>
          <w:rFonts w:hint="eastAsia" w:ascii="方正仿宋简体" w:hAnsi="方正仿宋简体" w:eastAsia="方正仿宋简体" w:cs="方正仿宋简体"/>
          <w:b w:val="0"/>
          <w:bCs/>
          <w:color w:val="auto"/>
          <w:kern w:val="0"/>
          <w:sz w:val="30"/>
          <w:szCs w:val="30"/>
          <w:lang w:bidi="ar"/>
        </w:rPr>
        <w:t>一是</w:t>
      </w:r>
      <w:r>
        <w:rPr>
          <w:rFonts w:hint="eastAsia" w:ascii="方正仿宋简体" w:hAnsi="方正仿宋简体" w:eastAsia="方正仿宋简体" w:cs="方正仿宋简体"/>
          <w:b w:val="0"/>
          <w:bCs/>
          <w:color w:val="auto"/>
          <w:kern w:val="0"/>
          <w:sz w:val="30"/>
          <w:szCs w:val="30"/>
          <w:lang w:eastAsia="zh-CN" w:bidi="ar"/>
        </w:rPr>
        <w:t>建立信息共享机制，精准发放。</w:t>
      </w:r>
      <w:r>
        <w:rPr>
          <w:rFonts w:hint="eastAsia" w:ascii="方正仿宋简体" w:hAnsi="方正仿宋简体" w:eastAsia="方正仿宋简体" w:cs="方正仿宋简体"/>
          <w:color w:val="auto"/>
          <w:sz w:val="30"/>
          <w:szCs w:val="30"/>
          <w:lang w:val="en-US" w:eastAsia="zh-CN"/>
        </w:rPr>
        <w:t>将严格按程序实行申报，审核，按月打卡放发</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lang w:val="en-US" w:eastAsia="zh-CN"/>
        </w:rPr>
        <w:t>补贴。建章立制，对乡镇实行责任倒查，建立与其他部门协同联动机制，信息共享，及时准确的掌握老龄老年人死亡信息，做到及时发现，及时减员。同时</w:t>
      </w:r>
      <w:r>
        <w:rPr>
          <w:rFonts w:hint="eastAsia" w:ascii="方正仿宋简体" w:hAnsi="方正仿宋简体" w:eastAsia="方正仿宋简体" w:cs="方正仿宋简体"/>
          <w:color w:val="auto"/>
          <w:kern w:val="0"/>
          <w:sz w:val="30"/>
          <w:szCs w:val="30"/>
          <w:lang w:bidi="ar"/>
        </w:rPr>
        <w:t>加大财政资金的投入，应</w:t>
      </w:r>
      <w:r>
        <w:rPr>
          <w:rFonts w:hint="eastAsia" w:ascii="方正仿宋简体" w:hAnsi="方正仿宋简体" w:eastAsia="方正仿宋简体" w:cs="方正仿宋简体"/>
          <w:color w:val="auto"/>
          <w:sz w:val="30"/>
          <w:szCs w:val="30"/>
        </w:rPr>
        <w:t>强化</w:t>
      </w:r>
      <w:r>
        <w:rPr>
          <w:rFonts w:hint="eastAsia" w:ascii="方正仿宋简体" w:hAnsi="方正仿宋简体" w:eastAsia="方正仿宋简体" w:cs="方正仿宋简体"/>
          <w:color w:val="auto"/>
          <w:sz w:val="30"/>
          <w:szCs w:val="30"/>
          <w:lang w:eastAsia="zh-CN"/>
        </w:rPr>
        <w:t>老年人长寿金补贴资金</w:t>
      </w:r>
      <w:r>
        <w:rPr>
          <w:rFonts w:hint="eastAsia" w:ascii="方正仿宋简体" w:hAnsi="方正仿宋简体" w:eastAsia="方正仿宋简体" w:cs="方正仿宋简体"/>
          <w:color w:val="auto"/>
          <w:sz w:val="30"/>
          <w:szCs w:val="30"/>
        </w:rPr>
        <w:t>项目执行部门的监督、绩效考核工作。强化</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sz w:val="30"/>
          <w:szCs w:val="30"/>
        </w:rPr>
        <w:t>项目的监督纳入绩效考核并落实责任，将能更好促进民政部门对基层工作的管理，有效保证工作正常开展有序运行。</w:t>
      </w:r>
      <w:r>
        <w:rPr>
          <w:rFonts w:hint="eastAsia" w:ascii="方正仿宋简体" w:hAnsi="方正仿宋简体" w:eastAsia="方正仿宋简体" w:cs="方正仿宋简体"/>
          <w:b w:val="0"/>
          <w:bCs/>
          <w:color w:val="auto"/>
          <w:sz w:val="30"/>
          <w:szCs w:val="30"/>
        </w:rPr>
        <w:t>二是</w:t>
      </w:r>
      <w:r>
        <w:rPr>
          <w:rStyle w:val="17"/>
          <w:rFonts w:hint="eastAsia" w:ascii="方正仿宋简体" w:hAnsi="方正仿宋简体" w:eastAsia="方正仿宋简体" w:cs="方正仿宋简体"/>
          <w:b w:val="0"/>
          <w:bCs/>
          <w:color w:val="auto"/>
          <w:sz w:val="30"/>
          <w:szCs w:val="30"/>
          <w:lang w:bidi="ar"/>
        </w:rPr>
        <w:t>加强宣传，规范管理</w:t>
      </w:r>
      <w:r>
        <w:rPr>
          <w:rFonts w:hint="eastAsia" w:ascii="方正仿宋简体" w:hAnsi="方正仿宋简体" w:eastAsia="方正仿宋简体" w:cs="方正仿宋简体"/>
          <w:b w:val="0"/>
          <w:bCs/>
          <w:color w:val="auto"/>
          <w:kern w:val="0"/>
          <w:sz w:val="30"/>
          <w:szCs w:val="30"/>
          <w:lang w:bidi="ar"/>
        </w:rPr>
        <w:t>。</w:t>
      </w:r>
      <w:r>
        <w:rPr>
          <w:rFonts w:hint="eastAsia" w:ascii="方正仿宋简体" w:hAnsi="方正仿宋简体" w:eastAsia="方正仿宋简体" w:cs="方正仿宋简体"/>
          <w:color w:val="auto"/>
          <w:kern w:val="0"/>
          <w:sz w:val="30"/>
          <w:szCs w:val="30"/>
          <w:lang w:bidi="ar"/>
        </w:rPr>
        <w:t>通过电视台、报纸、宣传栏及发传单等方式宣传</w:t>
      </w:r>
      <w:r>
        <w:rPr>
          <w:rFonts w:hint="eastAsia" w:ascii="方正仿宋简体" w:hAnsi="方正仿宋简体" w:eastAsia="方正仿宋简体" w:cs="方正仿宋简体"/>
          <w:color w:val="auto"/>
          <w:sz w:val="30"/>
          <w:szCs w:val="30"/>
          <w:lang w:eastAsia="zh-CN"/>
        </w:rPr>
        <w:t>老年人长寿金补贴</w:t>
      </w:r>
      <w:r>
        <w:rPr>
          <w:rFonts w:hint="eastAsia" w:ascii="方正仿宋简体" w:hAnsi="方正仿宋简体" w:eastAsia="方正仿宋简体" w:cs="方正仿宋简体"/>
          <w:color w:val="auto"/>
          <w:kern w:val="0"/>
          <w:sz w:val="30"/>
          <w:szCs w:val="30"/>
          <w:lang w:bidi="ar"/>
        </w:rPr>
        <w:t>政策和制度</w:t>
      </w:r>
      <w:r>
        <w:rPr>
          <w:rFonts w:hint="eastAsia" w:ascii="方正仿宋简体" w:hAnsi="方正仿宋简体" w:eastAsia="方正仿宋简体" w:cs="方正仿宋简体"/>
          <w:color w:val="auto"/>
          <w:kern w:val="0"/>
          <w:sz w:val="30"/>
          <w:szCs w:val="30"/>
          <w:lang w:eastAsia="zh-CN" w:bidi="ar"/>
        </w:rPr>
        <w:t>，</w:t>
      </w:r>
      <w:r>
        <w:rPr>
          <w:rFonts w:hint="eastAsia" w:ascii="方正仿宋简体" w:hAnsi="方正仿宋简体" w:eastAsia="方正仿宋简体" w:cs="方正仿宋简体"/>
          <w:color w:val="auto"/>
          <w:kern w:val="0"/>
          <w:sz w:val="30"/>
          <w:szCs w:val="30"/>
          <w:lang w:bidi="ar"/>
        </w:rPr>
        <w:t>使</w:t>
      </w:r>
      <w:r>
        <w:rPr>
          <w:rFonts w:hint="eastAsia" w:ascii="方正仿宋简体" w:hAnsi="方正仿宋简体" w:eastAsia="方正仿宋简体" w:cs="方正仿宋简体"/>
          <w:color w:val="auto"/>
          <w:kern w:val="0"/>
          <w:sz w:val="30"/>
          <w:szCs w:val="30"/>
          <w:lang w:eastAsia="zh-CN" w:bidi="ar"/>
        </w:rPr>
        <w:t>老龄老年人</w:t>
      </w:r>
      <w:r>
        <w:rPr>
          <w:rFonts w:hint="eastAsia" w:ascii="方正仿宋简体" w:hAnsi="方正仿宋简体" w:eastAsia="方正仿宋简体" w:cs="方正仿宋简体"/>
          <w:color w:val="auto"/>
          <w:kern w:val="0"/>
          <w:sz w:val="30"/>
          <w:szCs w:val="30"/>
          <w:lang w:bidi="ar"/>
        </w:rPr>
        <w:t>多方面了解</w:t>
      </w:r>
      <w:r>
        <w:rPr>
          <w:rFonts w:hint="eastAsia" w:ascii="方正仿宋简体" w:hAnsi="方正仿宋简体" w:eastAsia="方正仿宋简体" w:cs="方正仿宋简体"/>
          <w:color w:val="auto"/>
          <w:kern w:val="0"/>
          <w:sz w:val="30"/>
          <w:szCs w:val="30"/>
          <w:lang w:eastAsia="zh-CN" w:bidi="ar"/>
        </w:rPr>
        <w:t>这</w:t>
      </w:r>
      <w:r>
        <w:rPr>
          <w:rFonts w:hint="eastAsia" w:ascii="方正仿宋简体" w:hAnsi="方正仿宋简体" w:eastAsia="方正仿宋简体" w:cs="方正仿宋简体"/>
          <w:color w:val="auto"/>
          <w:kern w:val="0"/>
          <w:sz w:val="30"/>
          <w:szCs w:val="30"/>
          <w:lang w:bidi="ar"/>
        </w:rPr>
        <w:t>方面的知识。健全各项管理制度，尤其是制度要作为一项关键制度予以健全和完善，以避免操作上的暗箱和随意性，确保从内到外的阳光操作。</w:t>
      </w:r>
    </w:p>
    <w:p>
      <w:pPr>
        <w:pageBreakBefore w:val="0"/>
        <w:kinsoku/>
        <w:wordWrap/>
        <w:overflowPunct/>
        <w:topLinePunct w:val="0"/>
        <w:bidi w:val="0"/>
        <w:spacing w:line="440" w:lineRule="exact"/>
        <w:jc w:val="center"/>
        <w:textAlignment w:val="auto"/>
        <w:outlineLvl w:val="0"/>
        <w:rPr>
          <w:rStyle w:val="26"/>
          <w:rFonts w:ascii="黑体" w:hAnsi="黑体" w:eastAsia="黑体"/>
          <w:b w:val="0"/>
          <w:color w:val="auto"/>
          <w:sz w:val="30"/>
          <w:szCs w:val="30"/>
        </w:rPr>
      </w:pPr>
    </w:p>
    <w:p>
      <w:pPr>
        <w:pStyle w:val="2"/>
        <w:rPr>
          <w:rStyle w:val="26"/>
          <w:rFonts w:ascii="黑体" w:hAnsi="黑体" w:eastAsia="黑体"/>
          <w:b w:val="0"/>
          <w:color w:val="auto"/>
          <w:sz w:val="30"/>
          <w:szCs w:val="30"/>
        </w:rPr>
      </w:pPr>
    </w:p>
    <w:p>
      <w:pPr>
        <w:pStyle w:val="2"/>
        <w:rPr>
          <w:rStyle w:val="26"/>
          <w:rFonts w:ascii="黑体" w:hAnsi="黑体" w:eastAsia="黑体"/>
          <w:b w:val="0"/>
          <w:color w:val="auto"/>
          <w:sz w:val="30"/>
          <w:szCs w:val="30"/>
        </w:rPr>
      </w:pPr>
    </w:p>
    <w:p>
      <w:pPr>
        <w:pStyle w:val="6"/>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ageBreakBefore w:val="0"/>
        <w:kinsoku/>
        <w:wordWrap/>
        <w:overflowPunct/>
        <w:topLinePunct w:val="0"/>
        <w:bidi w:val="0"/>
        <w:spacing w:line="440" w:lineRule="exact"/>
        <w:jc w:val="center"/>
        <w:textAlignment w:val="auto"/>
        <w:rPr>
          <w:rFonts w:hint="eastAsia" w:ascii="方正小标宋简体" w:hAnsi="宋体" w:eastAsia="方正小标宋简体"/>
          <w:color w:val="auto"/>
          <w:kern w:val="0"/>
          <w:sz w:val="30"/>
          <w:szCs w:val="30"/>
          <w:lang w:val="zh-CN" w:eastAsia="zh-CN"/>
        </w:rPr>
      </w:pPr>
    </w:p>
    <w:p>
      <w:pPr>
        <w:pageBreakBefore w:val="0"/>
        <w:kinsoku/>
        <w:wordWrap/>
        <w:overflowPunct/>
        <w:topLinePunct w:val="0"/>
        <w:bidi w:val="0"/>
        <w:spacing w:line="440" w:lineRule="exact"/>
        <w:jc w:val="center"/>
        <w:textAlignment w:val="auto"/>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eastAsia="zh-CN"/>
        </w:rPr>
        <w:t>扶贫经费</w:t>
      </w:r>
      <w:r>
        <w:rPr>
          <w:rFonts w:hint="eastAsia" w:ascii="黑体" w:hAnsi="黑体" w:eastAsia="黑体" w:cs="黑体"/>
          <w:color w:val="auto"/>
          <w:kern w:val="0"/>
          <w:sz w:val="32"/>
          <w:szCs w:val="32"/>
          <w:lang w:val="zh-CN"/>
        </w:rPr>
        <w:t>项目</w:t>
      </w:r>
      <w:r>
        <w:rPr>
          <w:rFonts w:hint="eastAsia" w:ascii="黑体" w:hAnsi="黑体" w:eastAsia="黑体" w:cs="黑体"/>
          <w:color w:val="auto"/>
          <w:kern w:val="0"/>
          <w:sz w:val="32"/>
          <w:szCs w:val="32"/>
          <w:lang w:eastAsia="zh-CN"/>
        </w:rPr>
        <w:t>2020</w:t>
      </w:r>
      <w:r>
        <w:rPr>
          <w:rFonts w:hint="eastAsia" w:ascii="黑体" w:hAnsi="黑体" w:eastAsia="黑体" w:cs="黑体"/>
          <w:color w:val="auto"/>
          <w:kern w:val="0"/>
          <w:sz w:val="32"/>
          <w:szCs w:val="32"/>
        </w:rPr>
        <w:t>年</w:t>
      </w:r>
      <w:r>
        <w:rPr>
          <w:rFonts w:hint="eastAsia" w:ascii="黑体" w:hAnsi="黑体" w:eastAsia="黑体" w:cs="黑体"/>
          <w:color w:val="auto"/>
          <w:kern w:val="0"/>
          <w:sz w:val="32"/>
          <w:szCs w:val="32"/>
          <w:lang w:val="zh-CN"/>
        </w:rPr>
        <w:t>绩</w:t>
      </w:r>
    </w:p>
    <w:p>
      <w:pPr>
        <w:pageBreakBefore w:val="0"/>
        <w:kinsoku/>
        <w:wordWrap/>
        <w:overflowPunct/>
        <w:topLinePunct w:val="0"/>
        <w:bidi w:val="0"/>
        <w:spacing w:line="440" w:lineRule="exact"/>
        <w:jc w:val="center"/>
        <w:textAlignment w:val="auto"/>
        <w:rPr>
          <w:rFonts w:ascii="方正小标宋简体" w:hAnsi="宋体" w:eastAsia="方正小标宋简体"/>
          <w:color w:val="auto"/>
          <w:kern w:val="0"/>
          <w:sz w:val="30"/>
          <w:szCs w:val="30"/>
          <w:lang w:val="zh-CN"/>
        </w:rPr>
      </w:pPr>
      <w:r>
        <w:rPr>
          <w:rFonts w:hint="eastAsia" w:ascii="黑体" w:hAnsi="黑体" w:eastAsia="黑体" w:cs="黑体"/>
          <w:color w:val="auto"/>
          <w:kern w:val="0"/>
          <w:sz w:val="32"/>
          <w:szCs w:val="32"/>
          <w:lang w:val="zh-CN"/>
        </w:rPr>
        <w:t>效评价报告（四）</w:t>
      </w:r>
    </w:p>
    <w:p>
      <w:pPr>
        <w:pStyle w:val="6"/>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ageBreakBefore w:val="0"/>
        <w:kinsoku/>
        <w:wordWrap/>
        <w:overflowPunct/>
        <w:topLinePunct w:val="0"/>
        <w:bidi w:val="0"/>
        <w:spacing w:line="440" w:lineRule="exact"/>
        <w:textAlignment w:val="auto"/>
        <w:rPr>
          <w:rStyle w:val="26"/>
          <w:rFonts w:hint="eastAsia" w:ascii="黑体" w:hAnsi="黑体" w:eastAsia="黑体" w:cs="黑体"/>
          <w:b w:val="0"/>
          <w:color w:val="auto"/>
          <w:sz w:val="30"/>
          <w:szCs w:val="30"/>
        </w:rPr>
      </w:pPr>
    </w:p>
    <w:p>
      <w:pPr>
        <w:pageBreakBefore w:val="0"/>
        <w:kinsoku/>
        <w:wordWrap/>
        <w:overflowPunct/>
        <w:topLinePunct w:val="0"/>
        <w:bidi w:val="0"/>
        <w:spacing w:line="4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一、评价工作开展及项目情况</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lang w:eastAsia="zh-CN"/>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年，区财政预算我单位</w:t>
      </w:r>
      <w:r>
        <w:rPr>
          <w:rFonts w:hint="eastAsia" w:ascii="方正仿宋简体" w:hAnsi="方正仿宋简体" w:eastAsia="方正仿宋简体" w:cs="方正仿宋简体"/>
          <w:color w:val="auto"/>
          <w:sz w:val="30"/>
          <w:szCs w:val="30"/>
          <w:lang w:eastAsia="zh-CN"/>
        </w:rPr>
        <w:t>扶贫</w:t>
      </w:r>
      <w:r>
        <w:rPr>
          <w:rFonts w:hint="eastAsia" w:ascii="方正仿宋简体" w:hAnsi="方正仿宋简体" w:eastAsia="方正仿宋简体" w:cs="方正仿宋简体"/>
          <w:color w:val="auto"/>
          <w:sz w:val="30"/>
          <w:szCs w:val="30"/>
        </w:rPr>
        <w:t>工作经费</w:t>
      </w:r>
      <w:r>
        <w:rPr>
          <w:rFonts w:hint="eastAsia" w:ascii="方正仿宋简体" w:hAnsi="方正仿宋简体" w:eastAsia="方正仿宋简体" w:cs="方正仿宋简体"/>
          <w:color w:val="auto"/>
          <w:sz w:val="30"/>
          <w:szCs w:val="30"/>
          <w:lang w:val="en-US" w:eastAsia="zh-CN"/>
        </w:rPr>
        <w:t>4.6</w:t>
      </w:r>
      <w:r>
        <w:rPr>
          <w:rFonts w:hint="eastAsia" w:ascii="方正仿宋简体" w:hAnsi="方正仿宋简体" w:eastAsia="方正仿宋简体" w:cs="方正仿宋简体"/>
          <w:color w:val="auto"/>
          <w:sz w:val="30"/>
          <w:szCs w:val="30"/>
        </w:rPr>
        <w:t>万元，该项目属于财政全额拨款。年度工作目标是为第一书记在村工作开展帮扶工作提供必要的经费支持。年内完成脱贫攻坚年度目标任务。完成羊木镇3个村，即：金顶村（贫困村）、东山村、兰坝村共计68户227人贫困户及贫困村脱贫摘帽帮扶工作任务</w:t>
      </w:r>
      <w:r>
        <w:rPr>
          <w:rFonts w:hint="eastAsia" w:ascii="方正仿宋简体" w:hAnsi="方正仿宋简体" w:eastAsia="方正仿宋简体" w:cs="方正仿宋简体"/>
          <w:color w:val="auto"/>
          <w:sz w:val="30"/>
          <w:szCs w:val="30"/>
          <w:lang w:eastAsia="zh-CN"/>
        </w:rPr>
        <w:t>。</w:t>
      </w:r>
    </w:p>
    <w:p>
      <w:pPr>
        <w:pageBreakBefore w:val="0"/>
        <w:kinsoku/>
        <w:wordWrap/>
        <w:overflowPunct/>
        <w:topLinePunct w:val="0"/>
        <w:bidi w:val="0"/>
        <w:spacing w:line="44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二、评价结论及绩效分析</w:t>
      </w:r>
    </w:p>
    <w:p>
      <w:pPr>
        <w:pageBreakBefore w:val="0"/>
        <w:kinsoku/>
        <w:wordWrap/>
        <w:overflowPunct/>
        <w:topLinePunct w:val="0"/>
        <w:bidi w:val="0"/>
        <w:spacing w:line="440" w:lineRule="exact"/>
        <w:ind w:firstLine="602" w:firstLineChars="200"/>
        <w:textAlignment w:val="auto"/>
        <w:rPr>
          <w:rFonts w:hint="eastAsia" w:ascii="方正楷体简体" w:hAnsi="方正楷体简体" w:eastAsia="方正楷体简体" w:cs="方正楷体简体"/>
          <w:b/>
          <w:bCs/>
          <w:i w:val="0"/>
          <w:iCs w:val="0"/>
          <w:color w:val="auto"/>
          <w:sz w:val="30"/>
          <w:szCs w:val="30"/>
        </w:rPr>
      </w:pPr>
      <w:r>
        <w:rPr>
          <w:rFonts w:hint="eastAsia" w:ascii="方正楷体简体" w:hAnsi="方正楷体简体" w:eastAsia="方正楷体简体" w:cs="方正楷体简体"/>
          <w:b/>
          <w:bCs/>
          <w:i w:val="0"/>
          <w:iCs w:val="0"/>
          <w:color w:val="auto"/>
          <w:sz w:val="30"/>
          <w:szCs w:val="30"/>
        </w:rPr>
        <w:t>（一）评价结论</w:t>
      </w:r>
    </w:p>
    <w:p>
      <w:pPr>
        <w:pageBreakBefore w:val="0"/>
        <w:kinsoku/>
        <w:wordWrap/>
        <w:overflowPunct/>
        <w:topLinePunct w:val="0"/>
        <w:bidi w:val="0"/>
        <w:spacing w:line="440" w:lineRule="exact"/>
        <w:ind w:firstLine="600" w:firstLineChars="200"/>
        <w:textAlignment w:val="auto"/>
        <w:rPr>
          <w:rFonts w:ascii="仿宋" w:hAnsi="仿宋" w:eastAsia="仿宋" w:cs="仿宋_GB2312"/>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年，区财政安排我单位“</w:t>
      </w:r>
      <w:r>
        <w:rPr>
          <w:rFonts w:hint="eastAsia" w:ascii="方正仿宋简体" w:hAnsi="方正仿宋简体" w:eastAsia="方正仿宋简体" w:cs="方正仿宋简体"/>
          <w:color w:val="auto"/>
          <w:sz w:val="30"/>
          <w:szCs w:val="30"/>
          <w:lang w:eastAsia="zh-CN"/>
        </w:rPr>
        <w:t>扶贫</w:t>
      </w:r>
      <w:r>
        <w:rPr>
          <w:rFonts w:hint="eastAsia" w:ascii="方正仿宋简体" w:hAnsi="方正仿宋简体" w:eastAsia="方正仿宋简体" w:cs="方正仿宋简体"/>
          <w:color w:val="auto"/>
          <w:sz w:val="30"/>
          <w:szCs w:val="30"/>
        </w:rPr>
        <w:t>工作经费”</w:t>
      </w:r>
      <w:r>
        <w:rPr>
          <w:rFonts w:hint="eastAsia" w:ascii="方正仿宋简体" w:hAnsi="方正仿宋简体" w:eastAsia="方正仿宋简体" w:cs="方正仿宋简体"/>
          <w:color w:val="auto"/>
          <w:sz w:val="30"/>
          <w:szCs w:val="30"/>
          <w:lang w:val="en-US" w:eastAsia="zh-CN"/>
        </w:rPr>
        <w:t>4.6</w:t>
      </w:r>
      <w:r>
        <w:rPr>
          <w:rFonts w:hint="eastAsia" w:ascii="方正仿宋简体" w:hAnsi="方正仿宋简体" w:eastAsia="方正仿宋简体" w:cs="方正仿宋简体"/>
          <w:color w:val="auto"/>
          <w:sz w:val="30"/>
          <w:szCs w:val="30"/>
        </w:rPr>
        <w:t>万元用于保障羊木镇3个村帮扶村工作开展，按年度工作计划和预算安排直接支付，资金到位率100%。</w:t>
      </w:r>
    </w:p>
    <w:p>
      <w:pPr>
        <w:pageBreakBefore w:val="0"/>
        <w:kinsoku/>
        <w:wordWrap/>
        <w:overflowPunct/>
        <w:topLinePunct w:val="0"/>
        <w:bidi w:val="0"/>
        <w:spacing w:line="440" w:lineRule="exact"/>
        <w:ind w:firstLine="602" w:firstLineChars="200"/>
        <w:textAlignment w:val="auto"/>
        <w:rPr>
          <w:rFonts w:hint="eastAsia" w:ascii="方正楷体简体" w:hAnsi="方正楷体简体" w:eastAsia="方正楷体简体" w:cs="方正楷体简体"/>
          <w:b/>
          <w:bCs/>
          <w:color w:val="auto"/>
          <w:sz w:val="30"/>
          <w:szCs w:val="30"/>
        </w:rPr>
      </w:pPr>
      <w:r>
        <w:rPr>
          <w:rFonts w:hint="eastAsia" w:ascii="方正楷体简体" w:hAnsi="方正楷体简体" w:eastAsia="方正楷体简体" w:cs="方正楷体简体"/>
          <w:b/>
          <w:bCs/>
          <w:color w:val="auto"/>
          <w:sz w:val="30"/>
          <w:szCs w:val="30"/>
        </w:rPr>
        <w:t>（二）绩效分析</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1、项目决策</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扶贫</w:t>
      </w:r>
      <w:r>
        <w:rPr>
          <w:rFonts w:hint="eastAsia" w:ascii="方正仿宋简体" w:hAnsi="方正仿宋简体" w:eastAsia="方正仿宋简体" w:cs="方正仿宋简体"/>
          <w:color w:val="auto"/>
          <w:sz w:val="30"/>
          <w:szCs w:val="30"/>
        </w:rPr>
        <w:t>工作经费用于第一书记</w:t>
      </w:r>
      <w:r>
        <w:rPr>
          <w:rFonts w:hint="eastAsia" w:ascii="方正仿宋简体" w:hAnsi="方正仿宋简体" w:eastAsia="方正仿宋简体" w:cs="方正仿宋简体"/>
          <w:color w:val="auto"/>
          <w:sz w:val="30"/>
          <w:szCs w:val="30"/>
          <w:lang w:eastAsia="zh-CN"/>
        </w:rPr>
        <w:t>、驻村工作队</w:t>
      </w:r>
      <w:r>
        <w:rPr>
          <w:rFonts w:hint="eastAsia" w:ascii="方正仿宋简体" w:hAnsi="方正仿宋简体" w:eastAsia="方正仿宋简体" w:cs="方正仿宋简体"/>
          <w:color w:val="auto"/>
          <w:sz w:val="30"/>
          <w:szCs w:val="30"/>
        </w:rPr>
        <w:t>在帮扶村开展进村入户走访、产业发展指导、开办农民夜校、举办就业培训、开展慰问等。</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2、项目管理</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lang w:eastAsia="zh-CN"/>
        </w:rPr>
        <w:t>2020</w:t>
      </w:r>
      <w:r>
        <w:rPr>
          <w:rFonts w:hint="eastAsia" w:ascii="方正仿宋简体" w:hAnsi="方正仿宋简体" w:eastAsia="方正仿宋简体" w:cs="方正仿宋简体"/>
          <w:color w:val="auto"/>
          <w:sz w:val="30"/>
          <w:szCs w:val="30"/>
        </w:rPr>
        <w:t>年，我单位预算</w:t>
      </w:r>
      <w:r>
        <w:rPr>
          <w:rFonts w:hint="eastAsia" w:ascii="方正仿宋简体" w:hAnsi="方正仿宋简体" w:eastAsia="方正仿宋简体" w:cs="方正仿宋简体"/>
          <w:color w:val="auto"/>
          <w:sz w:val="30"/>
          <w:szCs w:val="30"/>
          <w:lang w:eastAsia="zh-CN"/>
        </w:rPr>
        <w:t>扶贫</w:t>
      </w:r>
      <w:r>
        <w:rPr>
          <w:rFonts w:hint="eastAsia" w:ascii="方正仿宋简体" w:hAnsi="方正仿宋简体" w:eastAsia="方正仿宋简体" w:cs="方正仿宋简体"/>
          <w:color w:val="auto"/>
          <w:sz w:val="30"/>
          <w:szCs w:val="30"/>
        </w:rPr>
        <w:t>工作经费共计</w:t>
      </w:r>
      <w:r>
        <w:rPr>
          <w:rFonts w:hint="eastAsia" w:ascii="方正仿宋简体" w:hAnsi="方正仿宋简体" w:eastAsia="方正仿宋简体" w:cs="方正仿宋简体"/>
          <w:color w:val="auto"/>
          <w:sz w:val="30"/>
          <w:szCs w:val="30"/>
          <w:lang w:val="en-US" w:eastAsia="zh-CN"/>
        </w:rPr>
        <w:t>4.6</w:t>
      </w:r>
      <w:r>
        <w:rPr>
          <w:rFonts w:hint="eastAsia" w:ascii="方正仿宋简体" w:hAnsi="方正仿宋简体" w:eastAsia="方正仿宋简体" w:cs="方正仿宋简体"/>
          <w:color w:val="auto"/>
          <w:sz w:val="30"/>
          <w:szCs w:val="30"/>
        </w:rPr>
        <w:t>万元。款项均用于第一书记</w:t>
      </w:r>
      <w:r>
        <w:rPr>
          <w:rFonts w:hint="eastAsia" w:ascii="方正仿宋简体" w:hAnsi="方正仿宋简体" w:eastAsia="方正仿宋简体" w:cs="方正仿宋简体"/>
          <w:color w:val="auto"/>
          <w:sz w:val="30"/>
          <w:szCs w:val="30"/>
          <w:lang w:eastAsia="zh-CN"/>
        </w:rPr>
        <w:t>、、驻村工作队</w:t>
      </w:r>
      <w:r>
        <w:rPr>
          <w:rFonts w:hint="eastAsia" w:ascii="方正仿宋简体" w:hAnsi="方正仿宋简体" w:eastAsia="方正仿宋简体" w:cs="方正仿宋简体"/>
          <w:color w:val="auto"/>
          <w:sz w:val="30"/>
          <w:szCs w:val="30"/>
        </w:rPr>
        <w:t>驻村帮扶工作开展。均按时缴费及发放款项。分配资金合理、规范。</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3、项目绩效</w:t>
      </w:r>
    </w:p>
    <w:p>
      <w:pPr>
        <w:pageBreakBefore w:val="0"/>
        <w:kinsoku/>
        <w:wordWrap/>
        <w:overflowPunct/>
        <w:topLinePunct w:val="0"/>
        <w:bidi w:val="0"/>
        <w:spacing w:line="440" w:lineRule="exact"/>
        <w:ind w:firstLine="600" w:firstLineChars="200"/>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按照扶贫工作任务，我局全面完成了羊木镇3个村，即：金顶村（贫困村）、东山村、兰坝村共计68户227人贫困户及贫困村脱贫摘帽帮扶工作任务；产业发展、新村建设、集体经济发展三项行业扶贫工作全面完成。</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1.产出指标完成情况分析。</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（1）数量指标。年内完成羊木镇3个村，即：金顶村（贫困村）、东山村、兰坝村共计68户227人贫困户及贫困村脱贫摘帽帮扶工作任务；</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（2）质量指标。脱贫验收达标率达100%，政策知晓率达100%。</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（3）时效指标。资金到位率100%，及时结算支付100%。</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2.效益指标完成情况分析。</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（1）经济效益。扶贫对象生活水平不断提高。</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（2）社会效益。</w:t>
      </w:r>
      <w:r>
        <w:rPr>
          <w:rFonts w:hint="eastAsia" w:ascii="方正仿宋简体" w:hAnsi="方正仿宋简体" w:eastAsia="方正仿宋简体" w:cs="方正仿宋简体"/>
          <w:color w:val="auto"/>
          <w:kern w:val="0"/>
          <w:sz w:val="30"/>
          <w:szCs w:val="30"/>
        </w:rPr>
        <w:t>贫困户致富能力提高，帮扶效果明显，带动农户发展生产，提高家庭收入。</w:t>
      </w:r>
    </w:p>
    <w:p>
      <w:pPr>
        <w:pageBreakBefore w:val="0"/>
        <w:kinsoku/>
        <w:wordWrap/>
        <w:overflowPunct/>
        <w:topLinePunct w:val="0"/>
        <w:bidi w:val="0"/>
        <w:spacing w:line="440" w:lineRule="exact"/>
        <w:textAlignment w:val="auto"/>
        <w:rPr>
          <w:rFonts w:hint="eastAsia" w:ascii="方正仿宋简体" w:hAnsi="方正仿宋简体" w:eastAsia="方正仿宋简体" w:cs="方正仿宋简体"/>
          <w:color w:val="auto"/>
          <w:sz w:val="30"/>
          <w:szCs w:val="30"/>
        </w:rPr>
      </w:pPr>
      <w:r>
        <w:rPr>
          <w:rFonts w:hint="eastAsia" w:ascii="方正仿宋简体" w:hAnsi="方正仿宋简体" w:eastAsia="方正仿宋简体" w:cs="方正仿宋简体"/>
          <w:color w:val="auto"/>
          <w:sz w:val="30"/>
          <w:szCs w:val="30"/>
        </w:rPr>
        <w:t xml:space="preserve">   （3）可持续影响。促进社会稳定和谐。</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hAnsi="方正仿宋简体" w:eastAsia="方正仿宋简体" w:cs="方正仿宋简体"/>
          <w:color w:val="auto"/>
          <w:sz w:val="30"/>
          <w:szCs w:val="30"/>
        </w:rPr>
        <w:t xml:space="preserve">    3.满意度指标完成情况分析。扶贫对象满意度达100%。</w:t>
      </w:r>
    </w:p>
    <w:p>
      <w:pPr>
        <w:pStyle w:val="6"/>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Style w:val="6"/>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sz w:val="32"/>
          <w:szCs w:val="32"/>
        </w:rPr>
      </w:pPr>
    </w:p>
    <w:p>
      <w:pPr>
        <w:pageBreakBefore w:val="0"/>
        <w:kinsoku/>
        <w:wordWrap/>
        <w:overflowPunct/>
        <w:topLinePunct w:val="0"/>
        <w:bidi w:val="0"/>
        <w:spacing w:line="440" w:lineRule="exact"/>
        <w:jc w:val="center"/>
        <w:textAlignment w:val="auto"/>
        <w:rPr>
          <w:rFonts w:hint="eastAsia" w:ascii="黑体" w:hAnsi="黑体" w:eastAsia="黑体" w:cs="黑体"/>
          <w:color w:val="auto"/>
          <w:kern w:val="0"/>
          <w:sz w:val="32"/>
          <w:szCs w:val="32"/>
          <w:lang w:val="zh-CN"/>
        </w:rPr>
      </w:pPr>
      <w:r>
        <w:rPr>
          <w:rFonts w:hint="eastAsia" w:ascii="黑体" w:hAnsi="黑体" w:eastAsia="黑体" w:cs="黑体"/>
          <w:color w:val="auto"/>
          <w:sz w:val="32"/>
          <w:szCs w:val="32"/>
        </w:rPr>
        <w:t>流浪乞讨人员救助</w:t>
      </w:r>
      <w:r>
        <w:rPr>
          <w:rFonts w:hint="eastAsia" w:ascii="黑体" w:hAnsi="黑体" w:eastAsia="黑体" w:cs="黑体"/>
          <w:color w:val="auto"/>
          <w:kern w:val="0"/>
          <w:sz w:val="32"/>
          <w:szCs w:val="32"/>
          <w:lang w:val="zh-CN"/>
        </w:rPr>
        <w:t>项目</w:t>
      </w:r>
      <w:r>
        <w:rPr>
          <w:rFonts w:hint="eastAsia" w:ascii="黑体" w:hAnsi="黑体" w:eastAsia="黑体" w:cs="黑体"/>
          <w:color w:val="auto"/>
          <w:kern w:val="0"/>
          <w:sz w:val="32"/>
          <w:szCs w:val="32"/>
          <w:lang w:eastAsia="zh-CN"/>
        </w:rPr>
        <w:t>2020</w:t>
      </w:r>
      <w:r>
        <w:rPr>
          <w:rFonts w:hint="eastAsia" w:ascii="黑体" w:hAnsi="黑体" w:eastAsia="黑体" w:cs="黑体"/>
          <w:color w:val="auto"/>
          <w:kern w:val="0"/>
          <w:sz w:val="32"/>
          <w:szCs w:val="32"/>
        </w:rPr>
        <w:t>年</w:t>
      </w:r>
      <w:r>
        <w:rPr>
          <w:rFonts w:hint="eastAsia" w:ascii="黑体" w:hAnsi="黑体" w:eastAsia="黑体" w:cs="黑体"/>
          <w:color w:val="auto"/>
          <w:kern w:val="0"/>
          <w:sz w:val="32"/>
          <w:szCs w:val="32"/>
          <w:lang w:val="zh-CN"/>
        </w:rPr>
        <w:t>绩</w:t>
      </w:r>
    </w:p>
    <w:p>
      <w:pPr>
        <w:pageBreakBefore w:val="0"/>
        <w:kinsoku/>
        <w:wordWrap/>
        <w:overflowPunct/>
        <w:topLinePunct w:val="0"/>
        <w:bidi w:val="0"/>
        <w:spacing w:line="440" w:lineRule="exact"/>
        <w:jc w:val="center"/>
        <w:textAlignment w:val="auto"/>
        <w:rPr>
          <w:rFonts w:hint="eastAsia"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效评价报告（五）</w:t>
      </w:r>
    </w:p>
    <w:p>
      <w:pPr>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ageBreakBefore w:val="0"/>
        <w:kinsoku/>
        <w:wordWrap/>
        <w:overflowPunct/>
        <w:topLinePunct w:val="0"/>
        <w:bidi w:val="0"/>
        <w:adjustRightInd w:val="0"/>
        <w:snapToGrid w:val="0"/>
        <w:spacing w:line="440" w:lineRule="exact"/>
        <w:ind w:firstLine="720"/>
        <w:textAlignment w:val="auto"/>
        <w:rPr>
          <w:rFonts w:hint="eastAsia" w:ascii="方正大黑简体" w:hAnsi="方正大黑简体" w:eastAsia="方正大黑简体" w:cs="方正大黑简体"/>
          <w:color w:val="auto"/>
          <w:sz w:val="30"/>
          <w:szCs w:val="30"/>
          <w:lang w:val="zh-CN"/>
        </w:rPr>
      </w:pPr>
      <w:r>
        <w:rPr>
          <w:rFonts w:hint="eastAsia" w:ascii="黑体" w:hAnsi="黑体" w:eastAsia="黑体" w:cs="黑体"/>
          <w:color w:val="auto"/>
          <w:sz w:val="30"/>
          <w:szCs w:val="30"/>
        </w:rPr>
        <w:t>一、</w:t>
      </w:r>
      <w:r>
        <w:rPr>
          <w:rFonts w:hint="eastAsia" w:ascii="黑体" w:hAnsi="黑体" w:eastAsia="黑体" w:cs="黑体"/>
          <w:color w:val="auto"/>
          <w:sz w:val="30"/>
          <w:szCs w:val="30"/>
          <w:lang w:val="zh-CN"/>
        </w:rPr>
        <w:t>项目概况</w:t>
      </w:r>
    </w:p>
    <w:p>
      <w:pPr>
        <w:pageBreakBefore w:val="0"/>
        <w:kinsoku/>
        <w:wordWrap/>
        <w:overflowPunct/>
        <w:topLinePunct w:val="0"/>
        <w:bidi w:val="0"/>
        <w:adjustRightInd w:val="0"/>
        <w:snapToGrid w:val="0"/>
        <w:spacing w:line="440" w:lineRule="exact"/>
        <w:ind w:firstLine="720"/>
        <w:textAlignment w:val="auto"/>
        <w:rPr>
          <w:rFonts w:hint="eastAsia" w:ascii="楷体" w:hAnsi="楷体" w:eastAsia="楷体" w:cs="楷体"/>
          <w:b/>
          <w:color w:val="auto"/>
          <w:kern w:val="0"/>
          <w:sz w:val="30"/>
          <w:szCs w:val="30"/>
        </w:rPr>
      </w:pPr>
      <w:r>
        <w:rPr>
          <w:rFonts w:hint="eastAsia" w:ascii="楷体" w:hAnsi="楷体" w:eastAsia="楷体" w:cs="楷体"/>
          <w:b/>
          <w:color w:val="auto"/>
          <w:kern w:val="0"/>
          <w:sz w:val="30"/>
          <w:szCs w:val="30"/>
        </w:rPr>
        <w:t>（一）项目实施依据</w:t>
      </w:r>
      <w:r>
        <w:rPr>
          <w:rFonts w:hint="eastAsia" w:ascii="宋体" w:hAnsi="宋体" w:cs="宋体"/>
          <w:b/>
          <w:color w:val="auto"/>
          <w:kern w:val="0"/>
          <w:sz w:val="30"/>
          <w:szCs w:val="30"/>
        </w:rPr>
        <w:t> </w:t>
      </w:r>
      <w:r>
        <w:rPr>
          <w:rFonts w:hint="eastAsia" w:ascii="楷体" w:hAnsi="楷体" w:eastAsia="楷体" w:cs="楷体"/>
          <w:b/>
          <w:color w:val="auto"/>
          <w:kern w:val="0"/>
          <w:sz w:val="30"/>
          <w:szCs w:val="30"/>
        </w:rPr>
        <w:t>：</w:t>
      </w:r>
    </w:p>
    <w:p>
      <w:pPr>
        <w:pageBreakBefore w:val="0"/>
        <w:widowControl/>
        <w:kinsoku/>
        <w:wordWrap/>
        <w:overflowPunct/>
        <w:topLinePunct w:val="0"/>
        <w:bidi w:val="0"/>
        <w:spacing w:line="440" w:lineRule="exact"/>
        <w:jc w:val="left"/>
        <w:textAlignment w:val="auto"/>
        <w:rPr>
          <w:rFonts w:hint="eastAsia" w:ascii="方正仿宋简体" w:hAnsi="方正仿宋简体" w:eastAsia="方正仿宋简体" w:cs="方正仿宋简体"/>
          <w:color w:val="auto"/>
          <w:sz w:val="30"/>
          <w:szCs w:val="30"/>
        </w:rPr>
      </w:pPr>
      <w:r>
        <w:rPr>
          <w:rFonts w:hint="eastAsia" w:ascii="华文仿宋" w:hAnsi="华文仿宋" w:eastAsia="华文仿宋" w:cs="华文仿宋"/>
          <w:color w:val="auto"/>
          <w:kern w:val="0"/>
          <w:sz w:val="30"/>
          <w:szCs w:val="30"/>
        </w:rPr>
        <w:t xml:space="preserve">   </w:t>
      </w:r>
      <w:r>
        <w:rPr>
          <w:rFonts w:hint="eastAsia" w:ascii="方正仿宋简体" w:hAnsi="方正仿宋简体" w:eastAsia="方正仿宋简体" w:cs="方正仿宋简体"/>
          <w:color w:val="auto"/>
          <w:kern w:val="0"/>
          <w:sz w:val="30"/>
          <w:szCs w:val="30"/>
        </w:rPr>
        <w:t xml:space="preserve"> 1、根据《中华人民共和国未成年人保护法》、《社会救助暂行办法》；</w:t>
      </w:r>
    </w:p>
    <w:p>
      <w:pPr>
        <w:pageBreakBefore w:val="0"/>
        <w:kinsoku/>
        <w:wordWrap/>
        <w:overflowPunct/>
        <w:topLinePunct w:val="0"/>
        <w:bidi w:val="0"/>
        <w:spacing w:line="440" w:lineRule="exact"/>
        <w:textAlignment w:val="auto"/>
        <w:rPr>
          <w:rFonts w:hint="eastAsia" w:ascii="方正仿宋简体" w:eastAsia="方正仿宋简体"/>
          <w:color w:val="auto"/>
          <w:kern w:val="0"/>
          <w:sz w:val="30"/>
          <w:szCs w:val="30"/>
        </w:rPr>
      </w:pPr>
      <w:r>
        <w:rPr>
          <w:rFonts w:hint="eastAsia" w:ascii="方正仿宋简体" w:eastAsia="方正仿宋简体"/>
          <w:color w:val="auto"/>
          <w:kern w:val="0"/>
          <w:sz w:val="30"/>
          <w:szCs w:val="30"/>
        </w:rPr>
        <w:t xml:space="preserve">    2、</w:t>
      </w:r>
      <w:r>
        <w:rPr>
          <w:rFonts w:hint="eastAsia" w:ascii="方正仿宋简体" w:hAnsi="Verdana" w:eastAsia="方正仿宋简体"/>
          <w:color w:val="auto"/>
          <w:sz w:val="30"/>
          <w:szCs w:val="30"/>
        </w:rPr>
        <w:t>民政部、财政部关于印发《中央财政流浪乞讨人员救助补助资金管理办法》的通知（财社[2014]71号）</w:t>
      </w:r>
      <w:r>
        <w:rPr>
          <w:rFonts w:hint="eastAsia" w:ascii="方正仿宋简体" w:eastAsia="方正仿宋简体"/>
          <w:color w:val="auto"/>
          <w:kern w:val="0"/>
          <w:sz w:val="30"/>
          <w:szCs w:val="30"/>
        </w:rPr>
        <w:t>；</w:t>
      </w:r>
    </w:p>
    <w:p>
      <w:pPr>
        <w:pageBreakBefore w:val="0"/>
        <w:widowControl/>
        <w:kinsoku/>
        <w:wordWrap/>
        <w:overflowPunct/>
        <w:topLinePunct w:val="0"/>
        <w:bidi w:val="0"/>
        <w:spacing w:line="440" w:lineRule="exact"/>
        <w:jc w:val="left"/>
        <w:textAlignment w:val="auto"/>
        <w:rPr>
          <w:rFonts w:hint="eastAsia" w:ascii="方正仿宋简体" w:hAnsi="Verdana" w:eastAsia="方正仿宋简体"/>
          <w:color w:val="auto"/>
          <w:sz w:val="30"/>
          <w:szCs w:val="30"/>
        </w:rPr>
      </w:pPr>
      <w:r>
        <w:rPr>
          <w:rFonts w:hint="eastAsia" w:ascii="方正仿宋简体" w:eastAsia="方正仿宋简体"/>
          <w:color w:val="auto"/>
          <w:kern w:val="0"/>
          <w:sz w:val="30"/>
          <w:szCs w:val="30"/>
        </w:rPr>
        <w:t xml:space="preserve">    3、四川省财政厅、四川省民政厅关于《四川省流浪乞讨人员救助补助资金管理办法》的通知（川财社〔2014〕228号）</w:t>
      </w:r>
      <w:r>
        <w:rPr>
          <w:rFonts w:hint="eastAsia" w:ascii="方正仿宋简体" w:hAnsi="Verdana" w:eastAsia="方正仿宋简体"/>
          <w:color w:val="auto"/>
          <w:sz w:val="30"/>
          <w:szCs w:val="30"/>
        </w:rPr>
        <w:t xml:space="preserve">。  </w:t>
      </w:r>
    </w:p>
    <w:p>
      <w:pPr>
        <w:pageBreakBefore w:val="0"/>
        <w:widowControl/>
        <w:kinsoku/>
        <w:wordWrap/>
        <w:overflowPunct/>
        <w:topLinePunct w:val="0"/>
        <w:bidi w:val="0"/>
        <w:spacing w:line="440" w:lineRule="exact"/>
        <w:jc w:val="left"/>
        <w:textAlignment w:val="auto"/>
        <w:rPr>
          <w:rFonts w:hint="eastAsia" w:ascii="方正仿宋简体" w:eastAsia="方正仿宋简体"/>
          <w:color w:val="auto"/>
          <w:kern w:val="0"/>
          <w:sz w:val="30"/>
          <w:szCs w:val="30"/>
        </w:rPr>
      </w:pPr>
      <w:r>
        <w:rPr>
          <w:rFonts w:hint="eastAsia" w:ascii="方正仿宋简体" w:hAnsi="Verdana" w:eastAsia="方正仿宋简体"/>
          <w:color w:val="auto"/>
          <w:sz w:val="30"/>
          <w:szCs w:val="30"/>
        </w:rPr>
        <w:t xml:space="preserve">    </w:t>
      </w:r>
      <w:r>
        <w:rPr>
          <w:rFonts w:hint="eastAsia" w:ascii="楷体" w:hAnsi="楷体" w:eastAsia="楷体" w:cs="楷体"/>
          <w:b/>
          <w:color w:val="auto"/>
          <w:kern w:val="0"/>
          <w:sz w:val="30"/>
          <w:szCs w:val="30"/>
        </w:rPr>
        <w:t>（二）项目主要用途和内容</w:t>
      </w:r>
      <w:r>
        <w:rPr>
          <w:rFonts w:hint="eastAsia" w:ascii="宋体" w:hAnsi="宋体" w:cs="宋体"/>
          <w:b/>
          <w:color w:val="auto"/>
          <w:kern w:val="0"/>
          <w:sz w:val="30"/>
          <w:szCs w:val="30"/>
        </w:rPr>
        <w:t> </w:t>
      </w:r>
      <w:r>
        <w:rPr>
          <w:rFonts w:hint="eastAsia" w:ascii="楷体" w:hAnsi="楷体" w:eastAsia="楷体" w:cs="楷体"/>
          <w:b/>
          <w:color w:val="auto"/>
          <w:kern w:val="0"/>
          <w:sz w:val="30"/>
          <w:szCs w:val="30"/>
        </w:rPr>
        <w:t>：</w:t>
      </w:r>
      <w:r>
        <w:rPr>
          <w:rFonts w:hint="eastAsia" w:ascii="方正仿宋简体" w:eastAsia="方正仿宋简体"/>
          <w:color w:val="auto"/>
          <w:kern w:val="0"/>
          <w:sz w:val="30"/>
          <w:szCs w:val="30"/>
        </w:rPr>
        <w:t>用于生活无着的流浪、乞讨人员主动救助、生活救助、医疗救治、教育矫治、返乡救助、临时安置以及未成年人社会保护等救助保护。</w:t>
      </w:r>
    </w:p>
    <w:p>
      <w:pPr>
        <w:pageBreakBefore w:val="0"/>
        <w:widowControl/>
        <w:kinsoku/>
        <w:wordWrap/>
        <w:overflowPunct/>
        <w:topLinePunct w:val="0"/>
        <w:bidi w:val="0"/>
        <w:spacing w:line="440" w:lineRule="exact"/>
        <w:jc w:val="left"/>
        <w:textAlignment w:val="auto"/>
        <w:rPr>
          <w:rFonts w:hint="eastAsia" w:ascii="楷体" w:hAnsi="楷体" w:eastAsia="楷体" w:cs="楷体"/>
          <w:b/>
          <w:color w:val="auto"/>
          <w:kern w:val="0"/>
          <w:sz w:val="30"/>
          <w:szCs w:val="30"/>
          <w:lang w:val="zh-CN"/>
        </w:rPr>
      </w:pPr>
      <w:r>
        <w:rPr>
          <w:rFonts w:hint="eastAsia" w:ascii="楷体" w:hAnsi="楷体" w:eastAsia="楷体" w:cs="楷体"/>
          <w:b/>
          <w:color w:val="auto"/>
          <w:kern w:val="0"/>
          <w:sz w:val="30"/>
          <w:szCs w:val="30"/>
        </w:rPr>
        <w:t xml:space="preserve">    （三）</w:t>
      </w:r>
      <w:r>
        <w:rPr>
          <w:rFonts w:hint="eastAsia" w:ascii="楷体" w:hAnsi="楷体" w:eastAsia="楷体" w:cs="楷体"/>
          <w:b/>
          <w:color w:val="auto"/>
          <w:kern w:val="0"/>
          <w:sz w:val="30"/>
          <w:szCs w:val="30"/>
          <w:lang w:val="zh-CN"/>
        </w:rPr>
        <w:t>上级下达项目资金预算情况</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仿宋_GB2312" w:eastAsia="方正仿宋简体" w:cs="仿宋_GB2312"/>
          <w:color w:val="auto"/>
          <w:kern w:val="0"/>
          <w:sz w:val="30"/>
          <w:szCs w:val="30"/>
        </w:rPr>
      </w:pPr>
      <w:r>
        <w:rPr>
          <w:rFonts w:hint="eastAsia" w:ascii="方正仿宋简体" w:hAnsi="仿宋_GB2312" w:eastAsia="方正仿宋简体" w:cs="仿宋_GB2312"/>
          <w:color w:val="auto"/>
          <w:kern w:val="0"/>
          <w:sz w:val="30"/>
          <w:szCs w:val="30"/>
          <w:lang w:eastAsia="zh-CN"/>
        </w:rPr>
        <w:t>2020</w:t>
      </w:r>
      <w:r>
        <w:rPr>
          <w:rFonts w:hint="eastAsia" w:ascii="方正仿宋简体" w:hAnsi="仿宋_GB2312" w:eastAsia="方正仿宋简体" w:cs="仿宋_GB2312"/>
          <w:color w:val="auto"/>
          <w:kern w:val="0"/>
          <w:sz w:val="30"/>
          <w:szCs w:val="30"/>
        </w:rPr>
        <w:t>年度区财政下达我局</w:t>
      </w:r>
      <w:r>
        <w:rPr>
          <w:rFonts w:hint="eastAsia" w:ascii="方正仿宋简体" w:hAnsi="Verdana" w:eastAsia="方正仿宋简体"/>
          <w:color w:val="auto"/>
          <w:sz w:val="30"/>
          <w:szCs w:val="30"/>
        </w:rPr>
        <w:t>政流浪乞讨人员救助资金</w:t>
      </w:r>
      <w:r>
        <w:rPr>
          <w:rFonts w:hint="eastAsia" w:ascii="方正仿宋简体" w:hAnsi="仿宋_GB2312" w:eastAsia="方正仿宋简体" w:cs="仿宋_GB2312"/>
          <w:color w:val="auto"/>
          <w:kern w:val="0"/>
          <w:sz w:val="30"/>
          <w:szCs w:val="30"/>
        </w:rPr>
        <w:t>部门预算</w:t>
      </w:r>
      <w:r>
        <w:rPr>
          <w:rFonts w:hint="eastAsia" w:ascii="方正仿宋简体" w:hAnsi="仿宋_GB2312" w:eastAsia="方正仿宋简体" w:cs="仿宋_GB2312"/>
          <w:color w:val="auto"/>
          <w:kern w:val="0"/>
          <w:sz w:val="30"/>
          <w:szCs w:val="30"/>
          <w:lang w:val="en-US" w:eastAsia="zh-CN"/>
        </w:rPr>
        <w:t>55</w:t>
      </w:r>
      <w:r>
        <w:rPr>
          <w:rFonts w:hint="eastAsia" w:ascii="方正仿宋简体" w:hAnsi="仿宋_GB2312" w:eastAsia="方正仿宋简体" w:cs="仿宋_GB2312"/>
          <w:color w:val="auto"/>
          <w:kern w:val="0"/>
          <w:sz w:val="30"/>
          <w:szCs w:val="30"/>
        </w:rPr>
        <w:t>万元</w:t>
      </w:r>
      <w:r>
        <w:rPr>
          <w:rFonts w:hint="eastAsia" w:ascii="方正仿宋简体" w:hAnsi="仿宋_GB2312" w:eastAsia="方正仿宋简体" w:cs="仿宋_GB2312"/>
          <w:color w:val="auto"/>
          <w:kern w:val="0"/>
          <w:sz w:val="30"/>
          <w:szCs w:val="30"/>
          <w:lang w:eastAsia="zh-CN"/>
        </w:rPr>
        <w:t>，</w:t>
      </w:r>
      <w:r>
        <w:rPr>
          <w:rFonts w:hint="eastAsia" w:ascii="仿宋" w:hAnsi="仿宋" w:eastAsia="仿宋" w:cs="仿宋"/>
          <w:color w:val="auto"/>
          <w:sz w:val="30"/>
          <w:szCs w:val="30"/>
        </w:rPr>
        <w:t>其中：中央</w:t>
      </w:r>
      <w:r>
        <w:rPr>
          <w:rFonts w:hint="eastAsia" w:ascii="仿宋" w:hAnsi="仿宋" w:eastAsia="仿宋" w:cs="仿宋"/>
          <w:color w:val="auto"/>
          <w:sz w:val="30"/>
          <w:szCs w:val="30"/>
          <w:lang w:val="en-US" w:eastAsia="zh-CN"/>
        </w:rPr>
        <w:t>50</w:t>
      </w:r>
      <w:r>
        <w:rPr>
          <w:rFonts w:hint="eastAsia" w:ascii="仿宋" w:hAnsi="仿宋" w:eastAsia="仿宋" w:cs="仿宋"/>
          <w:color w:val="auto"/>
          <w:sz w:val="30"/>
          <w:szCs w:val="30"/>
        </w:rPr>
        <w:t>万元，区本级配套</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万元</w:t>
      </w:r>
      <w:r>
        <w:rPr>
          <w:rFonts w:hint="eastAsia" w:ascii="方正仿宋简体" w:hAnsi="仿宋_GB2312" w:eastAsia="方正仿宋简体" w:cs="仿宋_GB2312"/>
          <w:color w:val="auto"/>
          <w:kern w:val="0"/>
          <w:sz w:val="30"/>
          <w:szCs w:val="30"/>
        </w:rPr>
        <w:t>。</w:t>
      </w:r>
    </w:p>
    <w:p>
      <w:pPr>
        <w:pageBreakBefore w:val="0"/>
        <w:kinsoku/>
        <w:wordWrap/>
        <w:overflowPunct/>
        <w:topLinePunct w:val="0"/>
        <w:bidi w:val="0"/>
        <w:adjustRightInd w:val="0"/>
        <w:snapToGrid w:val="0"/>
        <w:spacing w:line="440" w:lineRule="exact"/>
        <w:ind w:firstLine="720"/>
        <w:textAlignment w:val="auto"/>
        <w:rPr>
          <w:rFonts w:hint="eastAsia" w:ascii="楷体" w:hAnsi="楷体" w:eastAsia="楷体" w:cs="楷体"/>
          <w:b/>
          <w:color w:val="auto"/>
          <w:kern w:val="0"/>
          <w:sz w:val="30"/>
          <w:szCs w:val="30"/>
        </w:rPr>
      </w:pPr>
      <w:r>
        <w:rPr>
          <w:rFonts w:hint="eastAsia" w:ascii="楷体" w:hAnsi="楷体" w:eastAsia="楷体" w:cs="楷体"/>
          <w:b/>
          <w:color w:val="auto"/>
          <w:kern w:val="0"/>
          <w:sz w:val="30"/>
          <w:szCs w:val="30"/>
        </w:rPr>
        <w:t>（四）项目绩效目标</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仿宋_GB2312" w:eastAsia="方正仿宋简体" w:cs="仿宋_GB2312"/>
          <w:color w:val="auto"/>
          <w:kern w:val="0"/>
          <w:sz w:val="30"/>
          <w:szCs w:val="30"/>
        </w:rPr>
      </w:pPr>
      <w:r>
        <w:rPr>
          <w:rFonts w:hint="eastAsia" w:ascii="方正仿宋简体" w:eastAsia="方正仿宋简体"/>
          <w:color w:val="auto"/>
          <w:sz w:val="30"/>
          <w:szCs w:val="30"/>
        </w:rPr>
        <w:t>按照“自愿求助，无偿救助”的原则，坚持依法救助、主动救助、文明救助，扎实做好救助管理工作，较好地保障生活无着的流浪乞讨人员的合法权益。</w:t>
      </w:r>
      <w:r>
        <w:rPr>
          <w:rFonts w:hint="eastAsia" w:ascii="方正仿宋简体" w:hAnsi="仿宋_GB2312" w:eastAsia="方正仿宋简体" w:cs="仿宋_GB2312"/>
          <w:color w:val="auto"/>
          <w:kern w:val="0"/>
          <w:sz w:val="30"/>
          <w:szCs w:val="30"/>
          <w:lang w:val="zh-CN"/>
        </w:rPr>
        <w:t>确保救助资金专款专用，杜绝挤占、挪用等违规违纪现象发生。</w:t>
      </w:r>
      <w:r>
        <w:rPr>
          <w:rFonts w:hint="eastAsia" w:ascii="方正仿宋简体" w:hAnsi="仿宋_GB2312" w:eastAsia="方正仿宋简体" w:cs="仿宋_GB2312"/>
          <w:color w:val="auto"/>
          <w:kern w:val="0"/>
          <w:sz w:val="30"/>
          <w:szCs w:val="30"/>
          <w:lang w:eastAsia="zh-CN"/>
        </w:rPr>
        <w:t>2020</w:t>
      </w:r>
      <w:r>
        <w:rPr>
          <w:rFonts w:hint="eastAsia" w:ascii="方正仿宋简体" w:hAnsi="仿宋_GB2312" w:eastAsia="方正仿宋简体" w:cs="仿宋_GB2312"/>
          <w:color w:val="auto"/>
          <w:kern w:val="0"/>
          <w:sz w:val="30"/>
          <w:szCs w:val="30"/>
        </w:rPr>
        <w:t>年度设置绩效目标实现主动申请救助率达100%；继续推行未成年人保护延伸替代教育服务，</w:t>
      </w:r>
      <w:r>
        <w:rPr>
          <w:rFonts w:hint="eastAsia" w:ascii="方正仿宋简体" w:hAnsi="仿宋_GB2312" w:eastAsia="方正仿宋简体" w:cs="仿宋_GB2312"/>
          <w:color w:val="auto"/>
          <w:kern w:val="0"/>
          <w:sz w:val="30"/>
          <w:szCs w:val="30"/>
          <w:lang w:eastAsia="zh-CN"/>
        </w:rPr>
        <w:t>服务人次大</w:t>
      </w:r>
      <w:r>
        <w:rPr>
          <w:rFonts w:hint="eastAsia" w:ascii="方正仿宋简体" w:hAnsi="仿宋_GB2312" w:eastAsia="方正仿宋简体" w:cs="仿宋_GB2312"/>
          <w:color w:val="auto"/>
          <w:kern w:val="0"/>
          <w:sz w:val="30"/>
          <w:szCs w:val="30"/>
          <w:lang w:val="en-US" w:eastAsia="zh-CN"/>
        </w:rPr>
        <w:t>5000人次以上</w:t>
      </w:r>
      <w:r>
        <w:rPr>
          <w:rFonts w:hint="eastAsia" w:ascii="方正仿宋简体" w:hAnsi="仿宋_GB2312" w:eastAsia="方正仿宋简体" w:cs="仿宋_GB2312"/>
          <w:color w:val="auto"/>
          <w:kern w:val="0"/>
          <w:sz w:val="30"/>
          <w:szCs w:val="30"/>
        </w:rPr>
        <w:t>；不断完善救助制度。</w:t>
      </w:r>
    </w:p>
    <w:p>
      <w:pPr>
        <w:pageBreakBefore w:val="0"/>
        <w:kinsoku/>
        <w:wordWrap/>
        <w:overflowPunct/>
        <w:topLinePunct w:val="0"/>
        <w:bidi w:val="0"/>
        <w:spacing w:line="440" w:lineRule="exact"/>
        <w:ind w:firstLine="602" w:firstLineChars="200"/>
        <w:textAlignment w:val="auto"/>
        <w:rPr>
          <w:rFonts w:ascii="仿宋" w:hAnsi="仿宋" w:eastAsia="仿宋" w:cs="仿宋_GB2312"/>
          <w:b/>
          <w:color w:val="auto"/>
          <w:sz w:val="30"/>
          <w:szCs w:val="30"/>
        </w:rPr>
      </w:pPr>
      <w:r>
        <w:rPr>
          <w:rFonts w:hint="eastAsia" w:ascii="仿宋" w:hAnsi="仿宋" w:eastAsia="仿宋" w:cs="仿宋_GB2312"/>
          <w:b/>
          <w:color w:val="auto"/>
          <w:sz w:val="30"/>
          <w:szCs w:val="30"/>
        </w:rPr>
        <w:t>二</w:t>
      </w:r>
      <w:r>
        <w:rPr>
          <w:rFonts w:ascii="仿宋" w:hAnsi="仿宋" w:eastAsia="仿宋" w:cs="仿宋_GB2312"/>
          <w:b/>
          <w:color w:val="auto"/>
          <w:sz w:val="30"/>
          <w:szCs w:val="30"/>
        </w:rPr>
        <w:t>、评价结论及绩效分析</w:t>
      </w:r>
    </w:p>
    <w:p>
      <w:pPr>
        <w:pageBreakBefore w:val="0"/>
        <w:kinsoku/>
        <w:wordWrap/>
        <w:overflowPunct/>
        <w:topLinePunct w:val="0"/>
        <w:bidi w:val="0"/>
        <w:spacing w:line="440" w:lineRule="exact"/>
        <w:ind w:firstLine="602" w:firstLineChars="200"/>
        <w:textAlignment w:val="auto"/>
        <w:rPr>
          <w:rFonts w:ascii="仿宋" w:hAnsi="仿宋" w:eastAsia="仿宋" w:cs="仿宋_GB2312"/>
          <w:color w:val="auto"/>
          <w:sz w:val="30"/>
          <w:szCs w:val="30"/>
        </w:rPr>
      </w:pPr>
      <w:r>
        <w:rPr>
          <w:rFonts w:hint="eastAsia" w:ascii="方正楷体简体" w:hAnsi="方正楷体简体" w:eastAsia="方正楷体简体" w:cs="方正楷体简体"/>
          <w:b/>
          <w:bCs/>
          <w:color w:val="auto"/>
          <w:sz w:val="30"/>
          <w:szCs w:val="30"/>
        </w:rPr>
        <w:t>（一）评价结论</w:t>
      </w:r>
    </w:p>
    <w:p>
      <w:pPr>
        <w:pageBreakBefore w:val="0"/>
        <w:kinsoku/>
        <w:wordWrap/>
        <w:overflowPunct/>
        <w:topLinePunct w:val="0"/>
        <w:bidi w:val="0"/>
        <w:spacing w:line="440" w:lineRule="exact"/>
        <w:ind w:firstLine="600" w:firstLineChars="200"/>
        <w:textAlignment w:val="auto"/>
        <w:rPr>
          <w:rFonts w:ascii="仿宋" w:hAnsi="仿宋" w:eastAsia="仿宋" w:cs="仿宋_GB2312"/>
          <w:color w:val="auto"/>
          <w:sz w:val="30"/>
          <w:szCs w:val="30"/>
        </w:rPr>
      </w:pPr>
      <w:r>
        <w:rPr>
          <w:rFonts w:hint="eastAsia" w:ascii="方正仿宋简体" w:eastAsia="方正仿宋简体"/>
          <w:color w:val="auto"/>
          <w:sz w:val="30"/>
          <w:szCs w:val="30"/>
        </w:rPr>
        <w:t>我区</w:t>
      </w:r>
      <w:r>
        <w:rPr>
          <w:rFonts w:hint="eastAsia" w:ascii="方正仿宋简体" w:eastAsia="方正仿宋简体"/>
          <w:color w:val="auto"/>
          <w:sz w:val="30"/>
          <w:szCs w:val="30"/>
          <w:lang w:eastAsia="zh-CN"/>
        </w:rPr>
        <w:t>2020</w:t>
      </w:r>
      <w:r>
        <w:rPr>
          <w:rFonts w:hint="eastAsia" w:ascii="方正仿宋简体" w:eastAsia="方正仿宋简体"/>
          <w:color w:val="auto"/>
          <w:sz w:val="30"/>
          <w:szCs w:val="30"/>
        </w:rPr>
        <w:t>年</w:t>
      </w:r>
      <w:r>
        <w:rPr>
          <w:rFonts w:hint="eastAsia" w:ascii="方正仿宋简体" w:hAnsi="仿宋_GB2312" w:eastAsia="方正仿宋简体" w:cs="仿宋_GB2312"/>
          <w:color w:val="auto"/>
          <w:sz w:val="30"/>
          <w:szCs w:val="30"/>
        </w:rPr>
        <w:t>全年累计救助生活无着的流浪乞讨人员</w:t>
      </w:r>
      <w:r>
        <w:rPr>
          <w:rFonts w:hint="eastAsia" w:ascii="方正仿宋简体" w:hAnsi="仿宋_GB2312" w:eastAsia="方正仿宋简体" w:cs="仿宋_GB2312"/>
          <w:color w:val="auto"/>
          <w:sz w:val="30"/>
          <w:szCs w:val="30"/>
          <w:lang w:val="en-US" w:eastAsia="zh-CN"/>
        </w:rPr>
        <w:t>81</w:t>
      </w:r>
      <w:r>
        <w:rPr>
          <w:rFonts w:hint="eastAsia" w:ascii="方正仿宋简体" w:hAnsi="仿宋_GB2312" w:eastAsia="方正仿宋简体" w:cs="仿宋_GB2312"/>
          <w:color w:val="auto"/>
          <w:sz w:val="30"/>
          <w:szCs w:val="30"/>
        </w:rPr>
        <w:t>人次，</w:t>
      </w:r>
      <w:r>
        <w:rPr>
          <w:rFonts w:hint="eastAsia" w:ascii="方正仿宋简体" w:hAnsi="方正仿宋简体" w:eastAsia="方正仿宋简体" w:cs="方正仿宋简体"/>
          <w:color w:val="auto"/>
          <w:sz w:val="30"/>
          <w:szCs w:val="30"/>
        </w:rPr>
        <w:t>其中医疗救助</w:t>
      </w:r>
      <w:r>
        <w:rPr>
          <w:rFonts w:hint="eastAsia" w:ascii="方正仿宋简体" w:hAnsi="方正仿宋简体" w:eastAsia="方正仿宋简体" w:cs="方正仿宋简体"/>
          <w:color w:val="auto"/>
          <w:sz w:val="30"/>
          <w:szCs w:val="30"/>
          <w:lang w:val="en-US" w:eastAsia="zh-CN"/>
        </w:rPr>
        <w:t>16</w:t>
      </w:r>
      <w:r>
        <w:rPr>
          <w:rFonts w:hint="eastAsia" w:ascii="方正仿宋简体" w:hAnsi="方正仿宋简体" w:eastAsia="方正仿宋简体" w:cs="方正仿宋简体"/>
          <w:color w:val="auto"/>
          <w:sz w:val="30"/>
          <w:szCs w:val="30"/>
        </w:rPr>
        <w:t>人次，安置3人，返乡救助</w:t>
      </w:r>
      <w:r>
        <w:rPr>
          <w:rFonts w:hint="eastAsia" w:ascii="方正仿宋简体" w:hAnsi="方正仿宋简体" w:eastAsia="方正仿宋简体" w:cs="方正仿宋简体"/>
          <w:color w:val="auto"/>
          <w:sz w:val="30"/>
          <w:szCs w:val="30"/>
          <w:lang w:val="en-US" w:eastAsia="zh-CN"/>
        </w:rPr>
        <w:t>62</w:t>
      </w:r>
      <w:r>
        <w:rPr>
          <w:rFonts w:hint="eastAsia" w:ascii="方正仿宋简体" w:hAnsi="方正仿宋简体" w:eastAsia="方正仿宋简体" w:cs="方正仿宋简体"/>
          <w:color w:val="auto"/>
          <w:sz w:val="30"/>
          <w:szCs w:val="30"/>
        </w:rPr>
        <w:t>人次</w:t>
      </w:r>
      <w:r>
        <w:rPr>
          <w:rFonts w:hint="eastAsia" w:ascii="方正仿宋简体" w:hAnsi="仿宋_GB2312" w:eastAsia="方正仿宋简体" w:cs="仿宋_GB2312"/>
          <w:color w:val="auto"/>
          <w:sz w:val="30"/>
          <w:szCs w:val="30"/>
          <w:lang w:eastAsia="zh-CN"/>
        </w:rPr>
        <w:t>。</w:t>
      </w:r>
      <w:r>
        <w:rPr>
          <w:rFonts w:hint="eastAsia" w:ascii="方正仿宋简体" w:eastAsia="方正仿宋简体"/>
          <w:color w:val="auto"/>
          <w:sz w:val="30"/>
          <w:szCs w:val="30"/>
        </w:rPr>
        <w:t>累计支出救助资金</w:t>
      </w:r>
      <w:r>
        <w:rPr>
          <w:rFonts w:hint="eastAsia" w:ascii="方正仿宋简体" w:eastAsia="方正仿宋简体"/>
          <w:color w:val="auto"/>
          <w:sz w:val="30"/>
          <w:szCs w:val="30"/>
          <w:lang w:val="en-US" w:eastAsia="zh-CN"/>
        </w:rPr>
        <w:t>55.82</w:t>
      </w:r>
      <w:r>
        <w:rPr>
          <w:rFonts w:hint="eastAsia" w:ascii="方正仿宋简体" w:eastAsia="方正仿宋简体"/>
          <w:color w:val="auto"/>
          <w:sz w:val="30"/>
          <w:szCs w:val="30"/>
        </w:rPr>
        <w:t>万元</w:t>
      </w:r>
      <w:r>
        <w:rPr>
          <w:rFonts w:hint="eastAsia" w:ascii="方正仿宋简体" w:eastAsia="方正仿宋简体"/>
          <w:color w:val="auto"/>
          <w:sz w:val="30"/>
          <w:szCs w:val="30"/>
          <w:lang w:eastAsia="zh-CN"/>
        </w:rPr>
        <w:t>，完成预算</w:t>
      </w:r>
      <w:r>
        <w:rPr>
          <w:rFonts w:hint="eastAsia" w:ascii="方正仿宋简体" w:eastAsia="方正仿宋简体"/>
          <w:color w:val="auto"/>
          <w:sz w:val="30"/>
          <w:szCs w:val="30"/>
          <w:lang w:val="en-US" w:eastAsia="zh-CN"/>
        </w:rPr>
        <w:t>101.5%</w:t>
      </w:r>
      <w:r>
        <w:rPr>
          <w:rFonts w:hint="eastAsia" w:ascii="方正仿宋简体" w:eastAsia="方正仿宋简体"/>
          <w:color w:val="auto"/>
          <w:sz w:val="30"/>
          <w:szCs w:val="30"/>
        </w:rPr>
        <w:t>；</w:t>
      </w:r>
      <w:r>
        <w:rPr>
          <w:rStyle w:val="17"/>
          <w:rFonts w:hint="eastAsia" w:ascii="方正仿宋简体" w:hAnsi="方正仿宋简体" w:eastAsia="方正仿宋简体" w:cs="方正仿宋简体"/>
          <w:b w:val="0"/>
          <w:bCs/>
          <w:color w:val="auto"/>
          <w:sz w:val="30"/>
          <w:szCs w:val="30"/>
        </w:rPr>
        <w:t>决算数大于预算数的主要原因是</w:t>
      </w:r>
      <w:r>
        <w:rPr>
          <w:rStyle w:val="17"/>
          <w:rFonts w:hint="eastAsia" w:ascii="方正仿宋简体" w:hAnsi="方正仿宋简体" w:eastAsia="方正仿宋简体" w:cs="方正仿宋简体"/>
          <w:b w:val="0"/>
          <w:bCs/>
          <w:color w:val="auto"/>
          <w:sz w:val="30"/>
          <w:szCs w:val="30"/>
          <w:lang w:eastAsia="zh-CN"/>
        </w:rPr>
        <w:t>2020</w:t>
      </w:r>
      <w:r>
        <w:rPr>
          <w:rStyle w:val="17"/>
          <w:rFonts w:hint="eastAsia" w:ascii="方正仿宋简体" w:hAnsi="方正仿宋简体" w:eastAsia="方正仿宋简体" w:cs="方正仿宋简体"/>
          <w:b w:val="0"/>
          <w:bCs/>
          <w:color w:val="auto"/>
          <w:sz w:val="30"/>
          <w:szCs w:val="30"/>
          <w:lang w:val="en-US" w:eastAsia="zh-CN"/>
        </w:rPr>
        <w:t>年</w:t>
      </w:r>
      <w:r>
        <w:rPr>
          <w:rStyle w:val="17"/>
          <w:rFonts w:hint="eastAsia" w:ascii="方正仿宋简体" w:hAnsi="方正仿宋简体" w:eastAsia="方正仿宋简体" w:cs="方正仿宋简体"/>
          <w:b w:val="0"/>
          <w:bCs/>
          <w:color w:val="auto"/>
          <w:sz w:val="30"/>
          <w:szCs w:val="30"/>
        </w:rPr>
        <w:t>未成年人保护中心服务站投入运行，</w:t>
      </w:r>
      <w:r>
        <w:rPr>
          <w:rFonts w:hint="eastAsia" w:ascii="方正仿宋简体" w:hAnsi="方正仿宋简体" w:eastAsia="方正仿宋简体" w:cs="方正仿宋简体"/>
          <w:color w:val="auto"/>
          <w:sz w:val="30"/>
          <w:szCs w:val="30"/>
        </w:rPr>
        <w:t>开展未成年人保护关爱工作</w:t>
      </w:r>
      <w:r>
        <w:rPr>
          <w:rFonts w:hint="eastAsia" w:ascii="方正仿宋简体" w:hAnsi="方正仿宋简体" w:eastAsia="方正仿宋简体" w:cs="方正仿宋简体"/>
          <w:color w:val="auto"/>
          <w:sz w:val="30"/>
          <w:szCs w:val="30"/>
          <w:lang w:val="en-US" w:eastAsia="zh-CN"/>
        </w:rPr>
        <w:t>;</w:t>
      </w:r>
      <w:r>
        <w:rPr>
          <w:rFonts w:hint="eastAsia" w:ascii="方正仿宋简体" w:hAnsi="方正仿宋简体" w:eastAsia="方正仿宋简体" w:cs="方正仿宋简体"/>
          <w:color w:val="auto"/>
          <w:sz w:val="30"/>
          <w:szCs w:val="30"/>
        </w:rPr>
        <w:t>通过政府购买服务，开展未成年人、困境儿童、留守儿童关爱替代延伸服务工作，全年对象服务达5</w:t>
      </w:r>
      <w:r>
        <w:rPr>
          <w:rFonts w:hint="eastAsia" w:ascii="方正仿宋简体" w:hAnsi="方正仿宋简体" w:eastAsia="方正仿宋简体" w:cs="方正仿宋简体"/>
          <w:color w:val="auto"/>
          <w:sz w:val="30"/>
          <w:szCs w:val="30"/>
          <w:lang w:val="en-US" w:eastAsia="zh-CN"/>
        </w:rPr>
        <w:t>5</w:t>
      </w:r>
      <w:r>
        <w:rPr>
          <w:rFonts w:hint="eastAsia" w:ascii="方正仿宋简体" w:hAnsi="方正仿宋简体" w:eastAsia="方正仿宋简体" w:cs="方正仿宋简体"/>
          <w:color w:val="auto"/>
          <w:sz w:val="30"/>
          <w:szCs w:val="30"/>
        </w:rPr>
        <w:t>00人次以上</w:t>
      </w:r>
      <w:r>
        <w:rPr>
          <w:rFonts w:hint="eastAsia" w:ascii="方正仿宋简体" w:hAnsi="仿宋_GB2312" w:eastAsia="方正仿宋简体" w:cs="仿宋_GB2312"/>
          <w:color w:val="auto"/>
          <w:sz w:val="30"/>
          <w:szCs w:val="30"/>
        </w:rPr>
        <w:t>。</w:t>
      </w:r>
      <w:r>
        <w:rPr>
          <w:rFonts w:hint="eastAsia" w:ascii="方正仿宋简体" w:eastAsia="方正仿宋简体"/>
          <w:color w:val="auto"/>
          <w:sz w:val="30"/>
          <w:szCs w:val="30"/>
        </w:rPr>
        <w:t>严格按照流浪乞讨救助资金使用办法及相关规定的要求，实现完成救助对象保障合格率达100%。</w:t>
      </w:r>
    </w:p>
    <w:p>
      <w:pPr>
        <w:pageBreakBefore w:val="0"/>
        <w:kinsoku/>
        <w:wordWrap/>
        <w:overflowPunct/>
        <w:topLinePunct w:val="0"/>
        <w:bidi w:val="0"/>
        <w:spacing w:line="440" w:lineRule="exact"/>
        <w:ind w:firstLine="602" w:firstLineChars="200"/>
        <w:textAlignment w:val="auto"/>
        <w:rPr>
          <w:rFonts w:hint="eastAsia" w:ascii="方正楷体简体" w:hAnsi="方正楷体简体" w:eastAsia="方正楷体简体" w:cs="方正楷体简体"/>
          <w:b/>
          <w:bCs/>
          <w:color w:val="auto"/>
          <w:sz w:val="30"/>
          <w:szCs w:val="30"/>
        </w:rPr>
      </w:pPr>
      <w:r>
        <w:rPr>
          <w:rFonts w:hint="eastAsia" w:ascii="方正楷体简体" w:hAnsi="方正楷体简体" w:eastAsia="方正楷体简体" w:cs="方正楷体简体"/>
          <w:b/>
          <w:bCs/>
          <w:color w:val="auto"/>
          <w:sz w:val="30"/>
          <w:szCs w:val="30"/>
        </w:rPr>
        <w:t>（二）绩效分析</w:t>
      </w:r>
    </w:p>
    <w:p>
      <w:pPr>
        <w:pageBreakBefore w:val="0"/>
        <w:kinsoku/>
        <w:wordWrap/>
        <w:overflowPunct/>
        <w:topLinePunct w:val="0"/>
        <w:bidi w:val="0"/>
        <w:spacing w:line="440" w:lineRule="exact"/>
        <w:ind w:firstLine="602" w:firstLineChars="200"/>
        <w:textAlignment w:val="auto"/>
        <w:rPr>
          <w:rFonts w:ascii="仿宋" w:hAnsi="仿宋" w:eastAsia="仿宋" w:cs="仿宋_GB2312"/>
          <w:b/>
          <w:bCs/>
          <w:color w:val="auto"/>
          <w:sz w:val="30"/>
          <w:szCs w:val="30"/>
        </w:rPr>
      </w:pPr>
      <w:r>
        <w:rPr>
          <w:rFonts w:ascii="仿宋" w:hAnsi="仿宋" w:eastAsia="仿宋" w:cs="仿宋_GB2312"/>
          <w:b/>
          <w:bCs/>
          <w:color w:val="auto"/>
          <w:sz w:val="30"/>
          <w:szCs w:val="30"/>
        </w:rPr>
        <w:t>1、项目管理</w:t>
      </w:r>
    </w:p>
    <w:p>
      <w:pPr>
        <w:pageBreakBefore w:val="0"/>
        <w:kinsoku/>
        <w:wordWrap/>
        <w:overflowPunct/>
        <w:topLinePunct w:val="0"/>
        <w:bidi w:val="0"/>
        <w:spacing w:line="440" w:lineRule="exact"/>
        <w:ind w:firstLine="600" w:firstLineChars="200"/>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我局制定各项规章制度，努力加强对生活无着的流浪乞讨人员的救助管理工作。一是保安全。坚持“以人为本”的工作理念，区救助管理站加强日常巡查与集中时间相结合，深入全区大街小巷、各小区院内、建筑工地、桥洞、垃圾设置点、车站、破窑破房等地点，对生活无着的流浪乞讨人员进行全方位的大排查，做到不漏段、不漏面。二是保物资。采购棉衣、棉被、棉鞋、方便面等救助物资，确保的流生活无着的浪乞讨人员得到及时救助。三是保生活。确保救助的生活无着流浪乞讨人员穿暖、吃饱、住好、生活足量供给。护送回家后，对其本人一定的临时生活救助，确保基本生活不出问题。四是保医疗。对救助患病生活无着的流浪乞讨人员，及时送往医院进行治疗，住院医治期间的门诊费、住院费、生活费全部给予救助，对精神病患者及时送往精神病医院进行治疗，直到恢复健康为止。五是保根本。坚持从源头监管的原则，对护送回家的生活无着的流浪乞讨人员，加强家庭监护及村委会对其依法监护，杜绝流浪乞讨现象再次发生。真正将有限的资金最大限度的用在急需救助生活无着的流浪乞讨人员身上，使救助资金发挥最大的社会效益。</w:t>
      </w:r>
    </w:p>
    <w:p>
      <w:pPr>
        <w:pageBreakBefore w:val="0"/>
        <w:kinsoku/>
        <w:wordWrap/>
        <w:overflowPunct/>
        <w:topLinePunct w:val="0"/>
        <w:bidi w:val="0"/>
        <w:spacing w:line="440" w:lineRule="exact"/>
        <w:ind w:firstLine="600" w:firstLineChars="200"/>
        <w:textAlignment w:val="auto"/>
        <w:rPr>
          <w:rFonts w:hint="eastAsia" w:ascii="方正仿宋简体" w:eastAsia="方正仿宋简体"/>
          <w:color w:val="auto"/>
          <w:kern w:val="0"/>
          <w:sz w:val="30"/>
          <w:szCs w:val="30"/>
        </w:rPr>
      </w:pPr>
      <w:r>
        <w:rPr>
          <w:rFonts w:hint="eastAsia" w:ascii="方正仿宋简体" w:eastAsia="方正仿宋简体"/>
          <w:color w:val="auto"/>
          <w:kern w:val="0"/>
          <w:sz w:val="30"/>
          <w:szCs w:val="30"/>
        </w:rPr>
        <w:t>项目实施分工明确，责任到位，措施有效，整个项目实施顺利，资金使用规范、合理，达到了预期的效果。在项目实施过程中，我们严格按照财政项目支出预算管理办法、审计制度执行，操作规范，项目资料完整。</w:t>
      </w:r>
    </w:p>
    <w:p>
      <w:pPr>
        <w:pageBreakBefore w:val="0"/>
        <w:kinsoku/>
        <w:wordWrap/>
        <w:overflowPunct/>
        <w:topLinePunct w:val="0"/>
        <w:bidi w:val="0"/>
        <w:spacing w:line="440" w:lineRule="exact"/>
        <w:ind w:firstLine="602" w:firstLineChars="200"/>
        <w:textAlignment w:val="auto"/>
        <w:rPr>
          <w:rFonts w:hint="eastAsia" w:ascii="方正仿宋简体" w:hAnsi="仿宋" w:eastAsia="方正仿宋简体" w:cs="仿宋_GB2312"/>
          <w:b/>
          <w:bCs/>
          <w:color w:val="auto"/>
          <w:sz w:val="30"/>
          <w:szCs w:val="30"/>
        </w:rPr>
      </w:pPr>
      <w:r>
        <w:rPr>
          <w:rFonts w:hint="eastAsia" w:ascii="方正仿宋简体" w:hAnsi="仿宋" w:eastAsia="方正仿宋简体" w:cs="仿宋_GB2312"/>
          <w:b/>
          <w:bCs/>
          <w:color w:val="auto"/>
          <w:sz w:val="30"/>
          <w:szCs w:val="30"/>
        </w:rPr>
        <w:t>2、项目绩效</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1.产出指标完成情况分析。</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（1）数量指标。</w:t>
      </w:r>
      <w:r>
        <w:rPr>
          <w:rFonts w:hint="eastAsia" w:ascii="方正仿宋简体" w:eastAsia="方正仿宋简体"/>
          <w:color w:val="auto"/>
          <w:sz w:val="30"/>
          <w:szCs w:val="30"/>
          <w:lang w:eastAsia="zh-CN"/>
        </w:rPr>
        <w:t>2020</w:t>
      </w:r>
      <w:r>
        <w:rPr>
          <w:rFonts w:hint="eastAsia" w:ascii="方正仿宋简体" w:eastAsia="方正仿宋简体"/>
          <w:color w:val="auto"/>
          <w:sz w:val="30"/>
          <w:szCs w:val="30"/>
        </w:rPr>
        <w:t>年按照“自愿求助，无偿救助”的原则，</w:t>
      </w:r>
      <w:r>
        <w:rPr>
          <w:rFonts w:hint="eastAsia" w:ascii="方正仿宋简体" w:eastAsia="方正仿宋简体"/>
          <w:color w:val="auto"/>
          <w:sz w:val="30"/>
          <w:szCs w:val="30"/>
          <w:lang w:eastAsia="zh-CN"/>
        </w:rPr>
        <w:t>全年救助</w:t>
      </w:r>
      <w:r>
        <w:rPr>
          <w:rFonts w:hint="eastAsia" w:ascii="方正仿宋简体" w:eastAsia="方正仿宋简体"/>
          <w:color w:val="auto"/>
          <w:sz w:val="30"/>
          <w:szCs w:val="30"/>
          <w:lang w:val="en-US" w:eastAsia="zh-CN"/>
        </w:rPr>
        <w:t>81人，</w:t>
      </w:r>
      <w:r>
        <w:rPr>
          <w:rFonts w:hint="eastAsia" w:ascii="方正仿宋简体" w:hAnsi="仿宋_GB2312" w:eastAsia="方正仿宋简体" w:cs="仿宋_GB2312"/>
          <w:color w:val="auto"/>
          <w:kern w:val="0"/>
          <w:sz w:val="30"/>
          <w:szCs w:val="30"/>
        </w:rPr>
        <w:t>救助率达100%。年内</w:t>
      </w:r>
      <w:r>
        <w:rPr>
          <w:rFonts w:hint="eastAsia" w:ascii="方正仿宋简体" w:hAnsi="仿宋_GB2312" w:eastAsia="方正仿宋简体" w:cs="仿宋_GB2312"/>
          <w:color w:val="auto"/>
          <w:kern w:val="0"/>
          <w:sz w:val="30"/>
          <w:szCs w:val="30"/>
          <w:lang w:val="en-US" w:eastAsia="zh-CN"/>
        </w:rPr>
        <w:t>4</w:t>
      </w:r>
      <w:r>
        <w:rPr>
          <w:rFonts w:hint="eastAsia" w:ascii="方正仿宋简体" w:hAnsi="仿宋_GB2312" w:eastAsia="方正仿宋简体" w:cs="仿宋_GB2312"/>
          <w:color w:val="auto"/>
          <w:kern w:val="0"/>
          <w:sz w:val="30"/>
          <w:szCs w:val="30"/>
        </w:rPr>
        <w:t>个未成年人保护中心服务站</w:t>
      </w:r>
      <w:r>
        <w:rPr>
          <w:rFonts w:hint="eastAsia" w:ascii="方正仿宋简体" w:hAnsi="仿宋_GB2312" w:eastAsia="方正仿宋简体" w:cs="仿宋_GB2312"/>
          <w:color w:val="auto"/>
          <w:kern w:val="0"/>
          <w:sz w:val="30"/>
          <w:szCs w:val="30"/>
          <w:lang w:eastAsia="zh-CN"/>
        </w:rPr>
        <w:t>运行有序，服务对象达</w:t>
      </w:r>
      <w:r>
        <w:rPr>
          <w:rFonts w:hint="eastAsia" w:ascii="方正仿宋简体" w:hAnsi="仿宋_GB2312" w:eastAsia="方正仿宋简体" w:cs="仿宋_GB2312"/>
          <w:color w:val="auto"/>
          <w:kern w:val="0"/>
          <w:sz w:val="30"/>
          <w:szCs w:val="30"/>
          <w:lang w:val="en-US" w:eastAsia="zh-CN"/>
        </w:rPr>
        <w:t>5500人次以上</w:t>
      </w:r>
      <w:r>
        <w:rPr>
          <w:rFonts w:hint="eastAsia" w:ascii="方正仿宋简体" w:hAnsi="仿宋_GB2312" w:eastAsia="方正仿宋简体" w:cs="仿宋_GB2312"/>
          <w:color w:val="auto"/>
          <w:kern w:val="0"/>
          <w:sz w:val="30"/>
          <w:szCs w:val="30"/>
        </w:rPr>
        <w:t>。</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（2）质量指标。按照救助资金管理办法执行率达100%，全年实现无现金救助0元。</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（3）时效指标。资金到位率100%，及时结算支付100%。</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2.效益指标完成情况分析。</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（1）经济效益。使其救助制度不断完善，促进社会和谐。</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（2）社会效益。</w:t>
      </w:r>
      <w:r>
        <w:rPr>
          <w:rFonts w:hint="eastAsia" w:ascii="方正仿宋简体" w:hAnsi="宋体" w:eastAsia="方正仿宋简体" w:cs="宋体"/>
          <w:color w:val="auto"/>
          <w:kern w:val="0"/>
          <w:sz w:val="30"/>
          <w:szCs w:val="30"/>
        </w:rPr>
        <w:t>保障了生活无着的流浪乞讨人员及未成年人生存权，保障社会弱势群体合法权益。救助政策知晓率</w:t>
      </w:r>
      <w:r>
        <w:rPr>
          <w:rFonts w:hint="eastAsia" w:ascii="方正仿宋简体" w:eastAsia="方正仿宋简体" w:cs="宋体" w:hAnsiTheme="minorEastAsia"/>
          <w:color w:val="auto"/>
          <w:sz w:val="30"/>
          <w:szCs w:val="30"/>
        </w:rPr>
        <w:t>&gt;=95%。</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（3）可持续影响。促进社会稳定和谐。</w:t>
      </w:r>
    </w:p>
    <w:p>
      <w:pPr>
        <w:pageBreakBefore w:val="0"/>
        <w:kinsoku/>
        <w:wordWrap/>
        <w:overflowPunct/>
        <w:topLinePunct w:val="0"/>
        <w:bidi w:val="0"/>
        <w:spacing w:line="440" w:lineRule="exact"/>
        <w:textAlignment w:val="auto"/>
        <w:rPr>
          <w:rFonts w:hint="eastAsia" w:ascii="方正仿宋简体" w:eastAsia="方正仿宋简体"/>
          <w:color w:val="auto"/>
          <w:sz w:val="30"/>
          <w:szCs w:val="30"/>
        </w:rPr>
      </w:pPr>
      <w:r>
        <w:rPr>
          <w:rFonts w:hint="eastAsia" w:ascii="方正仿宋简体" w:eastAsia="方正仿宋简体"/>
          <w:color w:val="auto"/>
          <w:sz w:val="30"/>
          <w:szCs w:val="30"/>
        </w:rPr>
        <w:t xml:space="preserve">    3.满意度指标完成情况分析。享受补贴对象满意度达95%。</w:t>
      </w:r>
    </w:p>
    <w:p>
      <w:pPr>
        <w:pageBreakBefore w:val="0"/>
        <w:kinsoku/>
        <w:wordWrap/>
        <w:overflowPunct/>
        <w:topLinePunct w:val="0"/>
        <w:bidi w:val="0"/>
        <w:spacing w:line="440" w:lineRule="exact"/>
        <w:ind w:firstLine="600" w:firstLineChars="200"/>
        <w:textAlignment w:val="auto"/>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三、存在主要问题</w:t>
      </w:r>
    </w:p>
    <w:p>
      <w:pPr>
        <w:pageBreakBefore w:val="0"/>
        <w:kinsoku/>
        <w:wordWrap/>
        <w:overflowPunct/>
        <w:topLinePunct w:val="0"/>
        <w:bidi w:val="0"/>
        <w:adjustRightInd w:val="0"/>
        <w:snapToGrid w:val="0"/>
        <w:spacing w:line="440" w:lineRule="exact"/>
        <w:ind w:firstLine="720"/>
        <w:textAlignment w:val="auto"/>
        <w:rPr>
          <w:rFonts w:hint="eastAsia" w:ascii="方正仿宋简体" w:eastAsia="方正仿宋简体"/>
          <w:color w:val="auto"/>
          <w:kern w:val="0"/>
          <w:sz w:val="30"/>
          <w:szCs w:val="30"/>
        </w:rPr>
      </w:pPr>
      <w:r>
        <w:rPr>
          <w:rFonts w:hint="eastAsia" w:ascii="方正仿宋简体" w:hAnsi="楷体" w:eastAsia="方正仿宋简体" w:cs="楷体"/>
          <w:b/>
          <w:color w:val="auto"/>
          <w:kern w:val="0"/>
          <w:sz w:val="30"/>
          <w:szCs w:val="30"/>
        </w:rPr>
        <w:t>存在的问题：</w:t>
      </w:r>
      <w:r>
        <w:rPr>
          <w:rFonts w:hint="eastAsia" w:ascii="方正仿宋简体" w:eastAsia="方正仿宋简体"/>
          <w:color w:val="auto"/>
          <w:kern w:val="0"/>
          <w:sz w:val="30"/>
          <w:szCs w:val="30"/>
        </w:rPr>
        <w:t>一是生活无着的</w:t>
      </w:r>
      <w:r>
        <w:rPr>
          <w:rFonts w:hint="eastAsia" w:ascii="方正仿宋简体" w:hAnsi="Verdana" w:eastAsia="方正仿宋简体"/>
          <w:color w:val="auto"/>
          <w:sz w:val="30"/>
          <w:szCs w:val="30"/>
        </w:rPr>
        <w:t>流浪乞讨人员救助及未成年人社会</w:t>
      </w:r>
      <w:r>
        <w:rPr>
          <w:rFonts w:hint="eastAsia" w:ascii="方正仿宋简体" w:eastAsia="方正仿宋简体"/>
          <w:color w:val="auto"/>
          <w:kern w:val="0"/>
          <w:sz w:val="30"/>
          <w:szCs w:val="30"/>
        </w:rPr>
        <w:t>工作力量薄弱</w:t>
      </w:r>
      <w:r>
        <w:rPr>
          <w:rFonts w:hint="eastAsia" w:eastAsia="方正仿宋简体"/>
          <w:color w:val="auto"/>
          <w:kern w:val="0"/>
          <w:sz w:val="30"/>
          <w:szCs w:val="30"/>
        </w:rPr>
        <w:t> </w:t>
      </w:r>
      <w:r>
        <w:rPr>
          <w:rFonts w:hint="eastAsia" w:ascii="方正仿宋简体" w:eastAsia="方正仿宋简体"/>
          <w:color w:val="auto"/>
          <w:kern w:val="0"/>
          <w:sz w:val="30"/>
          <w:szCs w:val="30"/>
        </w:rPr>
        <w:t>。二是民政干部队伍建设与日益繁重的工作任务和人民群众的新期待不相适应，特别是基层民政力量薄弱的问题仍然十分突出。</w:t>
      </w:r>
      <w:r>
        <w:rPr>
          <w:rFonts w:hint="eastAsia" w:eastAsia="方正仿宋简体"/>
          <w:color w:val="auto"/>
          <w:kern w:val="0"/>
          <w:sz w:val="30"/>
          <w:szCs w:val="30"/>
        </w:rPr>
        <w:t> </w:t>
      </w:r>
      <w:r>
        <w:rPr>
          <w:rFonts w:hint="eastAsia" w:ascii="方正仿宋简体" w:eastAsia="方正仿宋简体"/>
          <w:color w:val="auto"/>
          <w:kern w:val="0"/>
          <w:sz w:val="30"/>
          <w:szCs w:val="30"/>
        </w:rPr>
        <w:t>三是</w:t>
      </w:r>
      <w:r>
        <w:rPr>
          <w:rFonts w:hint="eastAsia" w:ascii="方正仿宋简体" w:hAnsi="黑体" w:eastAsia="方正仿宋简体"/>
          <w:color w:val="auto"/>
          <w:sz w:val="30"/>
          <w:szCs w:val="30"/>
        </w:rPr>
        <w:t>我区现已建成未成年人保护中心服务站4所，通过一年的运行，存在服务单一、不具备多样性；无专职服务人员，通过政府购买服务实施，运行成本较高；服务人员缺乏专业知识，导致部分服务对象服务要求不匹配。</w:t>
      </w:r>
    </w:p>
    <w:p>
      <w:pPr>
        <w:pageBreakBefore w:val="0"/>
        <w:kinsoku/>
        <w:wordWrap/>
        <w:overflowPunct/>
        <w:topLinePunct w:val="0"/>
        <w:bidi w:val="0"/>
        <w:adjustRightInd w:val="0"/>
        <w:snapToGrid w:val="0"/>
        <w:spacing w:line="440" w:lineRule="exact"/>
        <w:ind w:firstLine="720"/>
        <w:textAlignment w:val="auto"/>
        <w:rPr>
          <w:rFonts w:hint="eastAsia" w:ascii="黑体" w:hAnsi="黑体" w:eastAsia="黑体" w:cs="黑体"/>
          <w:color w:val="auto"/>
          <w:sz w:val="30"/>
          <w:szCs w:val="30"/>
        </w:rPr>
      </w:pPr>
      <w:r>
        <w:rPr>
          <w:rFonts w:hint="eastAsia" w:ascii="黑体" w:hAnsi="黑体" w:eastAsia="黑体" w:cs="黑体"/>
          <w:color w:val="auto"/>
          <w:sz w:val="30"/>
          <w:szCs w:val="30"/>
        </w:rPr>
        <w:t>四、相关措施建议</w:t>
      </w:r>
    </w:p>
    <w:p>
      <w:pPr>
        <w:pageBreakBefore w:val="0"/>
        <w:kinsoku/>
        <w:wordWrap/>
        <w:overflowPunct/>
        <w:topLinePunct w:val="0"/>
        <w:bidi w:val="0"/>
        <w:adjustRightInd w:val="0"/>
        <w:snapToGrid w:val="0"/>
        <w:spacing w:line="440" w:lineRule="exact"/>
        <w:ind w:firstLine="720"/>
        <w:textAlignment w:val="auto"/>
        <w:rPr>
          <w:rFonts w:hint="eastAsia" w:ascii="方正仿宋简体" w:hAnsi="宋体" w:eastAsia="方正仿宋简体"/>
          <w:color w:val="auto"/>
          <w:sz w:val="30"/>
          <w:szCs w:val="30"/>
          <w:lang w:val="zh-CN"/>
        </w:rPr>
      </w:pPr>
      <w:r>
        <w:rPr>
          <w:rFonts w:hint="eastAsia" w:ascii="方正楷体简体" w:hAnsi="方正楷体简体" w:eastAsia="方正楷体简体" w:cs="方正楷体简体"/>
          <w:b/>
          <w:color w:val="auto"/>
          <w:kern w:val="0"/>
          <w:sz w:val="30"/>
          <w:szCs w:val="30"/>
        </w:rPr>
        <w:t>意见和建议：</w:t>
      </w:r>
      <w:r>
        <w:rPr>
          <w:rFonts w:hint="eastAsia" w:ascii="方正仿宋简体" w:eastAsia="方正仿宋简体"/>
          <w:color w:val="auto"/>
          <w:kern w:val="0"/>
          <w:sz w:val="30"/>
          <w:szCs w:val="30"/>
        </w:rPr>
        <w:t>一是建议配套专项工作经费。建议政府为生活无着</w:t>
      </w:r>
      <w:r>
        <w:rPr>
          <w:rFonts w:hint="eastAsia" w:ascii="方正仿宋简体" w:hAnsi="Verdana" w:eastAsia="方正仿宋简体"/>
          <w:color w:val="auto"/>
          <w:sz w:val="30"/>
          <w:szCs w:val="30"/>
        </w:rPr>
        <w:t>流浪乞讨人员救助及未成年人社会保护</w:t>
      </w:r>
      <w:r>
        <w:rPr>
          <w:rFonts w:hint="eastAsia" w:ascii="方正仿宋简体" w:eastAsia="方正仿宋简体"/>
          <w:color w:val="auto"/>
          <w:kern w:val="0"/>
          <w:sz w:val="30"/>
          <w:szCs w:val="30"/>
        </w:rPr>
        <w:t>工作配备专项工作经费。二是出台相关社工人员奖励措施政策，激励更多社会青年加入社工服务人员队伍，促进救助工作服务多元化、规范化。</w:t>
      </w:r>
    </w:p>
    <w:p>
      <w:pPr>
        <w:pStyle w:val="6"/>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Style w:val="6"/>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ageBreakBefore w:val="0"/>
        <w:kinsoku/>
        <w:wordWrap/>
        <w:overflowPunct/>
        <w:topLinePunct w:val="0"/>
        <w:bidi w:val="0"/>
        <w:spacing w:line="440" w:lineRule="exact"/>
        <w:textAlignment w:val="auto"/>
        <w:rPr>
          <w:rStyle w:val="26"/>
          <w:rFonts w:ascii="黑体" w:hAnsi="黑体" w:eastAsia="黑体"/>
          <w:b w:val="0"/>
          <w:color w:val="auto"/>
          <w:sz w:val="30"/>
          <w:szCs w:val="30"/>
        </w:rPr>
      </w:pPr>
    </w:p>
    <w:p>
      <w:pPr>
        <w:pStyle w:val="6"/>
        <w:pageBreakBefore w:val="0"/>
        <w:kinsoku/>
        <w:wordWrap/>
        <w:overflowPunct/>
        <w:topLinePunct w:val="0"/>
        <w:bidi w:val="0"/>
        <w:spacing w:line="440" w:lineRule="exact"/>
        <w:textAlignment w:val="auto"/>
        <w:rPr>
          <w:color w:val="auto"/>
          <w:sz w:val="30"/>
          <w:szCs w:val="30"/>
        </w:rPr>
      </w:pPr>
    </w:p>
    <w:p>
      <w:pPr>
        <w:pageBreakBefore w:val="0"/>
        <w:kinsoku/>
        <w:wordWrap/>
        <w:overflowPunct/>
        <w:topLinePunct w:val="0"/>
        <w:bidi w:val="0"/>
        <w:spacing w:line="440" w:lineRule="exact"/>
        <w:jc w:val="center"/>
        <w:textAlignment w:val="auto"/>
        <w:outlineLvl w:val="0"/>
        <w:rPr>
          <w:rFonts w:hint="eastAsia" w:ascii="黑体" w:hAnsi="黑体" w:eastAsia="黑体"/>
          <w:color w:val="auto"/>
          <w:sz w:val="30"/>
          <w:szCs w:val="30"/>
        </w:rPr>
      </w:pPr>
      <w:bookmarkStart w:id="59" w:name="_Toc15396618"/>
    </w:p>
    <w:p>
      <w:pPr>
        <w:pageBreakBefore w:val="0"/>
        <w:kinsoku/>
        <w:wordWrap/>
        <w:overflowPunct/>
        <w:topLinePunct w:val="0"/>
        <w:bidi w:val="0"/>
        <w:spacing w:line="440" w:lineRule="exact"/>
        <w:jc w:val="center"/>
        <w:textAlignment w:val="auto"/>
        <w:outlineLvl w:val="0"/>
        <w:rPr>
          <w:rFonts w:hint="eastAsia" w:ascii="黑体" w:hAnsi="黑体" w:eastAsia="黑体"/>
          <w:color w:val="auto"/>
          <w:sz w:val="30"/>
          <w:szCs w:val="30"/>
        </w:rPr>
      </w:pPr>
    </w:p>
    <w:p>
      <w:pPr>
        <w:pageBreakBefore w:val="0"/>
        <w:kinsoku/>
        <w:wordWrap/>
        <w:overflowPunct/>
        <w:topLinePunct w:val="0"/>
        <w:bidi w:val="0"/>
        <w:spacing w:line="440" w:lineRule="exact"/>
        <w:jc w:val="center"/>
        <w:textAlignment w:val="auto"/>
        <w:outlineLvl w:val="0"/>
        <w:rPr>
          <w:rFonts w:hint="eastAsia" w:ascii="黑体" w:hAnsi="黑体" w:eastAsia="黑体"/>
          <w:color w:val="auto"/>
          <w:sz w:val="30"/>
          <w:szCs w:val="30"/>
        </w:rPr>
      </w:pPr>
    </w:p>
    <w:p>
      <w:pPr>
        <w:pageBreakBefore w:val="0"/>
        <w:kinsoku/>
        <w:wordWrap/>
        <w:overflowPunct/>
        <w:topLinePunct w:val="0"/>
        <w:bidi w:val="0"/>
        <w:spacing w:line="440" w:lineRule="exact"/>
        <w:jc w:val="center"/>
        <w:textAlignment w:val="auto"/>
        <w:outlineLvl w:val="0"/>
        <w:rPr>
          <w:rFonts w:hint="eastAsia" w:ascii="黑体" w:hAnsi="黑体" w:eastAsia="黑体"/>
          <w:color w:val="auto"/>
          <w:sz w:val="30"/>
          <w:szCs w:val="30"/>
        </w:rPr>
      </w:pPr>
    </w:p>
    <w:p>
      <w:pPr>
        <w:pageBreakBefore w:val="0"/>
        <w:kinsoku/>
        <w:wordWrap/>
        <w:overflowPunct/>
        <w:topLinePunct w:val="0"/>
        <w:bidi w:val="0"/>
        <w:spacing w:line="440" w:lineRule="exact"/>
        <w:jc w:val="center"/>
        <w:textAlignment w:val="auto"/>
        <w:outlineLvl w:val="0"/>
        <w:rPr>
          <w:rFonts w:hint="eastAsia" w:ascii="黑体" w:hAnsi="黑体" w:eastAsia="黑体"/>
          <w:color w:val="auto"/>
          <w:sz w:val="30"/>
          <w:szCs w:val="30"/>
        </w:rPr>
      </w:pPr>
    </w:p>
    <w:p>
      <w:pPr>
        <w:pageBreakBefore w:val="0"/>
        <w:kinsoku/>
        <w:wordWrap/>
        <w:overflowPunct/>
        <w:topLinePunct w:val="0"/>
        <w:bidi w:val="0"/>
        <w:spacing w:line="440" w:lineRule="exact"/>
        <w:jc w:val="center"/>
        <w:textAlignment w:val="auto"/>
        <w:outlineLvl w:val="0"/>
        <w:rPr>
          <w:rStyle w:val="26"/>
          <w:rFonts w:ascii="黑体" w:hAnsi="黑体" w:eastAsia="黑体"/>
          <w:b w:val="0"/>
          <w:color w:val="auto"/>
          <w:sz w:val="32"/>
          <w:szCs w:val="32"/>
        </w:rPr>
      </w:pPr>
      <w:r>
        <w:rPr>
          <w:rFonts w:hint="eastAsia" w:ascii="黑体" w:hAnsi="黑体" w:eastAsia="黑体"/>
          <w:color w:val="auto"/>
          <w:sz w:val="32"/>
          <w:szCs w:val="32"/>
        </w:rPr>
        <w:t>第</w:t>
      </w:r>
      <w:r>
        <w:rPr>
          <w:rStyle w:val="26"/>
          <w:rFonts w:hint="eastAsia" w:ascii="黑体" w:hAnsi="黑体" w:eastAsia="黑体"/>
          <w:b w:val="0"/>
          <w:color w:val="auto"/>
          <w:sz w:val="32"/>
          <w:szCs w:val="32"/>
        </w:rPr>
        <w:t>五部分 附表</w:t>
      </w:r>
      <w:bookmarkEnd w:id="57"/>
      <w:bookmarkEnd w:id="59"/>
    </w:p>
    <w:p>
      <w:pPr>
        <w:pageBreakBefore w:val="0"/>
        <w:kinsoku/>
        <w:wordWrap/>
        <w:overflowPunct/>
        <w:topLinePunct w:val="0"/>
        <w:bidi w:val="0"/>
        <w:spacing w:line="440" w:lineRule="exact"/>
        <w:jc w:val="center"/>
        <w:textAlignment w:val="auto"/>
        <w:outlineLvl w:val="0"/>
        <w:rPr>
          <w:rFonts w:ascii="仿宋" w:hAnsi="仿宋" w:eastAsia="仿宋"/>
          <w:b/>
          <w:color w:val="auto"/>
          <w:sz w:val="30"/>
          <w:szCs w:val="30"/>
        </w:rPr>
      </w:pPr>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0" w:name="_Toc15396619"/>
      <w:r>
        <w:rPr>
          <w:rFonts w:hint="eastAsia" w:ascii="仿宋" w:hAnsi="仿宋" w:eastAsia="仿宋"/>
          <w:b w:val="0"/>
          <w:color w:val="auto"/>
          <w:sz w:val="30"/>
          <w:szCs w:val="30"/>
        </w:rPr>
        <w:t>一、收</w:t>
      </w:r>
      <w:r>
        <w:rPr>
          <w:rStyle w:val="27"/>
          <w:rFonts w:hint="eastAsia" w:ascii="仿宋" w:hAnsi="仿宋" w:eastAsia="仿宋"/>
          <w:b w:val="0"/>
          <w:bCs w:val="0"/>
          <w:color w:val="auto"/>
          <w:sz w:val="30"/>
          <w:szCs w:val="30"/>
        </w:rPr>
        <w:t>入支出决算总表</w:t>
      </w:r>
      <w:bookmarkEnd w:id="60"/>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1" w:name="_Toc15396620"/>
      <w:r>
        <w:rPr>
          <w:rFonts w:hint="eastAsia" w:ascii="仿宋" w:hAnsi="仿宋" w:eastAsia="仿宋"/>
          <w:b w:val="0"/>
          <w:color w:val="auto"/>
          <w:sz w:val="30"/>
          <w:szCs w:val="30"/>
        </w:rPr>
        <w:t>二、收</w:t>
      </w:r>
      <w:r>
        <w:rPr>
          <w:rStyle w:val="27"/>
          <w:rFonts w:hint="eastAsia" w:ascii="仿宋" w:hAnsi="仿宋" w:eastAsia="仿宋"/>
          <w:b w:val="0"/>
          <w:bCs w:val="0"/>
          <w:color w:val="auto"/>
          <w:sz w:val="30"/>
          <w:szCs w:val="30"/>
        </w:rPr>
        <w:t>入决算表</w:t>
      </w:r>
      <w:bookmarkEnd w:id="61"/>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2" w:name="_Toc15396621"/>
      <w:r>
        <w:rPr>
          <w:rStyle w:val="27"/>
          <w:rFonts w:hint="eastAsia" w:ascii="仿宋" w:hAnsi="仿宋" w:eastAsia="仿宋"/>
          <w:b w:val="0"/>
          <w:bCs w:val="0"/>
          <w:color w:val="auto"/>
          <w:sz w:val="30"/>
          <w:szCs w:val="30"/>
        </w:rPr>
        <w:t>三、</w:t>
      </w:r>
      <w:r>
        <w:rPr>
          <w:rFonts w:hint="eastAsia" w:ascii="仿宋" w:hAnsi="仿宋" w:eastAsia="仿宋"/>
          <w:b w:val="0"/>
          <w:color w:val="auto"/>
          <w:sz w:val="30"/>
          <w:szCs w:val="30"/>
        </w:rPr>
        <w:t>支</w:t>
      </w:r>
      <w:r>
        <w:rPr>
          <w:rStyle w:val="27"/>
          <w:rFonts w:hint="eastAsia" w:ascii="仿宋" w:hAnsi="仿宋" w:eastAsia="仿宋"/>
          <w:b w:val="0"/>
          <w:bCs w:val="0"/>
          <w:color w:val="auto"/>
          <w:sz w:val="30"/>
          <w:szCs w:val="30"/>
        </w:rPr>
        <w:t>出决算表</w:t>
      </w:r>
      <w:bookmarkEnd w:id="62"/>
    </w:p>
    <w:p>
      <w:pPr>
        <w:pStyle w:val="4"/>
        <w:pageBreakBefore w:val="0"/>
        <w:kinsoku/>
        <w:wordWrap/>
        <w:overflowPunct/>
        <w:topLinePunct w:val="0"/>
        <w:bidi w:val="0"/>
        <w:spacing w:line="440" w:lineRule="exact"/>
        <w:textAlignment w:val="auto"/>
        <w:rPr>
          <w:rFonts w:ascii="仿宋" w:hAnsi="仿宋" w:eastAsia="仿宋"/>
          <w:b w:val="0"/>
          <w:color w:val="auto"/>
          <w:sz w:val="30"/>
          <w:szCs w:val="30"/>
        </w:rPr>
      </w:pPr>
      <w:bookmarkStart w:id="63" w:name="_Toc15396622"/>
      <w:r>
        <w:rPr>
          <w:rStyle w:val="27"/>
          <w:rFonts w:hint="eastAsia" w:ascii="仿宋" w:hAnsi="仿宋" w:eastAsia="仿宋"/>
          <w:b w:val="0"/>
          <w:bCs w:val="0"/>
          <w:color w:val="auto"/>
          <w:sz w:val="30"/>
          <w:szCs w:val="30"/>
        </w:rPr>
        <w:t>四、</w:t>
      </w:r>
      <w:r>
        <w:rPr>
          <w:rFonts w:hint="eastAsia" w:ascii="仿宋" w:hAnsi="仿宋" w:eastAsia="仿宋"/>
          <w:b w:val="0"/>
          <w:color w:val="auto"/>
          <w:sz w:val="30"/>
          <w:szCs w:val="30"/>
        </w:rPr>
        <w:t>财</w:t>
      </w:r>
      <w:r>
        <w:rPr>
          <w:rStyle w:val="27"/>
          <w:rFonts w:hint="eastAsia" w:ascii="仿宋" w:hAnsi="仿宋" w:eastAsia="仿宋"/>
          <w:b w:val="0"/>
          <w:bCs w:val="0"/>
          <w:color w:val="auto"/>
          <w:sz w:val="30"/>
          <w:szCs w:val="30"/>
        </w:rPr>
        <w:t>政拨款收入支出决算总表</w:t>
      </w:r>
      <w:bookmarkEnd w:id="63"/>
    </w:p>
    <w:p>
      <w:pPr>
        <w:pStyle w:val="4"/>
        <w:pageBreakBefore w:val="0"/>
        <w:kinsoku/>
        <w:wordWrap/>
        <w:overflowPunct/>
        <w:topLinePunct w:val="0"/>
        <w:bidi w:val="0"/>
        <w:spacing w:line="440" w:lineRule="exact"/>
        <w:textAlignment w:val="auto"/>
        <w:rPr>
          <w:rStyle w:val="27"/>
          <w:rFonts w:ascii="仿宋" w:hAnsi="仿宋" w:eastAsia="仿宋"/>
          <w:b w:val="0"/>
          <w:bCs w:val="0"/>
          <w:color w:val="auto"/>
          <w:sz w:val="30"/>
          <w:szCs w:val="30"/>
        </w:rPr>
      </w:pPr>
      <w:bookmarkStart w:id="64" w:name="_Toc15396623"/>
      <w:r>
        <w:rPr>
          <w:rStyle w:val="27"/>
          <w:rFonts w:hint="eastAsia" w:ascii="仿宋" w:hAnsi="仿宋" w:eastAsia="仿宋"/>
          <w:b w:val="0"/>
          <w:bCs w:val="0"/>
          <w:color w:val="auto"/>
          <w:sz w:val="30"/>
          <w:szCs w:val="30"/>
        </w:rPr>
        <w:t>五、</w:t>
      </w:r>
      <w:r>
        <w:rPr>
          <w:rFonts w:hint="eastAsia" w:ascii="仿宋" w:hAnsi="仿宋" w:eastAsia="仿宋"/>
          <w:b w:val="0"/>
          <w:color w:val="auto"/>
          <w:sz w:val="30"/>
          <w:szCs w:val="30"/>
        </w:rPr>
        <w:t>财</w:t>
      </w:r>
      <w:r>
        <w:rPr>
          <w:rStyle w:val="27"/>
          <w:rFonts w:hint="eastAsia" w:ascii="仿宋" w:hAnsi="仿宋" w:eastAsia="仿宋"/>
          <w:b w:val="0"/>
          <w:bCs w:val="0"/>
          <w:color w:val="auto"/>
          <w:sz w:val="30"/>
          <w:szCs w:val="30"/>
        </w:rPr>
        <w:t>政拨款支出决算明细表</w:t>
      </w:r>
      <w:bookmarkEnd w:id="64"/>
      <w:bookmarkStart w:id="65" w:name="_Toc15396624"/>
    </w:p>
    <w:p>
      <w:pPr>
        <w:pStyle w:val="4"/>
        <w:pageBreakBefore w:val="0"/>
        <w:kinsoku/>
        <w:wordWrap/>
        <w:overflowPunct/>
        <w:topLinePunct w:val="0"/>
        <w:bidi w:val="0"/>
        <w:spacing w:line="440" w:lineRule="exact"/>
        <w:textAlignment w:val="auto"/>
        <w:rPr>
          <w:rFonts w:ascii="仿宋" w:hAnsi="仿宋" w:eastAsia="仿宋"/>
          <w:color w:val="auto"/>
          <w:sz w:val="30"/>
          <w:szCs w:val="30"/>
        </w:rPr>
      </w:pPr>
      <w:r>
        <w:rPr>
          <w:rStyle w:val="27"/>
          <w:rFonts w:hint="eastAsia" w:ascii="仿宋" w:hAnsi="仿宋" w:eastAsia="仿宋"/>
          <w:b w:val="0"/>
          <w:bCs w:val="0"/>
          <w:color w:val="auto"/>
          <w:sz w:val="30"/>
          <w:szCs w:val="30"/>
        </w:rPr>
        <w:t>六、</w:t>
      </w:r>
      <w:r>
        <w:rPr>
          <w:rFonts w:hint="eastAsia" w:ascii="仿宋" w:hAnsi="仿宋" w:eastAsia="仿宋"/>
          <w:b w:val="0"/>
          <w:color w:val="auto"/>
          <w:sz w:val="30"/>
          <w:szCs w:val="30"/>
        </w:rPr>
        <w:t>一</w:t>
      </w:r>
      <w:r>
        <w:rPr>
          <w:rStyle w:val="27"/>
          <w:rFonts w:hint="eastAsia" w:ascii="仿宋" w:hAnsi="仿宋" w:eastAsia="仿宋"/>
          <w:b w:val="0"/>
          <w:bCs w:val="0"/>
          <w:color w:val="auto"/>
          <w:sz w:val="30"/>
          <w:szCs w:val="30"/>
        </w:rPr>
        <w:t>般公共预算财政拨款支出决算表</w:t>
      </w:r>
      <w:bookmarkEnd w:id="65"/>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6" w:name="_Toc15396625"/>
      <w:r>
        <w:rPr>
          <w:rStyle w:val="27"/>
          <w:rFonts w:hint="eastAsia" w:ascii="仿宋" w:hAnsi="仿宋" w:eastAsia="仿宋"/>
          <w:b w:val="0"/>
          <w:bCs w:val="0"/>
          <w:color w:val="auto"/>
          <w:sz w:val="30"/>
          <w:szCs w:val="30"/>
        </w:rPr>
        <w:t>七、</w:t>
      </w:r>
      <w:r>
        <w:rPr>
          <w:rFonts w:hint="eastAsia" w:ascii="仿宋" w:hAnsi="仿宋" w:eastAsia="仿宋"/>
          <w:b w:val="0"/>
          <w:color w:val="auto"/>
          <w:sz w:val="30"/>
          <w:szCs w:val="30"/>
        </w:rPr>
        <w:t>一</w:t>
      </w:r>
      <w:r>
        <w:rPr>
          <w:rStyle w:val="27"/>
          <w:rFonts w:hint="eastAsia" w:ascii="仿宋" w:hAnsi="仿宋" w:eastAsia="仿宋"/>
          <w:b w:val="0"/>
          <w:bCs w:val="0"/>
          <w:color w:val="auto"/>
          <w:sz w:val="30"/>
          <w:szCs w:val="30"/>
        </w:rPr>
        <w:t>般公共预算财政拨款支出决算明细表</w:t>
      </w:r>
      <w:bookmarkEnd w:id="66"/>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7" w:name="_Toc15396626"/>
      <w:r>
        <w:rPr>
          <w:rStyle w:val="27"/>
          <w:rFonts w:hint="eastAsia" w:ascii="仿宋" w:hAnsi="仿宋" w:eastAsia="仿宋"/>
          <w:b w:val="0"/>
          <w:bCs w:val="0"/>
          <w:color w:val="auto"/>
          <w:sz w:val="30"/>
          <w:szCs w:val="30"/>
        </w:rPr>
        <w:t>八、</w:t>
      </w:r>
      <w:r>
        <w:rPr>
          <w:rFonts w:hint="eastAsia" w:ascii="仿宋" w:hAnsi="仿宋" w:eastAsia="仿宋"/>
          <w:b w:val="0"/>
          <w:color w:val="auto"/>
          <w:sz w:val="30"/>
          <w:szCs w:val="30"/>
        </w:rPr>
        <w:t>一</w:t>
      </w:r>
      <w:r>
        <w:rPr>
          <w:rStyle w:val="27"/>
          <w:rFonts w:hint="eastAsia" w:ascii="仿宋" w:hAnsi="仿宋" w:eastAsia="仿宋"/>
          <w:b w:val="0"/>
          <w:bCs w:val="0"/>
          <w:color w:val="auto"/>
          <w:sz w:val="30"/>
          <w:szCs w:val="30"/>
        </w:rPr>
        <w:t>般公共预算财政拨款基本支出决算表</w:t>
      </w:r>
      <w:bookmarkEnd w:id="67"/>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8" w:name="_Toc15396627"/>
      <w:r>
        <w:rPr>
          <w:rStyle w:val="27"/>
          <w:rFonts w:hint="eastAsia" w:ascii="仿宋" w:hAnsi="仿宋" w:eastAsia="仿宋"/>
          <w:b w:val="0"/>
          <w:bCs w:val="0"/>
          <w:color w:val="auto"/>
          <w:sz w:val="30"/>
          <w:szCs w:val="30"/>
        </w:rPr>
        <w:t>九、</w:t>
      </w:r>
      <w:r>
        <w:rPr>
          <w:rFonts w:hint="eastAsia" w:ascii="仿宋" w:hAnsi="仿宋" w:eastAsia="仿宋"/>
          <w:b w:val="0"/>
          <w:color w:val="auto"/>
          <w:sz w:val="30"/>
          <w:szCs w:val="30"/>
        </w:rPr>
        <w:t>一</w:t>
      </w:r>
      <w:r>
        <w:rPr>
          <w:rStyle w:val="27"/>
          <w:rFonts w:hint="eastAsia" w:ascii="仿宋" w:hAnsi="仿宋" w:eastAsia="仿宋"/>
          <w:b w:val="0"/>
          <w:bCs w:val="0"/>
          <w:color w:val="auto"/>
          <w:sz w:val="30"/>
          <w:szCs w:val="30"/>
        </w:rPr>
        <w:t>般公共预算财政拨款项目支出决算表</w:t>
      </w:r>
      <w:bookmarkEnd w:id="68"/>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69" w:name="_Toc15396628"/>
      <w:r>
        <w:rPr>
          <w:rStyle w:val="27"/>
          <w:rFonts w:hint="eastAsia" w:ascii="仿宋" w:hAnsi="仿宋" w:eastAsia="仿宋"/>
          <w:b w:val="0"/>
          <w:bCs w:val="0"/>
          <w:color w:val="auto"/>
          <w:sz w:val="30"/>
          <w:szCs w:val="30"/>
        </w:rPr>
        <w:t>十、</w:t>
      </w:r>
      <w:r>
        <w:rPr>
          <w:rFonts w:hint="eastAsia" w:ascii="仿宋" w:hAnsi="仿宋" w:eastAsia="仿宋"/>
          <w:b w:val="0"/>
          <w:color w:val="auto"/>
          <w:sz w:val="30"/>
          <w:szCs w:val="30"/>
        </w:rPr>
        <w:t>一</w:t>
      </w:r>
      <w:r>
        <w:rPr>
          <w:rStyle w:val="27"/>
          <w:rFonts w:hint="eastAsia" w:ascii="仿宋" w:hAnsi="仿宋" w:eastAsia="仿宋"/>
          <w:b w:val="0"/>
          <w:bCs w:val="0"/>
          <w:color w:val="auto"/>
          <w:sz w:val="30"/>
          <w:szCs w:val="30"/>
        </w:rPr>
        <w:t>般公共预算财政拨款“三公”经费支出决算表</w:t>
      </w:r>
      <w:bookmarkEnd w:id="69"/>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70" w:name="_Toc15396629"/>
      <w:r>
        <w:rPr>
          <w:rStyle w:val="27"/>
          <w:rFonts w:hint="eastAsia" w:ascii="仿宋" w:hAnsi="仿宋" w:eastAsia="仿宋"/>
          <w:b w:val="0"/>
          <w:bCs w:val="0"/>
          <w:color w:val="auto"/>
          <w:sz w:val="30"/>
          <w:szCs w:val="30"/>
        </w:rPr>
        <w:t>十一、</w:t>
      </w:r>
      <w:r>
        <w:rPr>
          <w:rFonts w:hint="eastAsia" w:ascii="仿宋" w:hAnsi="仿宋" w:eastAsia="仿宋"/>
          <w:b w:val="0"/>
          <w:color w:val="auto"/>
          <w:sz w:val="30"/>
          <w:szCs w:val="30"/>
        </w:rPr>
        <w:t>政</w:t>
      </w:r>
      <w:r>
        <w:rPr>
          <w:rStyle w:val="27"/>
          <w:rFonts w:hint="eastAsia" w:ascii="仿宋" w:hAnsi="仿宋" w:eastAsia="仿宋"/>
          <w:b w:val="0"/>
          <w:bCs w:val="0"/>
          <w:color w:val="auto"/>
          <w:sz w:val="30"/>
          <w:szCs w:val="30"/>
        </w:rPr>
        <w:t>府性基金预算财政拨款收入支出决算表</w:t>
      </w:r>
      <w:bookmarkEnd w:id="70"/>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71" w:name="_Toc15396630"/>
      <w:r>
        <w:rPr>
          <w:rStyle w:val="27"/>
          <w:rFonts w:hint="eastAsia" w:ascii="仿宋" w:hAnsi="仿宋" w:eastAsia="仿宋"/>
          <w:b w:val="0"/>
          <w:bCs w:val="0"/>
          <w:color w:val="auto"/>
          <w:sz w:val="30"/>
          <w:szCs w:val="30"/>
        </w:rPr>
        <w:t>十二、</w:t>
      </w:r>
      <w:r>
        <w:rPr>
          <w:rFonts w:hint="eastAsia" w:ascii="仿宋" w:hAnsi="仿宋" w:eastAsia="仿宋"/>
          <w:b w:val="0"/>
          <w:color w:val="auto"/>
          <w:sz w:val="30"/>
          <w:szCs w:val="30"/>
        </w:rPr>
        <w:t>政</w:t>
      </w:r>
      <w:r>
        <w:rPr>
          <w:rStyle w:val="27"/>
          <w:rFonts w:hint="eastAsia" w:ascii="仿宋" w:hAnsi="仿宋" w:eastAsia="仿宋"/>
          <w:b w:val="0"/>
          <w:bCs w:val="0"/>
          <w:color w:val="auto"/>
          <w:sz w:val="30"/>
          <w:szCs w:val="30"/>
        </w:rPr>
        <w:t>府性基金预算财政拨款“三公”经费支出决算表</w:t>
      </w:r>
      <w:bookmarkEnd w:id="71"/>
    </w:p>
    <w:p>
      <w:pPr>
        <w:pStyle w:val="4"/>
        <w:pageBreakBefore w:val="0"/>
        <w:kinsoku/>
        <w:wordWrap/>
        <w:overflowPunct/>
        <w:topLinePunct w:val="0"/>
        <w:bidi w:val="0"/>
        <w:spacing w:line="440" w:lineRule="exact"/>
        <w:textAlignment w:val="auto"/>
        <w:rPr>
          <w:rFonts w:ascii="仿宋" w:hAnsi="仿宋" w:eastAsia="仿宋"/>
          <w:color w:val="auto"/>
          <w:sz w:val="30"/>
          <w:szCs w:val="30"/>
        </w:rPr>
      </w:pPr>
      <w:bookmarkStart w:id="72" w:name="_Toc15396631"/>
      <w:r>
        <w:rPr>
          <w:rStyle w:val="27"/>
          <w:rFonts w:hint="eastAsia" w:ascii="仿宋" w:hAnsi="仿宋" w:eastAsia="仿宋"/>
          <w:b w:val="0"/>
          <w:bCs w:val="0"/>
          <w:color w:val="auto"/>
          <w:sz w:val="30"/>
          <w:szCs w:val="30"/>
        </w:rPr>
        <w:t>十三、</w:t>
      </w:r>
      <w:r>
        <w:rPr>
          <w:rFonts w:hint="eastAsia" w:ascii="仿宋" w:hAnsi="仿宋" w:eastAsia="仿宋"/>
          <w:b w:val="0"/>
          <w:color w:val="auto"/>
          <w:sz w:val="30"/>
          <w:szCs w:val="30"/>
        </w:rPr>
        <w:t>国</w:t>
      </w:r>
      <w:r>
        <w:rPr>
          <w:rStyle w:val="27"/>
          <w:rFonts w:hint="eastAsia" w:ascii="仿宋" w:hAnsi="仿宋" w:eastAsia="仿宋"/>
          <w:b w:val="0"/>
          <w:bCs w:val="0"/>
          <w:color w:val="auto"/>
          <w:sz w:val="30"/>
          <w:szCs w:val="3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24</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EA8C8"/>
    <w:multiLevelType w:val="singleLevel"/>
    <w:tmpl w:val="89FEA8C8"/>
    <w:lvl w:ilvl="0" w:tentative="0">
      <w:start w:val="1"/>
      <w:numFmt w:val="chineseCounting"/>
      <w:suff w:val="nothing"/>
      <w:lvlText w:val="（%1）"/>
      <w:lvlJc w:val="left"/>
      <w:rPr>
        <w:rFonts w:hint="eastAsia"/>
      </w:rPr>
    </w:lvl>
  </w:abstractNum>
  <w:abstractNum w:abstractNumId="1">
    <w:nsid w:val="B91211C6"/>
    <w:multiLevelType w:val="singleLevel"/>
    <w:tmpl w:val="B91211C6"/>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37687DE"/>
    <w:multiLevelType w:val="singleLevel"/>
    <w:tmpl w:val="237687DE"/>
    <w:lvl w:ilvl="0" w:tentative="0">
      <w:start w:val="2"/>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mE0NDkwMWZlNjllZTRmMzI5MWJjMmY2OWZmN2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565F8"/>
    <w:rsid w:val="00860645"/>
    <w:rsid w:val="00871F71"/>
    <w:rsid w:val="00872FD8"/>
    <w:rsid w:val="008821A3"/>
    <w:rsid w:val="00885AF4"/>
    <w:rsid w:val="008939CD"/>
    <w:rsid w:val="008B768C"/>
    <w:rsid w:val="008C4DB1"/>
    <w:rsid w:val="008C4EAF"/>
    <w:rsid w:val="008C5176"/>
    <w:rsid w:val="008C7FD0"/>
    <w:rsid w:val="008D2EE2"/>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3E59"/>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00C00"/>
    <w:rsid w:val="02296C48"/>
    <w:rsid w:val="02352085"/>
    <w:rsid w:val="023F680D"/>
    <w:rsid w:val="028D54FE"/>
    <w:rsid w:val="02FC7AF6"/>
    <w:rsid w:val="036B3827"/>
    <w:rsid w:val="03970096"/>
    <w:rsid w:val="03A37B74"/>
    <w:rsid w:val="03AB3D96"/>
    <w:rsid w:val="03B43D11"/>
    <w:rsid w:val="04047D69"/>
    <w:rsid w:val="04080E47"/>
    <w:rsid w:val="0441304A"/>
    <w:rsid w:val="045B5299"/>
    <w:rsid w:val="05AB405C"/>
    <w:rsid w:val="05D73F34"/>
    <w:rsid w:val="05D75A33"/>
    <w:rsid w:val="065E779F"/>
    <w:rsid w:val="06843E87"/>
    <w:rsid w:val="06A14ADD"/>
    <w:rsid w:val="06D5354E"/>
    <w:rsid w:val="07012A5D"/>
    <w:rsid w:val="07221D46"/>
    <w:rsid w:val="072560C3"/>
    <w:rsid w:val="077436AF"/>
    <w:rsid w:val="07765EFE"/>
    <w:rsid w:val="0797664C"/>
    <w:rsid w:val="0826699F"/>
    <w:rsid w:val="08A1317B"/>
    <w:rsid w:val="08D31D58"/>
    <w:rsid w:val="09232EDC"/>
    <w:rsid w:val="09522F1D"/>
    <w:rsid w:val="09AC14AE"/>
    <w:rsid w:val="0A7C21B0"/>
    <w:rsid w:val="0A813C77"/>
    <w:rsid w:val="0AB0798F"/>
    <w:rsid w:val="0AE15353"/>
    <w:rsid w:val="0AF04597"/>
    <w:rsid w:val="0B242F22"/>
    <w:rsid w:val="0B3F2878"/>
    <w:rsid w:val="0B584F6F"/>
    <w:rsid w:val="0B941E2E"/>
    <w:rsid w:val="0BB46715"/>
    <w:rsid w:val="0BC769B4"/>
    <w:rsid w:val="0BCE100A"/>
    <w:rsid w:val="0C5A366E"/>
    <w:rsid w:val="0CA2431A"/>
    <w:rsid w:val="0CE577E7"/>
    <w:rsid w:val="0DDE4DC1"/>
    <w:rsid w:val="0E1A7F76"/>
    <w:rsid w:val="0E4B5A99"/>
    <w:rsid w:val="0EA8225C"/>
    <w:rsid w:val="0ECD1A95"/>
    <w:rsid w:val="0F9D4BA3"/>
    <w:rsid w:val="1004101D"/>
    <w:rsid w:val="102A69AE"/>
    <w:rsid w:val="103B65F7"/>
    <w:rsid w:val="106A55D8"/>
    <w:rsid w:val="10793DDF"/>
    <w:rsid w:val="108209B5"/>
    <w:rsid w:val="10C055FF"/>
    <w:rsid w:val="112F2B42"/>
    <w:rsid w:val="119A4D53"/>
    <w:rsid w:val="11D17F38"/>
    <w:rsid w:val="12470EE0"/>
    <w:rsid w:val="1256054D"/>
    <w:rsid w:val="12A30F94"/>
    <w:rsid w:val="12B456C7"/>
    <w:rsid w:val="137450BE"/>
    <w:rsid w:val="13D3151A"/>
    <w:rsid w:val="14312D2A"/>
    <w:rsid w:val="14E2035F"/>
    <w:rsid w:val="15367C12"/>
    <w:rsid w:val="15413EA8"/>
    <w:rsid w:val="15DC2440"/>
    <w:rsid w:val="16111568"/>
    <w:rsid w:val="16381713"/>
    <w:rsid w:val="16870734"/>
    <w:rsid w:val="16BB723D"/>
    <w:rsid w:val="16C30043"/>
    <w:rsid w:val="170E6B43"/>
    <w:rsid w:val="17242A8F"/>
    <w:rsid w:val="17423C54"/>
    <w:rsid w:val="17596DCC"/>
    <w:rsid w:val="178A3AD7"/>
    <w:rsid w:val="181E2266"/>
    <w:rsid w:val="18614D2C"/>
    <w:rsid w:val="189902D5"/>
    <w:rsid w:val="18A244EF"/>
    <w:rsid w:val="18E76739"/>
    <w:rsid w:val="19654995"/>
    <w:rsid w:val="19E568A5"/>
    <w:rsid w:val="19FA5257"/>
    <w:rsid w:val="1ADB15C7"/>
    <w:rsid w:val="1B166A6A"/>
    <w:rsid w:val="1B18410B"/>
    <w:rsid w:val="1B3239EC"/>
    <w:rsid w:val="1B394D30"/>
    <w:rsid w:val="1B5D2E17"/>
    <w:rsid w:val="1BBB6E41"/>
    <w:rsid w:val="1C4C46AC"/>
    <w:rsid w:val="1C8C5BE4"/>
    <w:rsid w:val="1C947073"/>
    <w:rsid w:val="1D0B2733"/>
    <w:rsid w:val="1D731BB8"/>
    <w:rsid w:val="1D9C7D1E"/>
    <w:rsid w:val="1E2528E3"/>
    <w:rsid w:val="1E6F6B03"/>
    <w:rsid w:val="1F993A58"/>
    <w:rsid w:val="1FAE5B93"/>
    <w:rsid w:val="1FB56944"/>
    <w:rsid w:val="1FBF1D06"/>
    <w:rsid w:val="1FD43FEB"/>
    <w:rsid w:val="2016670F"/>
    <w:rsid w:val="206A75C1"/>
    <w:rsid w:val="20DB5567"/>
    <w:rsid w:val="20E04494"/>
    <w:rsid w:val="20E303CC"/>
    <w:rsid w:val="22261A14"/>
    <w:rsid w:val="22707306"/>
    <w:rsid w:val="234B2772"/>
    <w:rsid w:val="23513380"/>
    <w:rsid w:val="237B4280"/>
    <w:rsid w:val="238E1583"/>
    <w:rsid w:val="239C254B"/>
    <w:rsid w:val="23A46EB0"/>
    <w:rsid w:val="240371BF"/>
    <w:rsid w:val="249554F0"/>
    <w:rsid w:val="254438C8"/>
    <w:rsid w:val="25551227"/>
    <w:rsid w:val="257875F1"/>
    <w:rsid w:val="25847096"/>
    <w:rsid w:val="2598781C"/>
    <w:rsid w:val="25DE0C5F"/>
    <w:rsid w:val="268140D3"/>
    <w:rsid w:val="26A37222"/>
    <w:rsid w:val="26BF6810"/>
    <w:rsid w:val="26D13710"/>
    <w:rsid w:val="26F6686A"/>
    <w:rsid w:val="270C62B7"/>
    <w:rsid w:val="276F03EC"/>
    <w:rsid w:val="27720642"/>
    <w:rsid w:val="27AD2006"/>
    <w:rsid w:val="281876E2"/>
    <w:rsid w:val="281A7F8C"/>
    <w:rsid w:val="28ED261C"/>
    <w:rsid w:val="292D2851"/>
    <w:rsid w:val="29773985"/>
    <w:rsid w:val="2995766C"/>
    <w:rsid w:val="299A6021"/>
    <w:rsid w:val="29FB4B2F"/>
    <w:rsid w:val="29FD04D3"/>
    <w:rsid w:val="2A5F5216"/>
    <w:rsid w:val="2A6E0B6B"/>
    <w:rsid w:val="2B2F58EE"/>
    <w:rsid w:val="2B880E7E"/>
    <w:rsid w:val="2C534D81"/>
    <w:rsid w:val="2CD64E0F"/>
    <w:rsid w:val="2CDE0B75"/>
    <w:rsid w:val="2D1C0887"/>
    <w:rsid w:val="2D4C2773"/>
    <w:rsid w:val="2D600A00"/>
    <w:rsid w:val="2D980AF1"/>
    <w:rsid w:val="2DAE56F9"/>
    <w:rsid w:val="2DC22F02"/>
    <w:rsid w:val="2DF044D5"/>
    <w:rsid w:val="2E5F5583"/>
    <w:rsid w:val="2EC924FD"/>
    <w:rsid w:val="2EF93AE5"/>
    <w:rsid w:val="2F035689"/>
    <w:rsid w:val="2F3F4782"/>
    <w:rsid w:val="2F4A54E5"/>
    <w:rsid w:val="2F6B085D"/>
    <w:rsid w:val="2F91370A"/>
    <w:rsid w:val="2FD3193A"/>
    <w:rsid w:val="2FD94AF7"/>
    <w:rsid w:val="30856B5A"/>
    <w:rsid w:val="30BD4E61"/>
    <w:rsid w:val="30C12C20"/>
    <w:rsid w:val="31013F6B"/>
    <w:rsid w:val="319F7F4E"/>
    <w:rsid w:val="31BD336B"/>
    <w:rsid w:val="31F9309B"/>
    <w:rsid w:val="32BA115E"/>
    <w:rsid w:val="330C763F"/>
    <w:rsid w:val="33112571"/>
    <w:rsid w:val="33483E41"/>
    <w:rsid w:val="33F56CFA"/>
    <w:rsid w:val="34642394"/>
    <w:rsid w:val="34867E56"/>
    <w:rsid w:val="34871432"/>
    <w:rsid w:val="34CF0805"/>
    <w:rsid w:val="353A5B39"/>
    <w:rsid w:val="35655160"/>
    <w:rsid w:val="360F081D"/>
    <w:rsid w:val="361C5DEB"/>
    <w:rsid w:val="364303A8"/>
    <w:rsid w:val="36633BBF"/>
    <w:rsid w:val="36B000FF"/>
    <w:rsid w:val="36CE347E"/>
    <w:rsid w:val="371549E9"/>
    <w:rsid w:val="37180482"/>
    <w:rsid w:val="373A5913"/>
    <w:rsid w:val="37A611A1"/>
    <w:rsid w:val="37B6551B"/>
    <w:rsid w:val="37BC6E3C"/>
    <w:rsid w:val="37F77301"/>
    <w:rsid w:val="37F862B8"/>
    <w:rsid w:val="38EB1E87"/>
    <w:rsid w:val="38EC5967"/>
    <w:rsid w:val="397659FF"/>
    <w:rsid w:val="398A4F72"/>
    <w:rsid w:val="399D11CD"/>
    <w:rsid w:val="3A161EB1"/>
    <w:rsid w:val="3A1A4B45"/>
    <w:rsid w:val="3A3F7D8F"/>
    <w:rsid w:val="3A5B3603"/>
    <w:rsid w:val="3AC802B7"/>
    <w:rsid w:val="3B5938E9"/>
    <w:rsid w:val="3B7B1F47"/>
    <w:rsid w:val="3B8A0112"/>
    <w:rsid w:val="3C142639"/>
    <w:rsid w:val="3C4A2A11"/>
    <w:rsid w:val="3C91334C"/>
    <w:rsid w:val="3C9A48CA"/>
    <w:rsid w:val="3CB61F89"/>
    <w:rsid w:val="3D55650D"/>
    <w:rsid w:val="3DBF61D9"/>
    <w:rsid w:val="3DE412BD"/>
    <w:rsid w:val="3E096341"/>
    <w:rsid w:val="3E0F3200"/>
    <w:rsid w:val="3E846797"/>
    <w:rsid w:val="3E874280"/>
    <w:rsid w:val="3E9F6C77"/>
    <w:rsid w:val="3EFF1E65"/>
    <w:rsid w:val="3FCB1F4D"/>
    <w:rsid w:val="3FCF7CF5"/>
    <w:rsid w:val="40515EA1"/>
    <w:rsid w:val="410D3FE7"/>
    <w:rsid w:val="413C575B"/>
    <w:rsid w:val="41CA6B71"/>
    <w:rsid w:val="41FB3410"/>
    <w:rsid w:val="42274B4C"/>
    <w:rsid w:val="42457ACD"/>
    <w:rsid w:val="42AA7919"/>
    <w:rsid w:val="42C042B5"/>
    <w:rsid w:val="433B5EC0"/>
    <w:rsid w:val="43A94184"/>
    <w:rsid w:val="43AC0E87"/>
    <w:rsid w:val="43AD6745"/>
    <w:rsid w:val="44646E23"/>
    <w:rsid w:val="447447CB"/>
    <w:rsid w:val="44865AF0"/>
    <w:rsid w:val="44AD73F8"/>
    <w:rsid w:val="44D019EB"/>
    <w:rsid w:val="44DB0C4C"/>
    <w:rsid w:val="453E3FCF"/>
    <w:rsid w:val="454A3394"/>
    <w:rsid w:val="45570041"/>
    <w:rsid w:val="45B46935"/>
    <w:rsid w:val="45EC7BE5"/>
    <w:rsid w:val="45FA74E7"/>
    <w:rsid w:val="45FB614E"/>
    <w:rsid w:val="46172EFF"/>
    <w:rsid w:val="4626004D"/>
    <w:rsid w:val="465730A0"/>
    <w:rsid w:val="46711901"/>
    <w:rsid w:val="46935C55"/>
    <w:rsid w:val="46A55988"/>
    <w:rsid w:val="46BA1755"/>
    <w:rsid w:val="46DB00C0"/>
    <w:rsid w:val="46E67A51"/>
    <w:rsid w:val="46F20CB7"/>
    <w:rsid w:val="4730438F"/>
    <w:rsid w:val="473F7DA6"/>
    <w:rsid w:val="47854718"/>
    <w:rsid w:val="47923314"/>
    <w:rsid w:val="481E59F2"/>
    <w:rsid w:val="481F2F02"/>
    <w:rsid w:val="482041AB"/>
    <w:rsid w:val="48707470"/>
    <w:rsid w:val="48FF2590"/>
    <w:rsid w:val="49055D67"/>
    <w:rsid w:val="49254861"/>
    <w:rsid w:val="4949047F"/>
    <w:rsid w:val="49695CD3"/>
    <w:rsid w:val="497C32EE"/>
    <w:rsid w:val="49A368A1"/>
    <w:rsid w:val="4A1E443F"/>
    <w:rsid w:val="4A661F46"/>
    <w:rsid w:val="4B046D29"/>
    <w:rsid w:val="4B12365C"/>
    <w:rsid w:val="4B875D56"/>
    <w:rsid w:val="4BF33B2E"/>
    <w:rsid w:val="4C521670"/>
    <w:rsid w:val="4C7B7680"/>
    <w:rsid w:val="4CBD7ED0"/>
    <w:rsid w:val="4D096C42"/>
    <w:rsid w:val="4D485135"/>
    <w:rsid w:val="4D51102D"/>
    <w:rsid w:val="4DF27693"/>
    <w:rsid w:val="4E5731EF"/>
    <w:rsid w:val="4E706258"/>
    <w:rsid w:val="4EA77158"/>
    <w:rsid w:val="4EC214EA"/>
    <w:rsid w:val="4ECA7304"/>
    <w:rsid w:val="4ECE2238"/>
    <w:rsid w:val="4ED47110"/>
    <w:rsid w:val="4F122EAA"/>
    <w:rsid w:val="4F565FC4"/>
    <w:rsid w:val="50F46842"/>
    <w:rsid w:val="513C2016"/>
    <w:rsid w:val="51CD4AB6"/>
    <w:rsid w:val="524F15C8"/>
    <w:rsid w:val="526D3B82"/>
    <w:rsid w:val="52967BCD"/>
    <w:rsid w:val="52B02888"/>
    <w:rsid w:val="52D51C42"/>
    <w:rsid w:val="52DD1893"/>
    <w:rsid w:val="533F6BBD"/>
    <w:rsid w:val="534F7B1B"/>
    <w:rsid w:val="535E29CB"/>
    <w:rsid w:val="53983BA3"/>
    <w:rsid w:val="53FF5D04"/>
    <w:rsid w:val="543C70BC"/>
    <w:rsid w:val="5470689D"/>
    <w:rsid w:val="54935109"/>
    <w:rsid w:val="54F41081"/>
    <w:rsid w:val="54F60A1D"/>
    <w:rsid w:val="55791541"/>
    <w:rsid w:val="557B2E72"/>
    <w:rsid w:val="55962BF3"/>
    <w:rsid w:val="55B26130"/>
    <w:rsid w:val="56144078"/>
    <w:rsid w:val="565C5311"/>
    <w:rsid w:val="5672769D"/>
    <w:rsid w:val="56AD433A"/>
    <w:rsid w:val="56C30236"/>
    <w:rsid w:val="56FF4C4C"/>
    <w:rsid w:val="584559B2"/>
    <w:rsid w:val="588452E6"/>
    <w:rsid w:val="588D45FA"/>
    <w:rsid w:val="58C73173"/>
    <w:rsid w:val="58D43A74"/>
    <w:rsid w:val="591D1D5F"/>
    <w:rsid w:val="594153D4"/>
    <w:rsid w:val="594238DA"/>
    <w:rsid w:val="59F64FA6"/>
    <w:rsid w:val="5A4E35E9"/>
    <w:rsid w:val="5A600A76"/>
    <w:rsid w:val="5A8F0405"/>
    <w:rsid w:val="5AC65198"/>
    <w:rsid w:val="5B412A60"/>
    <w:rsid w:val="5B6A51F3"/>
    <w:rsid w:val="5C2B0FCD"/>
    <w:rsid w:val="5C4E3632"/>
    <w:rsid w:val="5C5C0C00"/>
    <w:rsid w:val="5C5E1942"/>
    <w:rsid w:val="5C822509"/>
    <w:rsid w:val="5C875BE2"/>
    <w:rsid w:val="5C9D6351"/>
    <w:rsid w:val="5D247E56"/>
    <w:rsid w:val="5D456D84"/>
    <w:rsid w:val="5D56147B"/>
    <w:rsid w:val="5D6E6BE9"/>
    <w:rsid w:val="5D7211E0"/>
    <w:rsid w:val="5D963292"/>
    <w:rsid w:val="5D97357E"/>
    <w:rsid w:val="5D9A6368"/>
    <w:rsid w:val="5DA66C90"/>
    <w:rsid w:val="5DC023F4"/>
    <w:rsid w:val="5DCE5BC0"/>
    <w:rsid w:val="5DEB19A6"/>
    <w:rsid w:val="5DEE6508"/>
    <w:rsid w:val="5E0B7FA9"/>
    <w:rsid w:val="5E104CAC"/>
    <w:rsid w:val="5EA11B8B"/>
    <w:rsid w:val="5EA715B9"/>
    <w:rsid w:val="5EDC6EB4"/>
    <w:rsid w:val="5F350EA3"/>
    <w:rsid w:val="5F401C1F"/>
    <w:rsid w:val="5F9834B2"/>
    <w:rsid w:val="5FC27A3A"/>
    <w:rsid w:val="603908EB"/>
    <w:rsid w:val="60760CFB"/>
    <w:rsid w:val="608E31BA"/>
    <w:rsid w:val="608F4D64"/>
    <w:rsid w:val="60A651E9"/>
    <w:rsid w:val="610C6220"/>
    <w:rsid w:val="61E30847"/>
    <w:rsid w:val="61F101DE"/>
    <w:rsid w:val="622544E6"/>
    <w:rsid w:val="62360C18"/>
    <w:rsid w:val="62525CB4"/>
    <w:rsid w:val="629332C6"/>
    <w:rsid w:val="629E0E18"/>
    <w:rsid w:val="62A8510E"/>
    <w:rsid w:val="62D219BE"/>
    <w:rsid w:val="62D2293F"/>
    <w:rsid w:val="63343EF5"/>
    <w:rsid w:val="63365705"/>
    <w:rsid w:val="63953E0C"/>
    <w:rsid w:val="63B80B97"/>
    <w:rsid w:val="64036261"/>
    <w:rsid w:val="64172EB6"/>
    <w:rsid w:val="64460E6E"/>
    <w:rsid w:val="64B30465"/>
    <w:rsid w:val="65207443"/>
    <w:rsid w:val="65456774"/>
    <w:rsid w:val="65B462FC"/>
    <w:rsid w:val="65DD64C4"/>
    <w:rsid w:val="66464354"/>
    <w:rsid w:val="66806894"/>
    <w:rsid w:val="67825502"/>
    <w:rsid w:val="678E2D44"/>
    <w:rsid w:val="67A33884"/>
    <w:rsid w:val="67C102C9"/>
    <w:rsid w:val="67C4159D"/>
    <w:rsid w:val="68677C90"/>
    <w:rsid w:val="6881364E"/>
    <w:rsid w:val="689639C1"/>
    <w:rsid w:val="68DB3BCD"/>
    <w:rsid w:val="68F43FA7"/>
    <w:rsid w:val="694D1A8D"/>
    <w:rsid w:val="697F3194"/>
    <w:rsid w:val="6A667980"/>
    <w:rsid w:val="6A725365"/>
    <w:rsid w:val="6A924BDA"/>
    <w:rsid w:val="6AA2524A"/>
    <w:rsid w:val="6B360671"/>
    <w:rsid w:val="6BBA1D00"/>
    <w:rsid w:val="6C07516F"/>
    <w:rsid w:val="6C1A4DCA"/>
    <w:rsid w:val="6C33293F"/>
    <w:rsid w:val="6C910363"/>
    <w:rsid w:val="6C9C198A"/>
    <w:rsid w:val="6CB83B0D"/>
    <w:rsid w:val="6CFA2144"/>
    <w:rsid w:val="6D452D42"/>
    <w:rsid w:val="6D73775A"/>
    <w:rsid w:val="6DA9250B"/>
    <w:rsid w:val="6E3F1198"/>
    <w:rsid w:val="6E543041"/>
    <w:rsid w:val="6E6D7E78"/>
    <w:rsid w:val="6E934BD4"/>
    <w:rsid w:val="6E985BA7"/>
    <w:rsid w:val="6EEE14C8"/>
    <w:rsid w:val="6F04619D"/>
    <w:rsid w:val="6F0F0294"/>
    <w:rsid w:val="6F163DB1"/>
    <w:rsid w:val="6F20662E"/>
    <w:rsid w:val="700706D1"/>
    <w:rsid w:val="700A7F76"/>
    <w:rsid w:val="70145694"/>
    <w:rsid w:val="70460637"/>
    <w:rsid w:val="706172A8"/>
    <w:rsid w:val="70CC1968"/>
    <w:rsid w:val="70F7774E"/>
    <w:rsid w:val="712C1627"/>
    <w:rsid w:val="71354BD5"/>
    <w:rsid w:val="714616DA"/>
    <w:rsid w:val="714A0506"/>
    <w:rsid w:val="71973F9C"/>
    <w:rsid w:val="719B7024"/>
    <w:rsid w:val="71B174AE"/>
    <w:rsid w:val="71C10AF7"/>
    <w:rsid w:val="71C17126"/>
    <w:rsid w:val="71EF0CA0"/>
    <w:rsid w:val="724F26A9"/>
    <w:rsid w:val="72705706"/>
    <w:rsid w:val="72734D90"/>
    <w:rsid w:val="727628A6"/>
    <w:rsid w:val="72D95A5F"/>
    <w:rsid w:val="733C7583"/>
    <w:rsid w:val="73443AFA"/>
    <w:rsid w:val="73872C52"/>
    <w:rsid w:val="73D81F08"/>
    <w:rsid w:val="742B4D68"/>
    <w:rsid w:val="747EAD0C"/>
    <w:rsid w:val="748D639A"/>
    <w:rsid w:val="74DA143F"/>
    <w:rsid w:val="74EB3A2A"/>
    <w:rsid w:val="750A7FC9"/>
    <w:rsid w:val="750B77F6"/>
    <w:rsid w:val="7539065D"/>
    <w:rsid w:val="7543302B"/>
    <w:rsid w:val="76165DD7"/>
    <w:rsid w:val="762027B2"/>
    <w:rsid w:val="77363EB5"/>
    <w:rsid w:val="77565FEF"/>
    <w:rsid w:val="775B193F"/>
    <w:rsid w:val="77650E53"/>
    <w:rsid w:val="777A769B"/>
    <w:rsid w:val="778A619C"/>
    <w:rsid w:val="77906D18"/>
    <w:rsid w:val="77DA0066"/>
    <w:rsid w:val="784A5A63"/>
    <w:rsid w:val="78AC0AD0"/>
    <w:rsid w:val="78C853B6"/>
    <w:rsid w:val="790136DE"/>
    <w:rsid w:val="7920364B"/>
    <w:rsid w:val="7925348D"/>
    <w:rsid w:val="79290CCC"/>
    <w:rsid w:val="797A02E1"/>
    <w:rsid w:val="7A161E0E"/>
    <w:rsid w:val="7AB85971"/>
    <w:rsid w:val="7ABD5D5B"/>
    <w:rsid w:val="7AFA4C8A"/>
    <w:rsid w:val="7BC11770"/>
    <w:rsid w:val="7BC7249C"/>
    <w:rsid w:val="7BDF563C"/>
    <w:rsid w:val="7BE73DD3"/>
    <w:rsid w:val="7C225B70"/>
    <w:rsid w:val="7C5A0643"/>
    <w:rsid w:val="7CCF6FD3"/>
    <w:rsid w:val="7CDE4912"/>
    <w:rsid w:val="7CF77ACB"/>
    <w:rsid w:val="7D0131A5"/>
    <w:rsid w:val="7D307AAB"/>
    <w:rsid w:val="7D326118"/>
    <w:rsid w:val="7D9151E6"/>
    <w:rsid w:val="7DA16503"/>
    <w:rsid w:val="7DB961DA"/>
    <w:rsid w:val="7DE57505"/>
    <w:rsid w:val="7DEA286B"/>
    <w:rsid w:val="7E650E23"/>
    <w:rsid w:val="7EA001F4"/>
    <w:rsid w:val="7EB80F29"/>
    <w:rsid w:val="7EBD7A66"/>
    <w:rsid w:val="7F0E5CA3"/>
    <w:rsid w:val="7F34473B"/>
    <w:rsid w:val="7F5F51CA"/>
    <w:rsid w:val="7FCA2A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Salutation"/>
    <w:basedOn w:val="1"/>
    <w:next w:val="1"/>
    <w:qFormat/>
    <w:uiPriority w:val="0"/>
  </w:style>
  <w:style w:type="paragraph" w:styleId="7">
    <w:name w:val="Body Text"/>
    <w:basedOn w:val="1"/>
    <w:link w:val="24"/>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spacing w:before="100" w:beforeAutospacing="1" w:after="100" w:afterAutospacing="1"/>
      <w:jc w:val="left"/>
    </w:pPr>
    <w:rPr>
      <w:rFonts w:eastAsia="宋体" w:cs="Times New Roman"/>
      <w:kern w:val="0"/>
      <w:sz w:val="24"/>
      <w:szCs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7"/>
    <w:qFormat/>
    <w:locked/>
    <w:uiPriority w:val="99"/>
    <w:rPr>
      <w:rFonts w:ascii="仿宋_GB2312" w:hAnsi="Times New Roman" w:eastAsia="仿宋_GB2312"/>
      <w:sz w:val="24"/>
    </w:rPr>
  </w:style>
  <w:style w:type="paragraph" w:styleId="25">
    <w:name w:val="List Paragraph"/>
    <w:basedOn w:val="1"/>
    <w:qFormat/>
    <w:uiPriority w:val="34"/>
    <w:pPr>
      <w:ind w:firstLine="420" w:firstLineChars="200"/>
    </w:pPr>
  </w:style>
  <w:style w:type="character" w:customStyle="1" w:styleId="26">
    <w:name w:val="标题 1 Char"/>
    <w:basedOn w:val="16"/>
    <w:link w:val="3"/>
    <w:qFormat/>
    <w:uiPriority w:val="9"/>
    <w:rPr>
      <w:rFonts w:ascii="Times New Roman" w:hAnsi="Times New Roman"/>
      <w:b/>
      <w:bCs/>
      <w:kern w:val="44"/>
      <w:sz w:val="44"/>
      <w:szCs w:val="44"/>
    </w:rPr>
  </w:style>
  <w:style w:type="character" w:customStyle="1" w:styleId="27">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6"/>
    <w:link w:val="9"/>
    <w:semiHidden/>
    <w:qFormat/>
    <w:uiPriority w:val="99"/>
    <w:rPr>
      <w:rFonts w:ascii="Times New Roman" w:hAnsi="Times New Roman"/>
      <w:kern w:val="2"/>
      <w:sz w:val="18"/>
      <w:szCs w:val="18"/>
    </w:rPr>
  </w:style>
  <w:style w:type="character" w:customStyle="1" w:styleId="30">
    <w:name w:val="标题 3 Char"/>
    <w:basedOn w:val="16"/>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15"/>
    <w:basedOn w:val="16"/>
    <w:qFormat/>
    <w:uiPriority w:val="0"/>
    <w:rPr>
      <w:rFonts w:hint="default" w:ascii="Times New Roman" w:hAnsi="Times New Roman" w:cs="Times New Roman"/>
      <w:b/>
      <w:bCs/>
    </w:rPr>
  </w:style>
  <w:style w:type="paragraph" w:customStyle="1" w:styleId="33">
    <w:name w:val="No Spacing"/>
    <w:basedOn w:val="1"/>
    <w:qFormat/>
    <w:uiPriority w:val="0"/>
    <w:rPr>
      <w:rFonts w:eastAsia="宋体" w:cs="Times New Roman"/>
      <w:sz w:val="21"/>
      <w:szCs w:val="21"/>
    </w:rPr>
  </w:style>
  <w:style w:type="character" w:customStyle="1" w:styleId="3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21741</Words>
  <Characters>23359</Characters>
  <Lines>7</Lines>
  <Paragraphs>17</Paragraphs>
  <TotalTime>4</TotalTime>
  <ScaleCrop>false</ScaleCrop>
  <LinksUpToDate>false</LinksUpToDate>
  <CharactersWithSpaces>23515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2020-07-23T10:58:00Z</cp:lastPrinted>
  <dcterms:modified xsi:type="dcterms:W3CDTF">2023-07-14T15:59:32Z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51798FF12F1241AFB9261B6DED0E3E86</vt:lpwstr>
  </property>
</Properties>
</file>