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firstLine="440" w:firstLineChars="10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朝天区人民防空办公室</w:t>
      </w:r>
    </w:p>
    <w:p>
      <w:pPr>
        <w:spacing w:line="576" w:lineRule="exact"/>
        <w:ind w:firstLine="440" w:firstLineChars="10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行政执法集中公示目录</w:t>
      </w:r>
    </w:p>
    <w:p>
      <w:pPr>
        <w:spacing w:line="576"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76"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一、朝天区人民防空办公室行政执法主体</w:t>
      </w:r>
    </w:p>
    <w:p>
      <w:pPr>
        <w:spacing w:line="576"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二、朝天区人民防空办公室行政执法人员清单</w:t>
      </w:r>
    </w:p>
    <w:p>
      <w:pPr>
        <w:spacing w:line="576"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三、朝天区人民防空办公室行政执法权力、责任清单。</w:t>
      </w:r>
    </w:p>
    <w:p>
      <w:pPr>
        <w:spacing w:line="576" w:lineRule="exact"/>
        <w:ind w:left="630" w:leftChars="3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四川政务服务</w:t>
      </w:r>
      <w:r>
        <w:rPr>
          <w:rFonts w:hint="eastAsia" w:ascii="仿宋_GB2312" w:hAnsi="仿宋_GB2312" w:eastAsia="仿宋_GB2312" w:cs="仿宋_GB2312"/>
          <w:color w:val="000000" w:themeColor="text1"/>
          <w:sz w:val="32"/>
          <w:szCs w:val="32"/>
          <w14:textFill>
            <w14:solidFill>
              <w14:schemeClr w14:val="tx1"/>
            </w14:solidFill>
          </w14:textFill>
        </w:rPr>
        <w:t>网（含行政执法权力及责任事项的权限、职责、法定依据、追责情形、监督电话）</w:t>
      </w:r>
    </w:p>
    <w:p>
      <w:pPr>
        <w:spacing w:line="576" w:lineRule="exact"/>
        <w:jc w:val="left"/>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四、朝天区人民防空办公室重大行政执法审核目录清单</w:t>
      </w:r>
    </w:p>
    <w:p>
      <w:pPr>
        <w:spacing w:line="576" w:lineRule="exact"/>
        <w:jc w:val="left"/>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五、朝天区人民防空办公室行政执法（监督信息）救济渠道</w:t>
      </w:r>
    </w:p>
    <w:p>
      <w:pPr>
        <w:spacing w:line="576"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六、朝天区人民防空办公室行政执法自由裁量标准</w:t>
      </w:r>
    </w:p>
    <w:p>
      <w:pPr>
        <w:spacing w:line="576" w:lineRule="exact"/>
        <w:ind w:left="640" w:hanging="640" w:hanging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七、朝天区人民防空办公室随机抽查事项清单、市场主体库、202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年抽查计划</w:t>
      </w:r>
    </w:p>
    <w:p>
      <w:pPr>
        <w:spacing w:line="576" w:lineRule="exact"/>
        <w:ind w:left="640" w:hanging="640" w:hanging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八、朝天区人民防空办公室行政执法文书样式、当事人权利义务</w:t>
      </w:r>
    </w:p>
    <w:p>
      <w:pPr>
        <w:spacing w:line="576" w:lineRule="exact"/>
        <w:ind w:left="640" w:hanging="640" w:hanging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九、朝天区人民防空办公室上年度双随机抽查结果、行政许可和处罚决定、上年度本机关行政执法数据总体情况</w:t>
      </w:r>
    </w:p>
    <w:p>
      <w:pPr>
        <w:spacing w:line="576"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十、朝天区人民防空办公室实行行政执法三项制度方案</w:t>
      </w:r>
    </w:p>
    <w:p>
      <w:pPr>
        <w:spacing w:line="576" w:lineRule="exact"/>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朝天区人民防空办公室行政执法集中内容公示</w:t>
      </w:r>
    </w:p>
    <w:p>
      <w:pPr>
        <w:spacing w:line="576" w:lineRule="exact"/>
        <w:ind w:firstLine="640" w:firstLineChars="200"/>
        <w:rPr>
          <w:rFonts w:hint="eastAsia" w:ascii="黑体" w:hAnsi="黑体" w:eastAsia="黑体" w:cs="黑体"/>
          <w:color w:val="000000" w:themeColor="text1"/>
          <w:sz w:val="32"/>
          <w:szCs w:val="32"/>
          <w14:textFill>
            <w14:solidFill>
              <w14:schemeClr w14:val="tx1"/>
            </w14:solidFill>
          </w14:textFill>
        </w:rPr>
      </w:pPr>
    </w:p>
    <w:p>
      <w:pPr>
        <w:spacing w:line="576"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一、朝天区人民防空办公室行政执法主体</w:t>
      </w:r>
    </w:p>
    <w:p>
      <w:pPr>
        <w:pStyle w:val="7"/>
        <w:spacing w:line="576" w:lineRule="exact"/>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广元市司法局  </w:t>
      </w:r>
      <w:r>
        <w:rPr>
          <w:color w:val="000000" w:themeColor="text1"/>
          <w14:textFill>
            <w14:solidFill>
              <w14:schemeClr w14:val="tx1"/>
            </w14:solidFill>
          </w14:textFill>
        </w:rPr>
        <w:t>窗体顶端</w:t>
      </w:r>
    </w:p>
    <w:p>
      <w:pPr>
        <w:spacing w:line="576"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行政执法主体1个</w:t>
      </w:r>
      <w:r>
        <w:rPr>
          <w:rFonts w:hint="eastAsia" w:ascii="仿宋_GB2312" w:hAnsi="仿宋_GB2312" w:eastAsia="仿宋_GB2312" w:cs="仿宋_GB2312"/>
          <w:color w:val="000000" w:themeColor="text1"/>
          <w:sz w:val="32"/>
          <w:szCs w:val="32"/>
          <w14:textFill>
            <w14:solidFill>
              <w14:schemeClr w14:val="tx1"/>
            </w14:solidFill>
          </w14:textFill>
        </w:rPr>
        <w:t xml:space="preserve">：朝天区人民防空办公室    </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地址:广元市朝天区朝天镇大中坝行政大楼</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邮编: 628012 </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电话 ：0839-86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25607</w:t>
      </w:r>
      <w:r>
        <w:rPr>
          <w:rFonts w:hint="eastAsia" w:ascii="仿宋_GB2312" w:hAnsi="仿宋_GB2312" w:eastAsia="仿宋_GB2312" w:cs="仿宋_GB2312"/>
          <w:color w:val="000000" w:themeColor="text1"/>
          <w:sz w:val="32"/>
          <w:szCs w:val="32"/>
          <w14:textFill>
            <w14:solidFill>
              <w14:schemeClr w14:val="tx1"/>
            </w14:solidFill>
          </w14:textFill>
        </w:rPr>
        <w:t xml:space="preserve">   传真: 0839-8621626</w:t>
      </w:r>
    </w:p>
    <w:p>
      <w:pPr>
        <w:pStyle w:val="8"/>
        <w:spacing w:line="576" w:lineRule="exact"/>
        <w:rPr>
          <w:color w:val="000000" w:themeColor="text1"/>
          <w14:textFill>
            <w14:solidFill>
              <w14:schemeClr w14:val="tx1"/>
            </w14:solidFill>
          </w14:textFill>
        </w:rPr>
      </w:pPr>
      <w:r>
        <w:rPr>
          <w:color w:val="000000" w:themeColor="text1"/>
          <w14:textFill>
            <w14:solidFill>
              <w14:schemeClr w14:val="tx1"/>
            </w14:solidFill>
          </w14:textFill>
        </w:rPr>
        <w:t>窗体底端</w:t>
      </w:r>
    </w:p>
    <w:p>
      <w:pPr>
        <w:pStyle w:val="7"/>
        <w:spacing w:line="576" w:lineRule="exact"/>
        <w:rPr>
          <w:color w:val="000000" w:themeColor="text1"/>
          <w14:textFill>
            <w14:solidFill>
              <w14:schemeClr w14:val="tx1"/>
            </w14:solidFill>
          </w14:textFill>
        </w:rPr>
      </w:pPr>
      <w:r>
        <w:rPr>
          <w:color w:val="000000" w:themeColor="text1"/>
          <w14:textFill>
            <w14:solidFill>
              <w14:schemeClr w14:val="tx1"/>
            </w14:solidFill>
          </w14:textFill>
        </w:rPr>
        <w:t>窗体顶端</w:t>
      </w:r>
    </w:p>
    <w:p>
      <w:pPr>
        <w:spacing w:line="576"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行政执法机构设置1个</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行政审批</w:t>
      </w:r>
      <w:r>
        <w:rPr>
          <w:rFonts w:hint="eastAsia" w:ascii="仿宋_GB2312" w:hAnsi="仿宋_GB2312" w:eastAsia="仿宋_GB2312" w:cs="仿宋_GB2312"/>
          <w:color w:val="000000" w:themeColor="text1"/>
          <w:sz w:val="32"/>
          <w:szCs w:val="32"/>
          <w14:textFill>
            <w14:solidFill>
              <w14:schemeClr w14:val="tx1"/>
            </w14:solidFill>
          </w14:textFill>
        </w:rPr>
        <w:t>股</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主要职责：组织宣传和贯彻国家及省人民防空法律、法规，起草人民防空有关规范性文件；组织开展人民防空行政执法工作；负责办理本办行政复议、应诉和其他法律性事务；负责本办规范性文件、重大执法案件决定、重大行政决策的合法性审查工作；承担人防系统的依法决策、依法行政、依法治理的组织推进工作；依法查处人防工程违法行为，并负责人防工程及设施毁损的追偿工作；对涉及人防通信警报的违法行为进行查处；依据相关授权，查处人民防空重大案件；承担本办权限内行政审批事项的统一受理、组织办理、发证等具体工作。推进本系统行政审批制度改革。负责本机关“放管服”改革工作。承担本机关政务服务事项的清理和纳入电子政务平台的工作，推进行政权力依法规范运行。 </w:t>
      </w:r>
    </w:p>
    <w:p>
      <w:pPr>
        <w:spacing w:line="576"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股室负责人：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赵强</w:t>
      </w:r>
      <w:r>
        <w:rPr>
          <w:rFonts w:hint="eastAsia" w:ascii="仿宋_GB2312" w:hAnsi="仿宋_GB2312" w:eastAsia="仿宋_GB2312" w:cs="仿宋_GB2312"/>
          <w:color w:val="000000" w:themeColor="text1"/>
          <w:sz w:val="32"/>
          <w:szCs w:val="32"/>
          <w14:textFill>
            <w14:solidFill>
              <w14:schemeClr w14:val="tx1"/>
            </w14:solidFill>
          </w14:textFill>
        </w:rPr>
        <w:t xml:space="preserve">    联系电话：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18981225007</w:t>
      </w:r>
    </w:p>
    <w:p>
      <w:pPr>
        <w:spacing w:line="576" w:lineRule="exact"/>
        <w:ind w:firstLine="640" w:firstLineChars="200"/>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二、朝天区人民防空办公室行政执法人员清单</w:t>
      </w:r>
    </w:p>
    <w:tbl>
      <w:tblPr>
        <w:tblStyle w:val="4"/>
        <w:tblW w:w="7513" w:type="dxa"/>
        <w:tblInd w:w="299" w:type="dxa"/>
        <w:tblLayout w:type="fixed"/>
        <w:tblCellMar>
          <w:top w:w="0" w:type="dxa"/>
          <w:left w:w="0" w:type="dxa"/>
          <w:bottom w:w="0" w:type="dxa"/>
          <w:right w:w="0" w:type="dxa"/>
        </w:tblCellMar>
      </w:tblPr>
      <w:tblGrid>
        <w:gridCol w:w="1356"/>
        <w:gridCol w:w="2423"/>
        <w:gridCol w:w="3734"/>
      </w:tblGrid>
      <w:tr>
        <w:tblPrEx>
          <w:tblCellMar>
            <w:top w:w="0" w:type="dxa"/>
            <w:left w:w="0" w:type="dxa"/>
            <w:bottom w:w="0" w:type="dxa"/>
            <w:right w:w="0" w:type="dxa"/>
          </w:tblCellMar>
        </w:tblPrEx>
        <w:trPr>
          <w:trHeight w:val="682" w:hRule="atLeast"/>
        </w:trPr>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576" w:lineRule="exact"/>
              <w:jc w:val="center"/>
              <w:textAlignment w:val="bottom"/>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序号</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576" w:lineRule="exact"/>
              <w:jc w:val="center"/>
              <w:textAlignment w:val="bottom"/>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姓  名</w:t>
            </w:r>
          </w:p>
        </w:tc>
        <w:tc>
          <w:tcPr>
            <w:tcW w:w="3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576" w:lineRule="exact"/>
              <w:jc w:val="center"/>
              <w:textAlignment w:val="bottom"/>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证件编号</w:t>
            </w:r>
          </w:p>
        </w:tc>
      </w:tr>
      <w:tr>
        <w:tblPrEx>
          <w:tblCellMar>
            <w:top w:w="0" w:type="dxa"/>
            <w:left w:w="0" w:type="dxa"/>
            <w:bottom w:w="0" w:type="dxa"/>
            <w:right w:w="0" w:type="dxa"/>
          </w:tblCellMar>
        </w:tblPrEx>
        <w:trPr>
          <w:trHeight w:val="682" w:hRule="atLeast"/>
        </w:trPr>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576" w:lineRule="exact"/>
              <w:jc w:val="center"/>
              <w:textAlignment w:val="bottom"/>
              <w:rPr>
                <w:rFonts w:hint="default"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576" w:lineRule="exact"/>
              <w:jc w:val="center"/>
              <w:textAlignment w:val="bottom"/>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林强</w:t>
            </w:r>
          </w:p>
        </w:tc>
        <w:tc>
          <w:tcPr>
            <w:tcW w:w="3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576" w:lineRule="exact"/>
              <w:jc w:val="center"/>
              <w:textAlignment w:val="bottom"/>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23070680022</w:t>
            </w:r>
          </w:p>
        </w:tc>
      </w:tr>
      <w:tr>
        <w:tblPrEx>
          <w:tblCellMar>
            <w:top w:w="0" w:type="dxa"/>
            <w:left w:w="0" w:type="dxa"/>
            <w:bottom w:w="0" w:type="dxa"/>
            <w:right w:w="0" w:type="dxa"/>
          </w:tblCellMar>
        </w:tblPrEx>
        <w:trPr>
          <w:trHeight w:val="682" w:hRule="atLeast"/>
        </w:trPr>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576" w:lineRule="exact"/>
              <w:jc w:val="center"/>
              <w:textAlignment w:val="bottom"/>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2</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576" w:lineRule="exact"/>
              <w:jc w:val="center"/>
              <w:textAlignment w:val="bottom"/>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赵强</w:t>
            </w:r>
          </w:p>
        </w:tc>
        <w:tc>
          <w:tcPr>
            <w:tcW w:w="3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576" w:lineRule="exact"/>
              <w:jc w:val="center"/>
              <w:textAlignment w:val="bottom"/>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川H04480002</w:t>
            </w:r>
          </w:p>
        </w:tc>
      </w:tr>
    </w:tbl>
    <w:p>
      <w:pPr>
        <w:spacing w:line="576" w:lineRule="exac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p>
    <w:p>
      <w:pPr>
        <w:spacing w:line="576" w:lineRule="exact"/>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三、朝天区人民防空办公室行政执法权力、责任清单</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四川政务服务网</w:t>
      </w:r>
      <w:r>
        <w:rPr>
          <w:rFonts w:hint="eastAsia" w:ascii="仿宋_GB2312" w:hAnsi="仿宋_GB2312" w:eastAsia="仿宋_GB2312" w:cs="仿宋_GB2312"/>
          <w:color w:val="000000" w:themeColor="text1"/>
          <w:sz w:val="32"/>
          <w:szCs w:val="32"/>
          <w14:textFill>
            <w14:solidFill>
              <w14:schemeClr w14:val="tx1"/>
            </w14:solidFill>
          </w14:textFill>
        </w:rPr>
        <w:t>（含行政执法权力及责任事项的权限、职责、法定依据、追责情形、监督电话）</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fldChar w:fldCharType="begin"/>
      </w:r>
      <w:r>
        <w:rPr>
          <w:rFonts w:hint="eastAsia" w:ascii="仿宋_GB2312" w:eastAsia="仿宋_GB2312"/>
          <w:color w:val="000000" w:themeColor="text1"/>
          <w:sz w:val="32"/>
          <w:szCs w:val="32"/>
          <w14:textFill>
            <w14:solidFill>
              <w14:schemeClr w14:val="tx1"/>
            </w14:solidFill>
          </w14:textFill>
        </w:rPr>
        <w:instrText xml:space="preserve"> HYPERLINK "http://gysctq.sczwfw.gov.cn/app/index?flag=2&amp;areaCode=510812000000" </w:instrText>
      </w:r>
      <w:r>
        <w:rPr>
          <w:rFonts w:hint="eastAsia" w:ascii="仿宋_GB2312" w:eastAsia="仿宋_GB2312"/>
          <w:color w:val="000000" w:themeColor="text1"/>
          <w:sz w:val="32"/>
          <w:szCs w:val="32"/>
          <w14:textFill>
            <w14:solidFill>
              <w14:schemeClr w14:val="tx1"/>
            </w14:solidFill>
          </w14:textFill>
        </w:rPr>
        <w:fldChar w:fldCharType="separate"/>
      </w:r>
      <w:r>
        <w:rPr>
          <w:rStyle w:val="6"/>
          <w:rFonts w:hint="eastAsia" w:ascii="仿宋_GB2312" w:eastAsia="仿宋_GB2312"/>
          <w:color w:val="000000" w:themeColor="text1"/>
          <w:sz w:val="32"/>
          <w:szCs w:val="32"/>
          <w14:textFill>
            <w14:solidFill>
              <w14:schemeClr w14:val="tx1"/>
            </w14:solidFill>
          </w14:textFill>
        </w:rPr>
        <w:t>http://gysctq.sczwfw.gov.cn/app/index?flag=2&amp;areaCode=510812000000</w:t>
      </w:r>
      <w:r>
        <w:rPr>
          <w:rFonts w:hint="eastAsia" w:ascii="仿宋_GB2312" w:eastAsia="仿宋_GB2312"/>
          <w:color w:val="000000" w:themeColor="text1"/>
          <w:sz w:val="32"/>
          <w:szCs w:val="32"/>
          <w14:textFill>
            <w14:solidFill>
              <w14:schemeClr w14:val="tx1"/>
            </w14:solidFill>
          </w14:textFill>
        </w:rPr>
        <w:fldChar w:fldCharType="end"/>
      </w:r>
    </w:p>
    <w:p>
      <w:pPr>
        <w:spacing w:line="576" w:lineRule="exact"/>
        <w:ind w:firstLine="160" w:firstLineChars="5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四、朝天区人民防空办公室重大行政执法审核目录清单（共3项）</w:t>
      </w:r>
    </w:p>
    <w:p>
      <w:pPr>
        <w:spacing w:line="576"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14:textFill>
            <w14:solidFill>
              <w14:schemeClr w14:val="tx1"/>
            </w14:solidFill>
          </w14:textFill>
        </w:rPr>
        <w:t>重大行政许可：</w:t>
      </w:r>
    </w:p>
    <w:p>
      <w:pPr>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（一）适用听证的；</w:t>
      </w:r>
    </w:p>
    <w:p>
      <w:pPr>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（二）变更、撤回、撤销行政许可决定；</w:t>
      </w:r>
    </w:p>
    <w:p>
      <w:pPr>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（三）法律法规规章和规范性文件规定以及行政机关认定的其他重大行政许可事项。</w:t>
      </w:r>
    </w:p>
    <w:p>
      <w:pPr>
        <w:spacing w:line="576" w:lineRule="exact"/>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ascii="仿宋_GB2312" w:eastAsia="仿宋_GB2312"/>
          <w:b/>
          <w:bCs/>
          <w:color w:val="000000" w:themeColor="text1"/>
          <w:sz w:val="32"/>
          <w:szCs w:val="32"/>
          <w14:textFill>
            <w14:solidFill>
              <w14:schemeClr w14:val="tx1"/>
            </w14:solidFill>
          </w14:textFill>
        </w:rPr>
        <w:t>重大行政处罚：</w:t>
      </w:r>
    </w:p>
    <w:p>
      <w:pPr>
        <w:autoSpaceDN w:val="0"/>
        <w:spacing w:line="57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ascii="Times New Roman" w:hAnsi="Times New Roman" w:eastAsia="仿宋_GB2312"/>
          <w:color w:val="000000" w:themeColor="text1"/>
          <w:sz w:val="32"/>
          <w:szCs w:val="32"/>
          <w14:textFill>
            <w14:solidFill>
              <w14:schemeClr w14:val="tx1"/>
            </w14:solidFill>
          </w14:textFill>
        </w:rPr>
        <w:t xml:space="preserve"> 责令改正；</w:t>
      </w:r>
    </w:p>
    <w:p>
      <w:pPr>
        <w:autoSpaceDN w:val="0"/>
        <w:spacing w:line="57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(二)对个人处以2000元以上罚款或者对单位处以2万元以上罚款；</w:t>
      </w:r>
    </w:p>
    <w:p>
      <w:pPr>
        <w:autoSpaceDN w:val="0"/>
        <w:spacing w:line="576"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其他涉及国家利益、公共利益、当事人重大权益或者社会影响较大的行政执法决定。</w:t>
      </w:r>
    </w:p>
    <w:p>
      <w:pPr>
        <w:autoSpaceDN w:val="0"/>
        <w:spacing w:line="576" w:lineRule="exact"/>
        <w:rPr>
          <w:rFonts w:hint="eastAsia" w:ascii="仿宋_GB2312" w:eastAsia="仿宋_GB2312"/>
          <w:color w:val="000000" w:themeColor="text1"/>
          <w:sz w:val="32"/>
          <w:szCs w:val="32"/>
          <w14:textFill>
            <w14:solidFill>
              <w14:schemeClr w14:val="tx1"/>
            </w14:solidFill>
          </w14:textFill>
        </w:rPr>
      </w:pPr>
    </w:p>
    <w:p>
      <w:pPr>
        <w:spacing w:line="576"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五、朝天区人民防空办公室行政执法（监督信息）救济渠道、行政执法责任制</w:t>
      </w:r>
    </w:p>
    <w:p>
      <w:pPr>
        <w:spacing w:line="576"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当事人依法享有的权利、救济途径、方式</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（一）依法享有的权利 </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当事人依法享有申请回避、陈述、申辩、复议、诉讼等权利，详见相应法律法规。 </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（二）救济途径</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1、行政复议</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广元市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朝天区</w:t>
      </w:r>
      <w:r>
        <w:rPr>
          <w:rFonts w:hint="eastAsia" w:ascii="仿宋_GB2312" w:hAnsi="仿宋_GB2312" w:eastAsia="仿宋_GB2312" w:cs="仿宋_GB2312"/>
          <w:color w:val="000000" w:themeColor="text1"/>
          <w:sz w:val="32"/>
          <w:szCs w:val="32"/>
          <w:lang w:eastAsia="zh-CN"/>
          <w14:textFill>
            <w14:solidFill>
              <w14:schemeClr w14:val="tx1"/>
            </w14:solidFill>
          </w14:textFill>
        </w:rPr>
        <w:t>司法局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合法性审查和法律事务股     </w:t>
      </w:r>
      <w:r>
        <w:rPr>
          <w:rFonts w:hint="eastAsia" w:ascii="仿宋_GB2312" w:hAnsi="仿宋_GB2312" w:eastAsia="仿宋_GB2312" w:cs="仿宋_GB2312"/>
          <w:color w:val="000000" w:themeColor="text1"/>
          <w:sz w:val="32"/>
          <w:szCs w:val="32"/>
          <w14:textFill>
            <w14:solidFill>
              <w14:schemeClr w14:val="tx1"/>
            </w14:solidFill>
          </w14:textFill>
        </w:rPr>
        <w:t>地址：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广元市朝天区朝天镇潜溪路一段</w:t>
      </w:r>
      <w:r>
        <w:rPr>
          <w:rFonts w:hint="eastAsia" w:ascii="仿宋_GB2312" w:hAnsi="仿宋_GB2312" w:eastAsia="仿宋_GB2312" w:cs="仿宋_GB2312"/>
          <w:color w:val="000000" w:themeColor="text1"/>
          <w:sz w:val="32"/>
          <w:szCs w:val="32"/>
          <w14:textFill>
            <w14:solidFill>
              <w14:schemeClr w14:val="tx1"/>
            </w14:solidFill>
          </w14:textFill>
        </w:rPr>
        <w:t>57号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（广元</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朝天区</w:t>
      </w:r>
      <w:r>
        <w:rPr>
          <w:rFonts w:hint="eastAsia" w:ascii="仿宋_GB2312" w:hAnsi="仿宋_GB2312" w:eastAsia="仿宋_GB2312" w:cs="仿宋_GB2312"/>
          <w:color w:val="000000" w:themeColor="text1"/>
          <w:sz w:val="32"/>
          <w:szCs w:val="32"/>
          <w14:textFill>
            <w14:solidFill>
              <w14:schemeClr w14:val="tx1"/>
            </w14:solidFill>
          </w14:textFill>
        </w:rPr>
        <w:t>司法局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楼）</w:t>
      </w:r>
      <w:r>
        <w:rPr>
          <w:rFonts w:hint="eastAsia" w:ascii="仿宋_GB2312" w:hAnsi="仿宋_GB2312" w:eastAsia="仿宋_GB2312" w:cs="仿宋_GB2312"/>
          <w:color w:val="000000" w:themeColor="text1"/>
          <w:sz w:val="32"/>
          <w:szCs w:val="32"/>
          <w14:textFill>
            <w14:solidFill>
              <w14:schemeClr w14:val="tx1"/>
            </w14:solidFill>
          </w14:textFill>
        </w:rPr>
        <w:t>、电话：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0839-8621377</w:t>
      </w:r>
    </w:p>
    <w:p>
      <w:pPr>
        <w:spacing w:line="576"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2、行政诉讼 </w:t>
      </w:r>
    </w:p>
    <w:p>
      <w:pPr>
        <w:spacing w:line="576"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单位：</w:t>
      </w:r>
      <w:r>
        <w:rPr>
          <w:rFonts w:hint="eastAsia" w:ascii="Times New Roman" w:hAnsi="Times New Roman" w:eastAsia="仿宋_GB2312"/>
          <w:color w:val="000000" w:themeColor="text1"/>
          <w:sz w:val="32"/>
          <w:szCs w:val="32"/>
          <w14:textFill>
            <w14:solidFill>
              <w14:schemeClr w14:val="tx1"/>
            </w14:solidFill>
          </w14:textFill>
        </w:rPr>
        <w:t>朝天区</w:t>
      </w:r>
      <w:r>
        <w:rPr>
          <w:rFonts w:ascii="Times New Roman" w:hAnsi="Times New Roman" w:eastAsia="仿宋_GB2312"/>
          <w:color w:val="000000" w:themeColor="text1"/>
          <w:sz w:val="32"/>
          <w:szCs w:val="32"/>
          <w14:textFill>
            <w14:solidFill>
              <w14:schemeClr w14:val="tx1"/>
            </w14:solidFill>
          </w14:textFill>
        </w:rPr>
        <w:t xml:space="preserve">人民法院   </w:t>
      </w:r>
    </w:p>
    <w:p>
      <w:pPr>
        <w:spacing w:line="576"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地址：</w:t>
      </w:r>
      <w:r>
        <w:rPr>
          <w:rFonts w:hint="eastAsia" w:ascii="仿宋_GB2312" w:hAnsi="Arial" w:eastAsia="仿宋_GB2312" w:cs="Arial"/>
          <w:color w:val="000000" w:themeColor="text1"/>
          <w:sz w:val="32"/>
          <w:szCs w:val="32"/>
          <w:shd w:val="clear" w:color="auto" w:fill="FFFFFF"/>
          <w14:textFill>
            <w14:solidFill>
              <w14:schemeClr w14:val="tx1"/>
            </w14:solidFill>
          </w14:textFill>
        </w:rPr>
        <w:t>四川省广元市朝天区朝天镇峨眉路59号</w:t>
      </w:r>
      <w:r>
        <w:rPr>
          <w:rFonts w:hint="eastAsia" w:ascii="仿宋_GB2312" w:hAnsi="Times New Roman" w:eastAsia="仿宋_GB2312"/>
          <w:color w:val="000000" w:themeColor="text1"/>
          <w:sz w:val="32"/>
          <w:szCs w:val="32"/>
          <w14:textFill>
            <w14:solidFill>
              <w14:schemeClr w14:val="tx1"/>
            </w14:solidFill>
          </w14:textFill>
        </w:rPr>
        <w:t xml:space="preserve"> </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（三）对行政执法的监督投诉举报的方式、途径</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部门：朝天区人民防空办公室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行政审批</w:t>
      </w:r>
      <w:r>
        <w:rPr>
          <w:rFonts w:hint="eastAsia" w:ascii="仿宋_GB2312" w:hAnsi="仿宋_GB2312" w:eastAsia="仿宋_GB2312" w:cs="仿宋_GB2312"/>
          <w:color w:val="000000" w:themeColor="text1"/>
          <w:sz w:val="32"/>
          <w:szCs w:val="32"/>
          <w14:textFill>
            <w14:solidFill>
              <w14:schemeClr w14:val="tx1"/>
            </w14:solidFill>
          </w14:textFill>
        </w:rPr>
        <w:t>股</w:t>
      </w:r>
    </w:p>
    <w:p>
      <w:pPr>
        <w:spacing w:line="576" w:lineRule="exact"/>
        <w:ind w:firstLine="626"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w w:val="98"/>
          <w:sz w:val="32"/>
          <w:szCs w:val="32"/>
          <w14:textFill>
            <w14:solidFill>
              <w14:schemeClr w14:val="tx1"/>
            </w14:solidFill>
          </w14:textFill>
        </w:rPr>
        <w:t>地址：</w:t>
      </w:r>
      <w:r>
        <w:rPr>
          <w:rFonts w:hint="eastAsia" w:ascii="仿宋_GB2312" w:hAnsi="仿宋_GB2312" w:eastAsia="仿宋_GB2312" w:cs="仿宋_GB2312"/>
          <w:color w:val="000000" w:themeColor="text1"/>
          <w:sz w:val="32"/>
          <w:szCs w:val="32"/>
          <w14:textFill>
            <w14:solidFill>
              <w14:schemeClr w14:val="tx1"/>
            </w14:solidFill>
          </w14:textFill>
        </w:rPr>
        <w:t>广元市朝天区朝天镇大中坝行政大楼</w:t>
      </w:r>
    </w:p>
    <w:p>
      <w:pPr>
        <w:spacing w:line="576"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投诉电话：0839-862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5607</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广元市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朝天区</w:t>
      </w:r>
      <w:r>
        <w:rPr>
          <w:rFonts w:hint="eastAsia" w:ascii="仿宋_GB2312" w:hAnsi="仿宋_GB2312" w:eastAsia="仿宋_GB2312" w:cs="仿宋_GB2312"/>
          <w:color w:val="000000" w:themeColor="text1"/>
          <w:sz w:val="32"/>
          <w:szCs w:val="32"/>
          <w14:textFill>
            <w14:solidFill>
              <w14:schemeClr w14:val="tx1"/>
            </w14:solidFill>
          </w14:textFill>
        </w:rPr>
        <w:t>司法局行政执法协调监督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股</w:t>
      </w:r>
    </w:p>
    <w:p>
      <w:pPr>
        <w:ind w:firstLine="626" w:firstLineChars="200"/>
        <w:rPr>
          <w:rFonts w:hint="eastAsia" w:ascii="仿宋_GB2312" w:hAnsi="仿宋_GB2312" w:eastAsia="仿宋_GB2312" w:cs="仿宋_GB2312"/>
          <w:color w:val="000000" w:themeColor="text1"/>
          <w:w w:val="98"/>
          <w:sz w:val="32"/>
          <w:szCs w:val="32"/>
          <w14:textFill>
            <w14:solidFill>
              <w14:schemeClr w14:val="tx1"/>
            </w14:solidFill>
          </w14:textFill>
        </w:rPr>
      </w:pPr>
      <w:r>
        <w:rPr>
          <w:rFonts w:hint="eastAsia" w:ascii="仿宋_GB2312" w:hAnsi="仿宋_GB2312" w:eastAsia="仿宋_GB2312" w:cs="仿宋_GB2312"/>
          <w:color w:val="000000" w:themeColor="text1"/>
          <w:w w:val="98"/>
          <w:sz w:val="32"/>
          <w:szCs w:val="32"/>
          <w14:textFill>
            <w14:solidFill>
              <w14:schemeClr w14:val="tx1"/>
            </w14:solidFill>
          </w14:textFill>
        </w:rPr>
        <w:t>地址：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广元市朝天区朝天镇潜溪路一段</w:t>
      </w:r>
      <w:r>
        <w:rPr>
          <w:rFonts w:hint="eastAsia" w:ascii="仿宋_GB2312" w:hAnsi="仿宋_GB2312" w:eastAsia="仿宋_GB2312" w:cs="仿宋_GB2312"/>
          <w:color w:val="000000" w:themeColor="text1"/>
          <w:sz w:val="32"/>
          <w:szCs w:val="32"/>
          <w14:textFill>
            <w14:solidFill>
              <w14:schemeClr w14:val="tx1"/>
            </w14:solidFill>
          </w14:textFill>
        </w:rPr>
        <w:t>57号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（广元</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朝天区</w:t>
      </w:r>
      <w:r>
        <w:rPr>
          <w:rFonts w:hint="eastAsia" w:ascii="仿宋_GB2312" w:hAnsi="仿宋_GB2312" w:eastAsia="仿宋_GB2312" w:cs="仿宋_GB2312"/>
          <w:color w:val="000000" w:themeColor="text1"/>
          <w:sz w:val="32"/>
          <w:szCs w:val="32"/>
          <w14:textFill>
            <w14:solidFill>
              <w14:schemeClr w14:val="tx1"/>
            </w14:solidFill>
          </w14:textFill>
        </w:rPr>
        <w:t>司法局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楼）</w:t>
      </w:r>
      <w:r>
        <w:rPr>
          <w:rFonts w:hint="eastAsia" w:ascii="仿宋_GB2312" w:hAnsi="仿宋_GB2312" w:eastAsia="仿宋_GB2312" w:cs="仿宋_GB2312"/>
          <w:color w:val="000000" w:themeColor="text1"/>
          <w:w w:val="98"/>
          <w:sz w:val="32"/>
          <w:szCs w:val="32"/>
          <w:lang w:val="en-US" w:eastAsia="zh-CN"/>
          <w14:textFill>
            <w14:solidFill>
              <w14:schemeClr w14:val="tx1"/>
            </w14:solidFill>
          </w14:textFill>
        </w:rPr>
        <w:t xml:space="preserve"> </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投诉电话：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0839-8621377</w:t>
      </w:r>
    </w:p>
    <w:p>
      <w:pPr>
        <w:spacing w:line="576"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行政执法责任制</w:t>
      </w:r>
    </w:p>
    <w:p>
      <w:pPr>
        <w:spacing w:line="576" w:lineRule="exact"/>
        <w:ind w:firstLine="640" w:firstLineChars="200"/>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《国务院办公厅关于推行行政执法责任制的若干意见》（国办发[2005]37号）</w:t>
      </w:r>
    </w:p>
    <w:p>
      <w:pPr>
        <w:spacing w:line="576" w:lineRule="exact"/>
        <w:ind w:firstLine="640" w:firstLineChars="200"/>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《四川省人民政府办公厅关于深化行政执法责任制的实施意见》(川办发[2005]36号)</w:t>
      </w:r>
    </w:p>
    <w:p>
      <w:pPr>
        <w:spacing w:line="576" w:lineRule="exact"/>
        <w:ind w:firstLine="640" w:firstLineChars="200"/>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《四川省落实行政执法责任制全面推进依法行政考核办法》(川府法[2005]24号)</w:t>
      </w:r>
    </w:p>
    <w:p>
      <w:pPr>
        <w:spacing w:line="576" w:lineRule="exact"/>
        <w:ind w:firstLine="640" w:firstLineChars="200"/>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《四川省＜中华人民共和国人民防空法＞实施办法》</w:t>
      </w:r>
    </w:p>
    <w:p>
      <w:pPr>
        <w:spacing w:line="576" w:lineRule="exact"/>
        <w:ind w:firstLine="640" w:firstLineChars="200"/>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四川省行政执法监督条例</w:t>
      </w:r>
    </w:p>
    <w:p>
      <w:pPr>
        <w:spacing w:line="576" w:lineRule="exact"/>
        <w:ind w:firstLine="640" w:firstLineChars="200"/>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行政机关公务员处分条例</w:t>
      </w:r>
    </w:p>
    <w:p>
      <w:pPr>
        <w:spacing w:line="576" w:lineRule="exact"/>
        <w:ind w:firstLine="640" w:firstLineChars="200"/>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事业单位工作人员处分暂行规定</w:t>
      </w:r>
    </w:p>
    <w:p>
      <w:pPr>
        <w:spacing w:line="576" w:lineRule="exact"/>
        <w:rPr>
          <w:rFonts w:hint="eastAsia"/>
          <w:color w:val="000000" w:themeColor="text1"/>
          <w14:textFill>
            <w14:solidFill>
              <w14:schemeClr w14:val="tx1"/>
            </w14:solidFill>
          </w14:textFill>
        </w:rPr>
      </w:pPr>
    </w:p>
    <w:p>
      <w:pPr>
        <w:spacing w:line="576"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六、朝天区人民防空办公室行政执法自由裁量标准</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《四川省规范行政执法裁量权规定》 四川省人民政府令第278号公布2014年5月17日</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《四川省人民防空行政处罚自由裁量权实施标准》四川省人民防空办公室</w:t>
      </w:r>
      <w:r>
        <w:rPr>
          <w:rFonts w:hint="eastAsia" w:ascii="仿宋_GB2312" w:hAnsi="仿宋_GB2312" w:eastAsia="仿宋_GB2312" w:cs="仿宋_GB2312"/>
          <w:color w:val="000000" w:themeColor="text1"/>
          <w:sz w:val="32"/>
          <w:szCs w:val="32"/>
          <w14:textFill>
            <w14:solidFill>
              <w14:schemeClr w14:val="tx1"/>
            </w14:solidFill>
          </w14:textFill>
        </w:rPr>
        <w:t>2014年12月</w:t>
      </w:r>
    </w:p>
    <w:p>
      <w:pPr>
        <w:spacing w:line="576"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p>
    <w:p>
      <w:pPr>
        <w:spacing w:line="576" w:lineRule="exact"/>
        <w:ind w:firstLine="480" w:firstLineChars="15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七、朝天区人民防空办公室随机抽查事项清单、市场主体库（检查对象名录库）、202</w:t>
      </w:r>
      <w:r>
        <w:rPr>
          <w:rFonts w:hint="eastAsia" w:ascii="黑体" w:hAnsi="黑体" w:eastAsia="黑体" w:cs="黑体"/>
          <w:color w:val="000000" w:themeColor="text1"/>
          <w:sz w:val="32"/>
          <w:szCs w:val="32"/>
          <w:lang w:val="en-US" w:eastAsia="zh-CN"/>
          <w14:textFill>
            <w14:solidFill>
              <w14:schemeClr w14:val="tx1"/>
            </w14:solidFill>
          </w14:textFill>
        </w:rPr>
        <w:t>3</w:t>
      </w:r>
      <w:r>
        <w:rPr>
          <w:rFonts w:hint="eastAsia" w:ascii="黑体" w:hAnsi="黑体" w:eastAsia="黑体" w:cs="黑体"/>
          <w:color w:val="000000" w:themeColor="text1"/>
          <w:sz w:val="32"/>
          <w:szCs w:val="32"/>
          <w14:textFill>
            <w14:solidFill>
              <w14:schemeClr w14:val="tx1"/>
            </w14:solidFill>
          </w14:textFill>
        </w:rPr>
        <w:t>年抽查计划</w:t>
      </w:r>
    </w:p>
    <w:p>
      <w:pPr>
        <w:spacing w:line="576"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kern w:val="0"/>
          <w:sz w:val="32"/>
          <w:szCs w:val="32"/>
          <w14:textFill>
            <w14:solidFill>
              <w14:schemeClr w14:val="tx1"/>
            </w14:solidFill>
          </w14:textFill>
        </w:rPr>
        <w:t>（一）</w:t>
      </w:r>
      <w:r>
        <w:rPr>
          <w:rFonts w:hint="eastAsia" w:ascii="仿宋_GB2312" w:hAnsi="仿宋_GB2312" w:eastAsia="仿宋_GB2312" w:cs="仿宋_GB2312"/>
          <w:bCs/>
          <w:color w:val="000000" w:themeColor="text1"/>
          <w:sz w:val="32"/>
          <w:szCs w:val="32"/>
          <w14:textFill>
            <w14:solidFill>
              <w14:schemeClr w14:val="tx1"/>
            </w14:solidFill>
          </w14:textFill>
        </w:rPr>
        <w:t>随机抽查事项清单（共2项）</w:t>
      </w:r>
    </w:p>
    <w:p>
      <w:pPr>
        <w:spacing w:line="576"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w:t>
      </w:r>
      <w:r>
        <w:rPr>
          <w:rFonts w:hint="eastAsia" w:ascii="仿宋_GB2312" w:eastAsia="仿宋_GB2312"/>
          <w:color w:val="000000" w:themeColor="text1"/>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对城市和经济目标的人民防空建设进行监督检查</w:t>
      </w:r>
    </w:p>
    <w:p>
      <w:pPr>
        <w:spacing w:line="576"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检查依据：</w:t>
      </w:r>
      <w:r>
        <w:rPr>
          <w:rFonts w:hint="eastAsia" w:ascii="仿宋_GB2312" w:hAnsi="仿宋_GB2312" w:eastAsia="仿宋_GB2312" w:cs="仿宋_GB2312"/>
          <w:bCs/>
          <w:color w:val="000000" w:themeColor="text1"/>
          <w:sz w:val="32"/>
          <w:szCs w:val="32"/>
          <w14:textFill>
            <w14:solidFill>
              <w14:schemeClr w14:val="tx1"/>
            </w14:solidFill>
          </w14:textFill>
        </w:rPr>
        <w:t>《中华人民共和国人民防空法》第17条、 《 四川省＜中华人民共和国人民防空法＞实施办法》第9条</w:t>
      </w:r>
    </w:p>
    <w:p>
      <w:pPr>
        <w:spacing w:line="576"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检查对象：水电站、粮食储备库、广电、燃气、电力、通讯等单位</w:t>
      </w:r>
    </w:p>
    <w:p>
      <w:pPr>
        <w:spacing w:line="576"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检查内容：民用建筑项目、经济目标的报批资料、建筑实体</w:t>
      </w:r>
    </w:p>
    <w:p>
      <w:pPr>
        <w:spacing w:line="576"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w:t>
      </w:r>
      <w:r>
        <w:rPr>
          <w:rFonts w:hint="eastAsia" w:ascii="仿宋_GB2312" w:hAnsi="宋体" w:eastAsia="仿宋_GB2312" w:cs="宋体"/>
          <w:color w:val="000000" w:themeColor="text1"/>
          <w:kern w:val="0"/>
          <w:sz w:val="32"/>
          <w:szCs w:val="32"/>
          <w14:textFill>
            <w14:solidFill>
              <w14:schemeClr w14:val="tx1"/>
            </w14:solidFill>
          </w14:textFill>
        </w:rPr>
        <w:t>对人民防空工程维护管理进行监督检查</w:t>
      </w:r>
    </w:p>
    <w:p>
      <w:pPr>
        <w:spacing w:line="576"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检查依据：《中华人民共和国人民防空法》第19条、第25条</w:t>
      </w:r>
    </w:p>
    <w:p>
      <w:pPr>
        <w:spacing w:line="576"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检查对象：防护设备厂家资质审查、建筑主体隐蔽工程质量监督；公共、单位工程，疏散干道的维护管理使用的隶属和使用单位</w:t>
      </w:r>
    </w:p>
    <w:p>
      <w:pPr>
        <w:spacing w:line="576"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检查内容：民用建筑项目报批资料、建筑实体</w:t>
      </w:r>
    </w:p>
    <w:p>
      <w:pPr>
        <w:spacing w:line="576"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宋体" w:eastAsia="仿宋_GB2312" w:cs="仿宋_GB2312"/>
          <w:bCs/>
          <w:color w:val="000000" w:themeColor="text1"/>
          <w:kern w:val="0"/>
          <w:sz w:val="32"/>
          <w:szCs w:val="32"/>
          <w14:textFill>
            <w14:solidFill>
              <w14:schemeClr w14:val="tx1"/>
            </w14:solidFill>
          </w14:textFill>
        </w:rPr>
        <w:t>（二）检查对象名录库</w:t>
      </w:r>
    </w:p>
    <w:p>
      <w:pPr>
        <w:spacing w:line="576"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检查对象目前无实体建筑，无法建立主体名录库。</w:t>
      </w:r>
    </w:p>
    <w:p>
      <w:pPr>
        <w:spacing w:line="576"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（三）202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14:textFill>
            <w14:solidFill>
              <w14:schemeClr w14:val="tx1"/>
            </w14:solidFill>
          </w14:textFill>
        </w:rPr>
        <w:t>年双随机抽查计划</w:t>
      </w:r>
    </w:p>
    <w:p>
      <w:pPr>
        <w:spacing w:line="576"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无实体建筑检查对象。</w:t>
      </w:r>
    </w:p>
    <w:p>
      <w:pPr>
        <w:spacing w:line="576" w:lineRule="exact"/>
        <w:ind w:firstLine="640" w:firstLineChars="200"/>
        <w:rPr>
          <w:color w:val="000000" w:themeColor="text1"/>
          <w:sz w:val="32"/>
          <w:szCs w:val="32"/>
          <w14:textFill>
            <w14:solidFill>
              <w14:schemeClr w14:val="tx1"/>
            </w14:solidFill>
          </w14:textFill>
        </w:rPr>
      </w:pPr>
    </w:p>
    <w:p>
      <w:pPr>
        <w:spacing w:line="576"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八、朝天区人民防空办公室行政执法文书样式、行政执法案卷评查制度</w:t>
      </w:r>
    </w:p>
    <w:p>
      <w:pPr>
        <w:pStyle w:val="2"/>
        <w:widowControl/>
        <w:spacing w:before="0" w:beforeAutospacing="0" w:after="0" w:afterAutospacing="0" w:line="576" w:lineRule="exact"/>
        <w:ind w:firstLine="640" w:firstLineChars="200"/>
        <w:rPr>
          <w:rFonts w:ascii="仿宋_GB2312" w:hAnsi="仿宋_GB2312" w:eastAsia="仿宋_GB2312" w:cs="仿宋_GB2312"/>
          <w:b w:val="0"/>
          <w:bCs/>
          <w:color w:val="000000" w:themeColor="text1"/>
          <w:spacing w:val="15"/>
          <w:sz w:val="32"/>
          <w:szCs w:val="32"/>
          <w:shd w:val="clear" w:color="auto" w:fill="FFFFFF"/>
          <w14:textFill>
            <w14:solidFill>
              <w14:schemeClr w14:val="tx1"/>
            </w14:solidFill>
          </w14:textFill>
        </w:rPr>
      </w:pPr>
      <w:r>
        <w:rPr>
          <w:rFonts w:ascii="仿宋_GB2312" w:hAnsi="Arial" w:eastAsia="仿宋_GB2312" w:cs="Arial"/>
          <w:b w:val="0"/>
          <w:color w:val="000000" w:themeColor="text1"/>
          <w:kern w:val="0"/>
          <w:sz w:val="32"/>
          <w:szCs w:val="32"/>
          <w14:textFill>
            <w14:solidFill>
              <w14:schemeClr w14:val="tx1"/>
            </w14:solidFill>
          </w14:textFill>
        </w:rPr>
        <w:t>国家人民防空办公室</w:t>
      </w:r>
      <w:r>
        <w:rPr>
          <w:rFonts w:ascii="仿宋_GB2312" w:hAnsi="仿宋_GB2312" w:eastAsia="仿宋_GB2312" w:cs="仿宋_GB2312"/>
          <w:b w:val="0"/>
          <w:bCs/>
          <w:color w:val="000000" w:themeColor="text1"/>
          <w:spacing w:val="15"/>
          <w:sz w:val="32"/>
          <w:szCs w:val="32"/>
          <w:shd w:val="clear" w:color="auto" w:fill="FFFFFF"/>
          <w14:textFill>
            <w14:solidFill>
              <w14:schemeClr w14:val="tx1"/>
            </w14:solidFill>
          </w14:textFill>
        </w:rPr>
        <w:t>关于</w:t>
      </w:r>
      <w:r>
        <w:rPr>
          <w:rFonts w:ascii="仿宋_GB2312" w:hAnsi="Arial" w:eastAsia="仿宋_GB2312" w:cs="Arial"/>
          <w:b w:val="0"/>
          <w:color w:val="000000" w:themeColor="text1"/>
          <w:kern w:val="0"/>
          <w:sz w:val="32"/>
          <w:szCs w:val="32"/>
          <w14:textFill>
            <w14:solidFill>
              <w14:schemeClr w14:val="tx1"/>
            </w14:solidFill>
          </w14:textFill>
        </w:rPr>
        <w:t>印发《人民防空行政执法规定》的通知（国人防办字〔1999〕第195号）</w:t>
      </w:r>
    </w:p>
    <w:p>
      <w:pPr>
        <w:spacing w:line="576"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p>
    <w:p>
      <w:pPr>
        <w:spacing w:line="576"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九、朝天区人民防空办公室上年度双随机抽查结果、行政许可和处罚决定、上年度本机关行政执法数据总体情况</w:t>
      </w:r>
    </w:p>
    <w:p>
      <w:pPr>
        <w:spacing w:line="576"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上年度本机关行政执法数据总体情况：行政处罚0件，行政诉讼0件，行政复议0件。</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http://www.gyct.gov.cn/new/detail/f25813cdbeff44e8a7e18b5cc792afd3.html</w:t>
      </w:r>
    </w:p>
    <w:p>
      <w:pPr>
        <w:spacing w:line="576"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十、朝天区人民防空办公室实行行政执法三项制度方案</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执行广元市朝天区人民政府办公室转发《广元市人民政府办公室关于印发&lt;全面落实行政执法公示制度执法全过程记录制度重大执法决定法制审核制度实施方案&gt;的通知》的通知（广朝府办函〔2019〕64号）</w:t>
      </w:r>
    </w:p>
    <w:p>
      <w:pPr>
        <w:rPr>
          <w:color w:val="000000" w:themeColor="text1"/>
          <w14:textFill>
            <w14:solidFill>
              <w14:schemeClr w14:val="tx1"/>
            </w14:solidFill>
          </w14:textFill>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MTMwYmM1MzlhN2I1M2Y4MDUzMzQxM2M3YjVhYjUifQ=="/>
  </w:docVars>
  <w:rsids>
    <w:rsidRoot w:val="00000000"/>
    <w:rsid w:val="2792356A"/>
    <w:rsid w:val="7C4B72BE"/>
    <w:rsid w:val="F6B89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styleId="6">
    <w:name w:val="FollowedHyperlink"/>
    <w:basedOn w:val="5"/>
    <w:qFormat/>
    <w:uiPriority w:val="0"/>
    <w:rPr>
      <w:color w:val="800080"/>
      <w:u w:val="none"/>
    </w:rPr>
  </w:style>
  <w:style w:type="paragraph" w:customStyle="1" w:styleId="7">
    <w:name w:val="_Style 18"/>
    <w:basedOn w:val="1"/>
    <w:next w:val="1"/>
    <w:qFormat/>
    <w:uiPriority w:val="0"/>
    <w:pPr>
      <w:pBdr>
        <w:bottom w:val="single" w:color="auto" w:sz="6" w:space="1"/>
      </w:pBdr>
      <w:jc w:val="center"/>
    </w:pPr>
    <w:rPr>
      <w:rFonts w:ascii="Arial" w:eastAsia="宋体"/>
      <w:vanish/>
      <w:sz w:val="16"/>
    </w:rPr>
  </w:style>
  <w:style w:type="paragraph" w:customStyle="1" w:styleId="8">
    <w:name w:val="_Style 1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2271</Words>
  <Characters>2557</Characters>
  <Lines>0</Lines>
  <Paragraphs>0</Paragraphs>
  <TotalTime>3</TotalTime>
  <ScaleCrop>false</ScaleCrop>
  <LinksUpToDate>false</LinksUpToDate>
  <CharactersWithSpaces>2601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2023-06-20T09:16:00Z</dcterms:created>
  <dc:creator>Administrator</dc:creator>
  <cp:lastModifiedBy>WPS_297984369</cp:lastModifiedBy>
  <cp:lastPrinted>2023-06-21T01:37:33Z</cp:lastPrinted>
  <dcterms:modified xsi:type="dcterms:W3CDTF">2023-06-21T01:37:58Z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0CF3249F6E484CABB5E5A2F2DE071150_13</vt:lpwstr>
  </property>
</Properties>
</file>