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 w:val="0"/>
        <w:overflowPunct w:val="0"/>
        <w:topLinePunct w:val="0"/>
        <w:bidi w:val="0"/>
        <w:spacing w:before="0" w:after="0" w:line="600" w:lineRule="exact"/>
        <w:ind w:left="0" w:leftChars="0" w:right="0"/>
        <w:textAlignment w:val="auto"/>
        <w:rPr>
          <w:rFonts w:hint="eastAsia" w:ascii="黑体" w:hAnsi="黑体" w:eastAsia="黑体" w:cs="黑体"/>
          <w:color w:val="auto"/>
          <w:w w:val="70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3"/>
        <w:keepNext w:val="0"/>
        <w:keepLines w:val="0"/>
        <w:pageBreakBefore w:val="0"/>
        <w:kinsoku/>
        <w:wordWrap w:val="0"/>
        <w:overflowPunct w:val="0"/>
        <w:topLinePunct w:val="0"/>
        <w:bidi w:val="0"/>
        <w:spacing w:line="6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7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70"/>
          <w:sz w:val="44"/>
          <w:szCs w:val="44"/>
          <w:highlight w:val="none"/>
          <w:lang w:eastAsia="zh-CN"/>
        </w:rPr>
        <w:t>广元市朝天区</w:t>
      </w:r>
      <w:r>
        <w:rPr>
          <w:rFonts w:hint="eastAsia" w:ascii="方正小标宋简体" w:hAnsi="方正小标宋简体" w:eastAsia="方正小标宋简体" w:cs="方正小标宋简体"/>
          <w:color w:val="auto"/>
          <w:w w:val="70"/>
          <w:sz w:val="44"/>
          <w:szCs w:val="44"/>
          <w:highlight w:val="none"/>
        </w:rPr>
        <w:t>2023年大学生乡村医生</w:t>
      </w:r>
      <w:r>
        <w:rPr>
          <w:rFonts w:hint="eastAsia" w:ascii="方正小标宋简体" w:hAnsi="方正小标宋简体" w:eastAsia="方正小标宋简体" w:cs="方正小标宋简体"/>
          <w:color w:val="auto"/>
          <w:w w:val="70"/>
          <w:sz w:val="44"/>
          <w:szCs w:val="44"/>
          <w:highlight w:val="none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color w:val="auto"/>
          <w:w w:val="70"/>
          <w:sz w:val="44"/>
          <w:szCs w:val="44"/>
          <w:highlight w:val="none"/>
        </w:rPr>
        <w:t>计划岗位招聘一览表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left="0" w:leftChars="0" w:right="0"/>
        <w:textAlignment w:val="auto"/>
        <w:rPr>
          <w:rFonts w:hint="eastAsia"/>
          <w:color w:val="auto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286"/>
        <w:gridCol w:w="1691"/>
        <w:gridCol w:w="1294"/>
        <w:gridCol w:w="1675"/>
        <w:gridCol w:w="1527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exac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  <w:t>县（市、区）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  <w:t>招聘大学生乡村医生的村卫生室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  <w:t>计划招聘数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  <w:t>医学专业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600"/>
              </w:tabs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方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  <w:t>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exac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广元市朝天区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村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卫生室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临床医学、中医学、中西医结合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试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和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面试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40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 w:val="0"/>
        <w:overflowPunct w:val="0"/>
        <w:topLinePunct w:val="0"/>
        <w:bidi w:val="0"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 w:val="0"/>
        <w:topLinePunct w:val="0"/>
        <w:bidi w:val="0"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left="0" w:leftChars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left="0" w:leftChars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left="0" w:leftChars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left="0" w:leftChars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left="0" w:leftChars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left="0" w:leftChars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left="0" w:leftChars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left="0" w:leftChars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spacing w:line="600" w:lineRule="exact"/>
        <w:ind w:left="0" w:leftChars="0" w:right="0"/>
        <w:textAlignment w:val="auto"/>
        <w:rPr>
          <w:rFonts w:hint="eastAsia" w:ascii="黑体" w:hAnsi="黑体" w:eastAsia="黑体" w:cs="黑体"/>
          <w:color w:val="auto"/>
          <w:w w:val="9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insoku w:val="0"/>
        <w:overflowPunct w:val="0"/>
        <w:ind w:left="0" w:leftChars="0" w:firstLine="0" w:firstLineChars="0"/>
        <w:jc w:val="center"/>
        <w:rPr>
          <w:rFonts w:hint="eastAsia"/>
          <w:color w:val="auto"/>
        </w:rPr>
      </w:pPr>
      <w:r>
        <w:rPr>
          <w:rFonts w:hint="eastAsia" w:ascii="黑体" w:hAnsi="黑体" w:eastAsia="黑体" w:cs="黑体"/>
          <w:color w:val="auto"/>
          <w:w w:val="90"/>
          <w:sz w:val="44"/>
          <w:szCs w:val="44"/>
          <w:highlight w:val="none"/>
        </w:rPr>
        <w:t>广元市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highlight w:val="none"/>
          <w:lang w:eastAsia="zh-CN"/>
        </w:rPr>
        <w:t>朝天区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highlight w:val="none"/>
        </w:rPr>
        <w:t>大学生乡村医生专项计划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highlight w:val="none"/>
          <w:lang w:val="en-US" w:eastAsia="zh-CN"/>
        </w:rPr>
        <w:t>招聘报名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highlight w:val="none"/>
        </w:rPr>
        <w:t>表</w:t>
      </w:r>
    </w:p>
    <w:tbl>
      <w:tblPr>
        <w:tblStyle w:val="6"/>
        <w:tblW w:w="0" w:type="auto"/>
        <w:tblInd w:w="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78"/>
        <w:gridCol w:w="1339"/>
        <w:gridCol w:w="680"/>
        <w:gridCol w:w="873"/>
        <w:gridCol w:w="876"/>
        <w:gridCol w:w="1431"/>
        <w:gridCol w:w="2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/>
              <w:ind w:right="119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/>
              <w:ind w:left="11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/>
              <w:ind w:left="508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2"/>
              <w:ind w:left="11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8"/>
              <w:kinsoku w:val="0"/>
              <w:overflowPunct w:val="0"/>
              <w:spacing w:before="1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8"/>
              <w:kinsoku w:val="0"/>
              <w:overflowPunct w:val="0"/>
              <w:spacing w:line="312" w:lineRule="exact"/>
              <w:ind w:left="133" w:right="133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  <w:p>
            <w:pPr>
              <w:pStyle w:val="8"/>
              <w:kinsoku w:val="0"/>
              <w:overflowPunct w:val="0"/>
              <w:spacing w:before="28" w:line="312" w:lineRule="exact"/>
              <w:ind w:left="134" w:right="133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（近期二寸正面半身免冠彩色照片）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4"/>
              <w:ind w:right="119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民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4"/>
              <w:ind w:left="11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4"/>
              <w:ind w:left="388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5"/>
              <w:ind w:left="394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5"/>
              <w:ind w:left="388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3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5"/>
              <w:ind w:left="464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户籍地（常住）地址</w:t>
            </w:r>
          </w:p>
        </w:tc>
        <w:tc>
          <w:tcPr>
            <w:tcW w:w="3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9"/>
              <w:ind w:left="394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9"/>
              <w:ind w:left="388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6"/>
              <w:ind w:left="394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毕业专业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6"/>
              <w:ind w:left="328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学历/学位</w:t>
            </w:r>
          </w:p>
        </w:tc>
        <w:tc>
          <w:tcPr>
            <w:tcW w:w="4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6"/>
              <w:ind w:left="394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证书编号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6"/>
              <w:ind w:left="388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4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3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211" w:line="312" w:lineRule="exact"/>
              <w:ind w:left="1042" w:right="545" w:hanging="48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何时何地因何种原因受过何种奖励或表彰</w:t>
            </w:r>
          </w:p>
        </w:tc>
        <w:tc>
          <w:tcPr>
            <w:tcW w:w="6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3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学习和工作简历</w:t>
            </w:r>
          </w:p>
        </w:tc>
        <w:tc>
          <w:tcPr>
            <w:tcW w:w="6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3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211" w:line="312" w:lineRule="exact"/>
              <w:ind w:left="1042" w:right="545" w:hanging="48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何时何地因何种原因受过何种处罚或处分</w:t>
            </w:r>
          </w:p>
        </w:tc>
        <w:tc>
          <w:tcPr>
            <w:tcW w:w="6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98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1" w:line="312" w:lineRule="exact"/>
              <w:ind w:left="104" w:firstLine="48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</w:rPr>
              <w:t>本人确认并承诺以上信息真实无误，如有虚假，愿承担相应法律责任。</w:t>
            </w:r>
          </w:p>
          <w:p>
            <w:pPr>
              <w:pStyle w:val="8"/>
              <w:kinsoku w:val="0"/>
              <w:overflowPunct w:val="0"/>
              <w:spacing w:line="313" w:lineRule="exact"/>
              <w:ind w:left="4164" w:right="2983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报考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人（签名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8"/>
              <w:tabs>
                <w:tab w:val="left" w:pos="5624"/>
                <w:tab w:val="left" w:pos="6344"/>
              </w:tabs>
              <w:kinsoku w:val="0"/>
              <w:overflowPunct w:val="0"/>
              <w:spacing w:line="313" w:lineRule="exact"/>
              <w:ind w:left="4904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8"/>
              <w:tabs>
                <w:tab w:val="left" w:pos="5624"/>
                <w:tab w:val="left" w:pos="6344"/>
              </w:tabs>
              <w:kinsoku w:val="0"/>
              <w:overflowPunct w:val="0"/>
              <w:spacing w:line="313" w:lineRule="exact"/>
              <w:ind w:left="4904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pStyle w:val="4"/>
        <w:kinsoku w:val="0"/>
        <w:overflowPunct w:val="0"/>
        <w:spacing w:before="370" w:line="276" w:lineRule="auto"/>
        <w:ind w:right="264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备注：本表填写一式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份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并持本人居民身份证、毕业证原件和复印件以及区卫生健康局要求的其他个人资料到指定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地点报名。</w:t>
      </w:r>
    </w:p>
    <w:p/>
    <w:sectPr>
      <w:footerReference r:id="rId3" w:type="default"/>
      <w:pgSz w:w="11910" w:h="16840"/>
      <w:pgMar w:top="2098" w:right="1474" w:bottom="1984" w:left="1587" w:header="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ZTRhMzBhNjdiMjUyM2JiYjExMzkzOGI4Y2JhMjAifQ=="/>
  </w:docVars>
  <w:rsids>
    <w:rsidRoot w:val="28AE123B"/>
    <w:rsid w:val="28AE123B"/>
    <w:rsid w:val="7192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212" w:right="0"/>
      <w:jc w:val="left"/>
      <w:outlineLvl w:val="0"/>
    </w:pPr>
    <w:rPr>
      <w:rFonts w:hint="eastAsia" w:ascii="方正小标宋_GBK" w:hAnsi="方正小标宋_GBK" w:eastAsia="方正小标宋_GBK" w:cs="Times New Roman"/>
      <w:kern w:val="0"/>
      <w:sz w:val="44"/>
      <w:szCs w:val="24"/>
      <w:lang w:val="en-US" w:eastAsia="zh-CN" w:bidi="ar"/>
    </w:rPr>
  </w:style>
  <w:style w:type="paragraph" w:styleId="3">
    <w:name w:val="heading 2"/>
    <w:basedOn w:val="1"/>
    <w:next w:val="1"/>
    <w:autoRedefine/>
    <w:unhideWhenUsed/>
    <w:qFormat/>
    <w:uiPriority w:val="1"/>
    <w:pPr>
      <w:ind w:left="890"/>
      <w:outlineLvl w:val="1"/>
    </w:pPr>
    <w:rPr>
      <w:rFonts w:ascii="方正小标宋_GBK" w:hAnsi="方正小标宋_GBK" w:eastAsia="方正小标宋_GBK"/>
      <w:sz w:val="29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仿宋_GB2312" w:hAnsi="仿宋_GB2312" w:eastAsia="仿宋_GB2312" w:cs="Times New Roman"/>
      <w:kern w:val="2"/>
      <w:sz w:val="21"/>
      <w:szCs w:val="22"/>
      <w:lang w:val="en-US" w:eastAsia="zh-CN" w:bidi="ar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autoRedefine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2024-03-21T03:35:00Z</dcterms:created>
  <dc:creator>oo7</dc:creator>
  <cp:lastModifiedBy>oo7</cp:lastModifiedBy>
  <dcterms:modified xsi:type="dcterms:W3CDTF">2024-03-21T07:16:36Z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8477FEDFFB144A8596EE62BB86C71AC1_11</vt:lpwstr>
  </property>
</Properties>
</file>