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2BC" w:rsidRDefault="00114E4D">
      <w:pPr>
        <w:spacing w:line="600" w:lineRule="exact"/>
        <w:ind w:firstLineChars="100" w:firstLine="44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广元市朝天区应急管理局</w:t>
      </w:r>
    </w:p>
    <w:p w:rsidR="008262BC" w:rsidRDefault="00114E4D">
      <w:pPr>
        <w:spacing w:line="600" w:lineRule="exact"/>
        <w:ind w:firstLineChars="100" w:firstLine="44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行政执法集中公示目录</w:t>
      </w:r>
    </w:p>
    <w:p w:rsidR="008262BC" w:rsidRDefault="008262BC">
      <w:pPr>
        <w:ind w:firstLineChars="200" w:firstLine="640"/>
        <w:rPr>
          <w:rFonts w:ascii="仿宋_GB2312" w:eastAsia="仿宋_GB2312" w:hAnsi="仿宋_GB2312" w:cs="仿宋_GB2312"/>
          <w:sz w:val="32"/>
          <w:szCs w:val="32"/>
        </w:rPr>
      </w:pP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一、广元市朝天区应急管理局行政执法主体</w:t>
      </w: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二、广元市朝天区应急管理局行政执法人员清单</w:t>
      </w: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三、广元市朝天区应急管理局行政执法权力、责任清单</w:t>
      </w: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见四川政务服务网</w:t>
      </w:r>
    </w:p>
    <w:p w:rsidR="008262BC" w:rsidRDefault="00114E4D">
      <w:pPr>
        <w:ind w:firstLineChars="200" w:firstLine="640"/>
        <w:rPr>
          <w:rFonts w:ascii="仿宋_GB2312" w:eastAsia="仿宋_GB2312"/>
          <w:sz w:val="32"/>
          <w:szCs w:val="32"/>
        </w:rPr>
      </w:pPr>
      <w:r>
        <w:rPr>
          <w:rFonts w:ascii="仿宋_GB2312" w:eastAsia="仿宋_GB2312" w:hAnsi="仿宋_GB2312" w:cs="仿宋_GB2312" w:hint="eastAsia"/>
          <w:sz w:val="32"/>
          <w:szCs w:val="32"/>
        </w:rPr>
        <w:t>四、广元市朝天区应急管理局重大行政执法审核目录清单</w:t>
      </w:r>
    </w:p>
    <w:p w:rsidR="008262BC" w:rsidRDefault="00114E4D">
      <w:pPr>
        <w:ind w:firstLineChars="200" w:firstLine="640"/>
      </w:pPr>
      <w:r>
        <w:rPr>
          <w:rFonts w:ascii="仿宋_GB2312" w:eastAsia="仿宋_GB2312" w:hAnsi="仿宋_GB2312" w:cs="仿宋_GB2312" w:hint="eastAsia"/>
          <w:sz w:val="32"/>
          <w:szCs w:val="32"/>
        </w:rPr>
        <w:t>五、广元市朝天区应急管理局行政执法（监督信息）救济渠道、当事人权利义务</w:t>
      </w: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六、广元市朝天区应急管理局行政执法自由裁量标准</w:t>
      </w: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七、广元市朝天区应急管理局随机抽查事项清单、市场主体库、</w:t>
      </w:r>
      <w:r>
        <w:rPr>
          <w:rFonts w:ascii="仿宋_GB2312" w:eastAsia="仿宋_GB2312" w:hAnsi="仿宋_GB2312" w:cs="仿宋_GB2312"/>
          <w:sz w:val="32"/>
          <w:szCs w:val="32"/>
        </w:rPr>
        <w:t>2020</w:t>
      </w:r>
      <w:r>
        <w:rPr>
          <w:rFonts w:ascii="仿宋_GB2312" w:eastAsia="仿宋_GB2312" w:hAnsi="仿宋_GB2312" w:cs="仿宋_GB2312" w:hint="eastAsia"/>
          <w:sz w:val="32"/>
          <w:szCs w:val="32"/>
        </w:rPr>
        <w:t>年抽查计划</w:t>
      </w: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八、广元市朝天区应急管理局行政执法文书样式</w:t>
      </w: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九、广元市朝天区应急管理局上年度双随机抽查结果、行政许可和处罚决定、上年度本机关行政执法数据总体情况</w:t>
      </w: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十、广元市朝天区应急管理局实行行政执法三项制度方案</w:t>
      </w:r>
    </w:p>
    <w:p w:rsidR="008262BC" w:rsidRDefault="008262BC">
      <w:pPr>
        <w:ind w:firstLineChars="200" w:firstLine="640"/>
        <w:rPr>
          <w:rFonts w:ascii="仿宋_GB2312" w:eastAsia="仿宋_GB2312" w:hAnsi="仿宋_GB2312" w:cs="仿宋_GB2312"/>
          <w:sz w:val="32"/>
          <w:szCs w:val="32"/>
        </w:rPr>
      </w:pPr>
    </w:p>
    <w:p w:rsidR="008262BC" w:rsidRDefault="008262BC">
      <w:pPr>
        <w:ind w:firstLineChars="200" w:firstLine="640"/>
        <w:rPr>
          <w:rFonts w:ascii="仿宋_GB2312" w:eastAsia="仿宋_GB2312" w:hAnsi="仿宋_GB2312" w:cs="仿宋_GB2312"/>
          <w:sz w:val="32"/>
          <w:szCs w:val="32"/>
        </w:rPr>
      </w:pPr>
    </w:p>
    <w:p w:rsidR="008262BC" w:rsidRDefault="008262BC">
      <w:pPr>
        <w:ind w:firstLineChars="200" w:firstLine="640"/>
        <w:rPr>
          <w:rFonts w:ascii="黑体" w:eastAsia="黑体" w:hAnsi="黑体" w:cs="黑体"/>
          <w:sz w:val="32"/>
          <w:szCs w:val="32"/>
        </w:rPr>
      </w:pPr>
    </w:p>
    <w:p w:rsidR="008262BC" w:rsidRDefault="008262BC">
      <w:pPr>
        <w:rPr>
          <w:rFonts w:ascii="黑体" w:eastAsia="黑体" w:hAnsi="黑体" w:cs="黑体"/>
          <w:sz w:val="32"/>
          <w:szCs w:val="32"/>
        </w:rPr>
      </w:pPr>
    </w:p>
    <w:p w:rsidR="008262BC" w:rsidRDefault="00114E4D">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广元市朝天区应急管理局</w:t>
      </w:r>
    </w:p>
    <w:p w:rsidR="008262BC" w:rsidRDefault="00114E4D">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行政执法集中内容公示</w:t>
      </w:r>
    </w:p>
    <w:p w:rsidR="008262BC" w:rsidRDefault="008262BC">
      <w:pPr>
        <w:ind w:firstLineChars="200" w:firstLine="640"/>
        <w:rPr>
          <w:rFonts w:ascii="黑体" w:eastAsia="黑体" w:hAnsi="黑体" w:cs="黑体"/>
          <w:sz w:val="32"/>
          <w:szCs w:val="32"/>
        </w:rPr>
      </w:pPr>
    </w:p>
    <w:p w:rsidR="008262BC" w:rsidRDefault="00114E4D">
      <w:pPr>
        <w:ind w:firstLineChars="200" w:firstLine="640"/>
        <w:rPr>
          <w:rFonts w:ascii="黑体" w:eastAsia="黑体" w:hAnsi="黑体" w:cs="黑体"/>
          <w:sz w:val="32"/>
          <w:szCs w:val="32"/>
        </w:rPr>
      </w:pPr>
      <w:r>
        <w:rPr>
          <w:rFonts w:ascii="黑体" w:eastAsia="黑体" w:hAnsi="黑体" w:cs="黑体" w:hint="eastAsia"/>
          <w:sz w:val="32"/>
          <w:szCs w:val="32"/>
        </w:rPr>
        <w:t>一、广元市朝天区应急管理局行政执法主体</w:t>
      </w:r>
    </w:p>
    <w:p w:rsidR="008262BC" w:rsidRDefault="00114E4D">
      <w:pPr>
        <w:ind w:firstLineChars="200" w:firstLine="640"/>
        <w:rPr>
          <w:rFonts w:ascii="仿宋_GB2312" w:eastAsia="仿宋_GB2312" w:hAnsi="仿宋_GB2312" w:cs="仿宋_GB2312"/>
          <w:sz w:val="32"/>
          <w:szCs w:val="32"/>
        </w:rPr>
      </w:pPr>
      <w:r>
        <w:rPr>
          <w:rFonts w:ascii="楷体_GB2312" w:eastAsia="楷体_GB2312" w:hAnsi="仿宋_GB2312" w:cs="仿宋_GB2312" w:hint="eastAsia"/>
          <w:bCs/>
          <w:sz w:val="32"/>
          <w:szCs w:val="32"/>
        </w:rPr>
        <w:t>行政执法主体1个</w:t>
      </w:r>
      <w:r>
        <w:rPr>
          <w:rFonts w:ascii="楷体_GB2312" w:eastAsia="楷体_GB2312" w:hAnsi="仿宋_GB2312" w:cs="仿宋_GB2312" w:hint="eastAsia"/>
          <w:sz w:val="32"/>
          <w:szCs w:val="32"/>
        </w:rPr>
        <w:t>：</w:t>
      </w:r>
      <w:r>
        <w:rPr>
          <w:rFonts w:ascii="仿宋_GB2312" w:eastAsia="仿宋_GB2312" w:hAnsi="仿宋_GB2312" w:cs="仿宋_GB2312" w:hint="eastAsia"/>
          <w:sz w:val="32"/>
          <w:szCs w:val="32"/>
        </w:rPr>
        <w:t xml:space="preserve">广元市朝天区应急管理局    </w:t>
      </w:r>
    </w:p>
    <w:p w:rsidR="008262BC" w:rsidRDefault="00114E4D">
      <w:pPr>
        <w:ind w:leftChars="300" w:left="630"/>
        <w:rPr>
          <w:rFonts w:ascii="仿宋_GB2312" w:eastAsia="仿宋_GB2312"/>
        </w:rPr>
      </w:pPr>
      <w:r>
        <w:rPr>
          <w:rFonts w:ascii="仿宋_GB2312" w:eastAsia="仿宋_GB2312" w:hAnsi="仿宋_GB2312" w:cs="仿宋_GB2312" w:hint="eastAsia"/>
          <w:sz w:val="32"/>
          <w:szCs w:val="32"/>
        </w:rPr>
        <w:t>地址:广元市朝天区朝天镇文昌路87号 邮编:628012    电话0839-8622307              传真:0839-8622307</w:t>
      </w:r>
    </w:p>
    <w:p w:rsidR="008262BC" w:rsidRDefault="00114E4D">
      <w:pPr>
        <w:ind w:firstLineChars="200" w:firstLine="643"/>
        <w:rPr>
          <w:rFonts w:ascii="楷体_GB2312" w:eastAsia="楷体_GB2312" w:hAnsi="仿宋_GB2312" w:cs="仿宋_GB2312"/>
          <w:sz w:val="32"/>
          <w:szCs w:val="32"/>
        </w:rPr>
      </w:pPr>
      <w:r>
        <w:rPr>
          <w:rFonts w:ascii="楷体_GB2312" w:eastAsia="楷体_GB2312" w:hAnsi="仿宋_GB2312" w:cs="仿宋_GB2312" w:hint="eastAsia"/>
          <w:b/>
          <w:bCs/>
          <w:sz w:val="32"/>
          <w:szCs w:val="32"/>
        </w:rPr>
        <w:t>行政执法机构设置1个</w:t>
      </w:r>
      <w:r>
        <w:rPr>
          <w:rFonts w:ascii="楷体_GB2312" w:eastAsia="楷体_GB2312" w:hAnsi="仿宋_GB2312" w:cs="仿宋_GB2312" w:hint="eastAsia"/>
          <w:sz w:val="32"/>
          <w:szCs w:val="32"/>
        </w:rPr>
        <w:t>：</w:t>
      </w: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广元市朝天区安全生产监察执法大队</w:t>
      </w: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负责本行政区域直接监管范围内安全生产违法行为的查处、行政处罚、行政强制工作和重大危险源监控措施的落实情况进行执法监察；参与其它一般生产安全事故的调查处理；组织、指导乡镇安全生产巡查和委托执法工作。</w:t>
      </w: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股室负责人：刘华堂     联系电话：0839-8675955</w:t>
      </w:r>
    </w:p>
    <w:p w:rsidR="008262BC" w:rsidRDefault="00114E4D">
      <w:pPr>
        <w:ind w:firstLineChars="200" w:firstLine="640"/>
        <w:rPr>
          <w:rFonts w:ascii="黑体" w:eastAsia="黑体" w:hAnsi="黑体" w:cs="黑体"/>
          <w:sz w:val="32"/>
          <w:szCs w:val="32"/>
        </w:rPr>
      </w:pPr>
      <w:r>
        <w:rPr>
          <w:rFonts w:ascii="黑体" w:eastAsia="黑体" w:hAnsi="黑体" w:cs="黑体" w:hint="eastAsia"/>
          <w:sz w:val="32"/>
          <w:szCs w:val="32"/>
        </w:rPr>
        <w:t>二、广元市朝天区应急管理局行政执法人员清单</w:t>
      </w:r>
    </w:p>
    <w:tbl>
      <w:tblPr>
        <w:tblW w:w="8279" w:type="dxa"/>
        <w:tblLayout w:type="fixed"/>
        <w:tblCellMar>
          <w:left w:w="0" w:type="dxa"/>
          <w:right w:w="0" w:type="dxa"/>
        </w:tblCellMar>
        <w:tblLook w:val="04A0"/>
      </w:tblPr>
      <w:tblGrid>
        <w:gridCol w:w="1655"/>
        <w:gridCol w:w="2423"/>
        <w:gridCol w:w="4201"/>
      </w:tblGrid>
      <w:tr w:rsidR="008262BC">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序号</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姓  名</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证件编号</w:t>
            </w:r>
          </w:p>
        </w:tc>
      </w:tr>
      <w:tr w:rsidR="008262BC">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杨  景</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川H04090001</w:t>
            </w:r>
          </w:p>
        </w:tc>
      </w:tr>
      <w:tr w:rsidR="008262BC">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苟潇明</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川H04090003</w:t>
            </w:r>
          </w:p>
        </w:tc>
      </w:tr>
      <w:tr w:rsidR="008262BC">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田  梅</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川H04090006</w:t>
            </w:r>
          </w:p>
        </w:tc>
      </w:tr>
      <w:tr w:rsidR="008262BC">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王成文</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川H04090009</w:t>
            </w:r>
          </w:p>
        </w:tc>
      </w:tr>
      <w:tr w:rsidR="008262BC">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lastRenderedPageBreak/>
              <w:t>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马忠华</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川H04090010</w:t>
            </w:r>
          </w:p>
        </w:tc>
      </w:tr>
      <w:tr w:rsidR="008262BC">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唐国平</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川H04090011</w:t>
            </w:r>
          </w:p>
        </w:tc>
      </w:tr>
      <w:tr w:rsidR="008262BC">
        <w:trPr>
          <w:trHeight w:val="630"/>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赵丽霞</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川H04090012</w:t>
            </w:r>
          </w:p>
        </w:tc>
      </w:tr>
      <w:tr w:rsidR="008262BC">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吕妍明</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川H04090015</w:t>
            </w:r>
          </w:p>
        </w:tc>
      </w:tr>
      <w:tr w:rsidR="008262BC">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仇群兵</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川H04090016</w:t>
            </w:r>
          </w:p>
        </w:tc>
      </w:tr>
      <w:tr w:rsidR="008262BC">
        <w:trPr>
          <w:trHeight w:val="56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陈元中</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川H04090017</w:t>
            </w:r>
          </w:p>
        </w:tc>
      </w:tr>
      <w:tr w:rsidR="008262BC">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何  萌</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川H04090019</w:t>
            </w:r>
          </w:p>
        </w:tc>
      </w:tr>
      <w:tr w:rsidR="008262BC">
        <w:trPr>
          <w:trHeight w:val="5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姜  月</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川H04090020</w:t>
            </w:r>
          </w:p>
        </w:tc>
      </w:tr>
      <w:tr w:rsidR="008262BC">
        <w:trPr>
          <w:trHeight w:val="5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魏  巍</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川H04090021</w:t>
            </w:r>
          </w:p>
        </w:tc>
      </w:tr>
      <w:tr w:rsidR="008262BC">
        <w:trPr>
          <w:trHeight w:val="59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杨海荷</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Pr="003A4A83" w:rsidRDefault="00114E4D" w:rsidP="003A4A83">
            <w:pPr>
              <w:widowControl/>
              <w:spacing w:line="400" w:lineRule="exact"/>
              <w:jc w:val="center"/>
              <w:textAlignment w:val="bottom"/>
              <w:rPr>
                <w:rFonts w:ascii="仿宋_GB2312" w:eastAsia="仿宋_GB2312" w:hAnsi="仿宋_GB2312" w:cs="仿宋_GB2312"/>
                <w:color w:val="000000" w:themeColor="text1"/>
                <w:sz w:val="28"/>
                <w:szCs w:val="28"/>
              </w:rPr>
            </w:pPr>
            <w:r w:rsidRPr="003A4A83">
              <w:rPr>
                <w:rFonts w:ascii="仿宋_GB2312" w:eastAsia="仿宋_GB2312" w:hAnsi="仿宋_GB2312" w:cs="仿宋_GB2312" w:hint="eastAsia"/>
                <w:color w:val="000000" w:themeColor="text1"/>
                <w:kern w:val="0"/>
                <w:sz w:val="28"/>
                <w:szCs w:val="28"/>
              </w:rPr>
              <w:t>川H0</w:t>
            </w:r>
            <w:r w:rsidR="003A4A83" w:rsidRPr="003A4A83">
              <w:rPr>
                <w:rFonts w:ascii="仿宋_GB2312" w:eastAsia="仿宋_GB2312" w:hAnsi="仿宋_GB2312" w:cs="仿宋_GB2312" w:hint="eastAsia"/>
                <w:color w:val="000000" w:themeColor="text1"/>
                <w:kern w:val="0"/>
                <w:sz w:val="28"/>
                <w:szCs w:val="28"/>
              </w:rPr>
              <w:t>40</w:t>
            </w:r>
            <w:r w:rsidRPr="003A4A83">
              <w:rPr>
                <w:rFonts w:ascii="仿宋_GB2312" w:eastAsia="仿宋_GB2312" w:hAnsi="仿宋_GB2312" w:cs="仿宋_GB2312" w:hint="eastAsia"/>
                <w:color w:val="000000" w:themeColor="text1"/>
                <w:kern w:val="0"/>
                <w:sz w:val="28"/>
                <w:szCs w:val="28"/>
              </w:rPr>
              <w:t>90022</w:t>
            </w:r>
          </w:p>
        </w:tc>
      </w:tr>
      <w:tr w:rsidR="008262BC">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余  倩</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川H04090025</w:t>
            </w:r>
          </w:p>
        </w:tc>
      </w:tr>
      <w:tr w:rsidR="008262BC">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杨永德</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川H04090027</w:t>
            </w:r>
          </w:p>
        </w:tc>
      </w:tr>
      <w:tr w:rsidR="008262BC">
        <w:trPr>
          <w:trHeight w:val="5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向德生</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川H04090028</w:t>
            </w:r>
          </w:p>
        </w:tc>
      </w:tr>
      <w:tr w:rsidR="008262BC">
        <w:trPr>
          <w:trHeight w:val="5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姜永学</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川H04090029</w:t>
            </w:r>
          </w:p>
        </w:tc>
      </w:tr>
      <w:tr w:rsidR="008262BC">
        <w:trPr>
          <w:trHeight w:val="53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游文林</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川H04090030</w:t>
            </w:r>
          </w:p>
        </w:tc>
      </w:tr>
      <w:tr w:rsidR="008262BC">
        <w:trPr>
          <w:trHeight w:val="53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雷文慧</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川H04090031</w:t>
            </w:r>
          </w:p>
        </w:tc>
      </w:tr>
      <w:tr w:rsidR="008262BC">
        <w:trPr>
          <w:trHeight w:val="53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陈世清</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Pr="003A4A83" w:rsidRDefault="00114E4D">
            <w:pPr>
              <w:widowControl/>
              <w:spacing w:line="400" w:lineRule="exact"/>
              <w:jc w:val="center"/>
              <w:textAlignment w:val="bottom"/>
              <w:rPr>
                <w:rFonts w:ascii="仿宋_GB2312" w:eastAsia="仿宋_GB2312" w:hAnsi="仿宋_GB2312" w:cs="仿宋_GB2312"/>
                <w:color w:val="000000" w:themeColor="text1"/>
                <w:sz w:val="28"/>
                <w:szCs w:val="28"/>
              </w:rPr>
            </w:pPr>
            <w:r w:rsidRPr="003A4A83">
              <w:rPr>
                <w:rFonts w:ascii="仿宋_GB2312" w:eastAsia="仿宋_GB2312" w:hAnsi="仿宋_GB2312" w:cs="仿宋_GB2312" w:hint="eastAsia"/>
                <w:color w:val="000000" w:themeColor="text1"/>
                <w:kern w:val="0"/>
                <w:sz w:val="28"/>
                <w:szCs w:val="28"/>
              </w:rPr>
              <w:t>川H04090</w:t>
            </w:r>
            <w:r w:rsidR="003A4A83" w:rsidRPr="003A4A83">
              <w:rPr>
                <w:rFonts w:ascii="仿宋_GB2312" w:eastAsia="仿宋_GB2312" w:hAnsi="仿宋_GB2312" w:cs="仿宋_GB2312" w:hint="eastAsia"/>
                <w:color w:val="000000" w:themeColor="text1"/>
                <w:kern w:val="0"/>
                <w:sz w:val="28"/>
                <w:szCs w:val="28"/>
              </w:rPr>
              <w:t>0</w:t>
            </w:r>
            <w:r w:rsidRPr="003A4A83">
              <w:rPr>
                <w:rFonts w:ascii="仿宋_GB2312" w:eastAsia="仿宋_GB2312" w:hAnsi="仿宋_GB2312" w:cs="仿宋_GB2312" w:hint="eastAsia"/>
                <w:color w:val="000000" w:themeColor="text1"/>
                <w:kern w:val="0"/>
                <w:sz w:val="28"/>
                <w:szCs w:val="28"/>
              </w:rPr>
              <w:t>33</w:t>
            </w:r>
          </w:p>
        </w:tc>
      </w:tr>
      <w:tr w:rsidR="008262BC">
        <w:trPr>
          <w:trHeight w:val="56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刘华堂</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川H04090037</w:t>
            </w:r>
          </w:p>
        </w:tc>
      </w:tr>
      <w:tr w:rsidR="008262BC">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余  航</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川H04090039</w:t>
            </w:r>
          </w:p>
        </w:tc>
      </w:tr>
      <w:tr w:rsidR="008262BC">
        <w:trPr>
          <w:trHeight w:val="49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马开兴</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川H04090040</w:t>
            </w:r>
          </w:p>
        </w:tc>
      </w:tr>
      <w:tr w:rsidR="008262BC">
        <w:trPr>
          <w:trHeight w:val="56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ind w:firstLineChars="300" w:firstLine="840"/>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向德全</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川H04090075</w:t>
            </w:r>
          </w:p>
        </w:tc>
      </w:tr>
      <w:tr w:rsidR="008262BC">
        <w:trPr>
          <w:trHeight w:val="50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冯成林</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川H04090076</w:t>
            </w:r>
          </w:p>
        </w:tc>
      </w:tr>
      <w:tr w:rsidR="008262BC">
        <w:trPr>
          <w:trHeight w:val="49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张开峰</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川H04690011</w:t>
            </w:r>
          </w:p>
        </w:tc>
      </w:tr>
      <w:tr w:rsidR="008262BC">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lastRenderedPageBreak/>
              <w:t>28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樊士炜</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262BC" w:rsidRDefault="00114E4D">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川H04690012</w:t>
            </w:r>
          </w:p>
        </w:tc>
      </w:tr>
    </w:tbl>
    <w:p w:rsidR="008262BC" w:rsidRDefault="008262BC">
      <w:pPr>
        <w:spacing w:line="400" w:lineRule="exact"/>
        <w:rPr>
          <w:rFonts w:ascii="仿宋_GB2312" w:eastAsia="仿宋_GB2312" w:hAnsi="仿宋_GB2312" w:cs="仿宋_GB2312"/>
          <w:sz w:val="28"/>
          <w:szCs w:val="28"/>
        </w:rPr>
      </w:pPr>
    </w:p>
    <w:p w:rsidR="008262BC" w:rsidRDefault="00114E4D">
      <w:pPr>
        <w:rPr>
          <w:rFonts w:ascii="黑体" w:eastAsia="黑体" w:hAnsi="黑体" w:cs="黑体"/>
          <w:sz w:val="32"/>
          <w:szCs w:val="32"/>
        </w:rPr>
      </w:pPr>
      <w:r>
        <w:rPr>
          <w:rFonts w:ascii="仿宋_GB2312" w:eastAsia="仿宋_GB2312" w:hAnsi="仿宋_GB2312" w:cs="仿宋_GB2312" w:hint="eastAsia"/>
          <w:b/>
          <w:bCs/>
          <w:sz w:val="32"/>
          <w:szCs w:val="32"/>
        </w:rPr>
        <w:t xml:space="preserve">  </w:t>
      </w:r>
      <w:r>
        <w:rPr>
          <w:rFonts w:ascii="黑体" w:eastAsia="黑体" w:hAnsi="黑体" w:cs="黑体" w:hint="eastAsia"/>
          <w:sz w:val="32"/>
          <w:szCs w:val="32"/>
        </w:rPr>
        <w:t>三、广元市朝天区应急管理局行政执法权力、责任清单</w:t>
      </w:r>
    </w:p>
    <w:p w:rsidR="008262BC" w:rsidRDefault="00114E4D">
      <w:pPr>
        <w:ind w:firstLineChars="200" w:firstLine="640"/>
        <w:rPr>
          <w:color w:val="000000"/>
        </w:rPr>
      </w:pPr>
      <w:r>
        <w:rPr>
          <w:rFonts w:ascii="仿宋_GB2312" w:eastAsia="仿宋_GB2312" w:hAnsi="仿宋_GB2312" w:cs="仿宋_GB2312" w:hint="eastAsia"/>
          <w:color w:val="000000"/>
          <w:sz w:val="32"/>
          <w:szCs w:val="32"/>
        </w:rPr>
        <w:t>四川政务服务网（含行政执法权力及责任事项的权限、职责、服务指南、法定依据、流程图、程序）</w:t>
      </w:r>
      <w:r w:rsidR="00821F2C">
        <w:rPr>
          <w:rFonts w:ascii="仿宋_GB2312" w:eastAsia="仿宋_GB2312" w:hAnsi="仿宋_GB2312" w:cs="仿宋_GB2312" w:hint="eastAsia"/>
          <w:color w:val="000000"/>
          <w:sz w:val="32"/>
          <w:szCs w:val="32"/>
        </w:rPr>
        <w:fldChar w:fldCharType="begin"/>
      </w:r>
      <w:r>
        <w:rPr>
          <w:rFonts w:ascii="仿宋_GB2312" w:eastAsia="仿宋_GB2312" w:hAnsi="仿宋_GB2312" w:cs="仿宋_GB2312" w:hint="eastAsia"/>
          <w:color w:val="000000"/>
          <w:sz w:val="32"/>
          <w:szCs w:val="32"/>
        </w:rPr>
        <w:instrText xml:space="preserve"> HYPERLINK "http://gys.sczwfw.gov.cn/app/qixianShop/12679?areaId=408&amp;areaCode=510800000000" \o "广元市司法局权力流程指南" </w:instrText>
      </w:r>
      <w:r w:rsidR="00821F2C">
        <w:rPr>
          <w:rFonts w:ascii="仿宋_GB2312" w:eastAsia="仿宋_GB2312" w:hAnsi="仿宋_GB2312" w:cs="仿宋_GB2312" w:hint="eastAsia"/>
          <w:color w:val="000000"/>
          <w:sz w:val="32"/>
          <w:szCs w:val="32"/>
        </w:rPr>
        <w:fldChar w:fldCharType="separate"/>
      </w:r>
    </w:p>
    <w:p w:rsidR="008262BC" w:rsidRDefault="00821F2C">
      <w:pPr>
        <w:ind w:firstLineChars="200" w:firstLine="420"/>
        <w:rPr>
          <w:rFonts w:ascii="仿宋_GB2312" w:eastAsia="仿宋_GB2312" w:hAnsi="仿宋_GB2312" w:cs="仿宋_GB2312"/>
          <w:b/>
          <w:bCs/>
          <w:color w:val="000000"/>
          <w:sz w:val="32"/>
          <w:szCs w:val="32"/>
        </w:rPr>
      </w:pPr>
      <w:hyperlink r:id="rId7" w:anchor="##" w:history="1">
        <w:r w:rsidR="00114E4D">
          <w:rPr>
            <w:rFonts w:ascii="仿宋_GB2312" w:eastAsia="仿宋_GB2312" w:hAnsi="仿宋_GB2312" w:cs="仿宋_GB2312"/>
            <w:color w:val="000000"/>
            <w:sz w:val="32"/>
            <w:szCs w:val="32"/>
          </w:rPr>
          <w:t>http://www.sczwfw.gov.cn/app/newPowerDutyList/powerListPage?areaId=1021&amp;areaCode=510812000000###</w:t>
        </w:r>
      </w:hyperlink>
      <w:r>
        <w:rPr>
          <w:rFonts w:ascii="仿宋_GB2312" w:eastAsia="仿宋_GB2312" w:hAnsi="仿宋_GB2312" w:cs="仿宋_GB2312" w:hint="eastAsia"/>
          <w:color w:val="000000"/>
          <w:sz w:val="32"/>
          <w:szCs w:val="32"/>
        </w:rPr>
        <w:fldChar w:fldCharType="end"/>
      </w:r>
    </w:p>
    <w:p w:rsidR="008262BC" w:rsidRDefault="00114E4D">
      <w:pPr>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rPr>
        <w:t>四、广元市朝天区应急管理局重大行政执法审核目录清单</w:t>
      </w:r>
    </w:p>
    <w:p w:rsidR="008262BC" w:rsidRDefault="00114E4D">
      <w:pPr>
        <w:spacing w:line="576" w:lineRule="exact"/>
        <w:ind w:firstLineChars="200" w:firstLine="643"/>
        <w:rPr>
          <w:rFonts w:ascii="仿宋_GB2312" w:eastAsia="仿宋_GB2312"/>
          <w:b/>
          <w:bCs/>
          <w:color w:val="000000"/>
          <w:sz w:val="32"/>
          <w:szCs w:val="32"/>
        </w:rPr>
      </w:pPr>
      <w:r>
        <w:rPr>
          <w:rFonts w:ascii="仿宋_GB2312" w:eastAsia="仿宋_GB2312"/>
          <w:b/>
          <w:bCs/>
          <w:color w:val="000000"/>
          <w:sz w:val="32"/>
          <w:szCs w:val="32"/>
        </w:rPr>
        <w:t>重大行政处罚：</w:t>
      </w:r>
    </w:p>
    <w:p w:rsidR="008262BC" w:rsidRDefault="00114E4D">
      <w:pPr>
        <w:autoSpaceDN w:val="0"/>
        <w:spacing w:line="54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(一)责令停产停业整顿、责令停产停业、责令停止建设、责令停止施工处罚；</w:t>
      </w:r>
    </w:p>
    <w:p w:rsidR="008262BC" w:rsidRDefault="00114E4D">
      <w:pPr>
        <w:autoSpaceDN w:val="0"/>
        <w:spacing w:line="54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(二)对吊销许可证、撤销有关执业资格或岗位证书的处罚；</w:t>
      </w:r>
    </w:p>
    <w:p w:rsidR="008262BC" w:rsidRDefault="00114E4D">
      <w:pPr>
        <w:autoSpaceDN w:val="0"/>
        <w:spacing w:line="54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(三)个人处罚5000元，生产经营单位罚款或者没收财产5万元以上。</w:t>
      </w:r>
    </w:p>
    <w:p w:rsidR="008262BC" w:rsidRDefault="00114E4D">
      <w:pPr>
        <w:ind w:firstLineChars="200" w:firstLine="640"/>
        <w:rPr>
          <w:rFonts w:ascii="黑体" w:eastAsia="黑体" w:hAnsi="黑体" w:cs="黑体"/>
          <w:sz w:val="32"/>
          <w:szCs w:val="32"/>
        </w:rPr>
      </w:pPr>
      <w:r>
        <w:rPr>
          <w:rFonts w:ascii="黑体" w:eastAsia="黑体" w:hAnsi="黑体" w:cs="黑体" w:hint="eastAsia"/>
          <w:sz w:val="32"/>
          <w:szCs w:val="32"/>
        </w:rPr>
        <w:t>五、广元市朝天区应急管理局行政执法（监督信息）救济渠道、行政执法责任制</w:t>
      </w:r>
    </w:p>
    <w:p w:rsidR="008262BC" w:rsidRDefault="00114E4D">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bCs/>
          <w:sz w:val="32"/>
          <w:szCs w:val="32"/>
        </w:rPr>
        <w:t xml:space="preserve"> 当事人依法享有的权利、救济途径、方式</w:t>
      </w: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（一）依法享有的权利</w:t>
      </w:r>
    </w:p>
    <w:p w:rsidR="008262BC" w:rsidRDefault="00114E4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当事人依法享有申请回避、陈述、申辩、复议、诉讼等权利，详见相应法律法规。</w:t>
      </w:r>
    </w:p>
    <w:p w:rsidR="008262BC" w:rsidRDefault="00114E4D">
      <w:pPr>
        <w:spacing w:line="540" w:lineRule="exact"/>
        <w:ind w:firstLineChars="200" w:firstLine="640"/>
        <w:outlineLvl w:val="0"/>
        <w:rPr>
          <w:rFonts w:ascii="楷体_GB2312" w:eastAsia="楷体_GB2312" w:hAnsi="仿宋_GB2312" w:cs="仿宋_GB2312"/>
          <w:sz w:val="32"/>
          <w:szCs w:val="32"/>
        </w:rPr>
      </w:pPr>
      <w:r>
        <w:rPr>
          <w:rFonts w:ascii="楷体_GB2312" w:eastAsia="楷体_GB2312" w:hAnsi="仿宋_GB2312" w:cs="仿宋_GB2312" w:hint="eastAsia"/>
          <w:sz w:val="32"/>
          <w:szCs w:val="32"/>
        </w:rPr>
        <w:t>（二）救济途径</w:t>
      </w:r>
    </w:p>
    <w:p w:rsidR="008262BC" w:rsidRDefault="00114E4D">
      <w:pPr>
        <w:spacing w:line="540" w:lineRule="exact"/>
        <w:ind w:firstLineChars="200" w:firstLine="640"/>
        <w:rPr>
          <w:rFonts w:ascii="楷体_GB2312" w:eastAsia="楷体_GB2312" w:hAnsi="仿宋_GB2312" w:cs="仿宋_GB2312"/>
          <w:sz w:val="32"/>
          <w:szCs w:val="32"/>
        </w:rPr>
      </w:pPr>
      <w:r>
        <w:rPr>
          <w:rFonts w:ascii="楷体_GB2312" w:eastAsia="楷体_GB2312" w:hAnsi="仿宋_GB2312" w:cs="仿宋_GB2312" w:hint="eastAsia"/>
          <w:sz w:val="32"/>
          <w:szCs w:val="32"/>
        </w:rPr>
        <w:lastRenderedPageBreak/>
        <w:t>1、行政复议</w:t>
      </w:r>
    </w:p>
    <w:p w:rsidR="008262BC" w:rsidRDefault="00114E4D">
      <w:pPr>
        <w:spacing w:line="540" w:lineRule="exact"/>
        <w:ind w:leftChars="550" w:left="1155"/>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部门：</w:t>
      </w:r>
      <w:r>
        <w:rPr>
          <w:rFonts w:ascii="仿宋_GB2312" w:eastAsia="仿宋_GB2312" w:hAnsi="仿宋_GB2312" w:cs="仿宋_GB2312" w:hint="eastAsia"/>
          <w:color w:val="000000"/>
          <w:sz w:val="32"/>
          <w:szCs w:val="32"/>
        </w:rPr>
        <w:t>广元市朝天区司法局合法性审查和法律事务股或</w:t>
      </w:r>
      <w:r>
        <w:rPr>
          <w:rFonts w:ascii="仿宋_GB2312" w:eastAsia="仿宋_GB2312" w:hAnsi="仿宋_GB2312" w:cs="仿宋_GB2312" w:hint="eastAsia"/>
          <w:sz w:val="32"/>
          <w:szCs w:val="32"/>
        </w:rPr>
        <w:t>者广元市应急管理局</w:t>
      </w:r>
    </w:p>
    <w:p w:rsidR="008262BC" w:rsidRDefault="00114E4D">
      <w:pPr>
        <w:spacing w:line="540" w:lineRule="exact"/>
        <w:ind w:leftChars="550" w:left="1315" w:hangingChars="50" w:hanging="16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地址：广元市朝天区朝天镇潜溪路一段57号（广元市朝天区司法局二楼）  电话：0839-8621377</w:t>
      </w:r>
    </w:p>
    <w:p w:rsidR="008262BC" w:rsidRDefault="00114E4D">
      <w:pPr>
        <w:spacing w:line="540" w:lineRule="exact"/>
        <w:ind w:leftChars="600" w:left="1260"/>
        <w:rPr>
          <w:rFonts w:ascii="仿宋_GB2312" w:eastAsia="仿宋_GB2312" w:hAnsi="仿宋_GB2312" w:cs="仿宋_GB2312"/>
          <w:sz w:val="32"/>
          <w:szCs w:val="32"/>
        </w:rPr>
      </w:pPr>
      <w:r>
        <w:rPr>
          <w:rFonts w:ascii="仿宋_GB2312" w:eastAsia="仿宋_GB2312" w:hAnsi="仿宋_GB2312" w:cs="仿宋_GB2312" w:hint="eastAsia"/>
          <w:sz w:val="32"/>
          <w:szCs w:val="32"/>
        </w:rPr>
        <w:t>广元市利州区利州东路438号 邮编:628000  电话（传真）0839-3260031</w:t>
      </w:r>
    </w:p>
    <w:p w:rsidR="008262BC" w:rsidRDefault="00114E4D">
      <w:pPr>
        <w:spacing w:line="540" w:lineRule="exact"/>
        <w:ind w:firstLineChars="200" w:firstLine="640"/>
        <w:rPr>
          <w:rFonts w:ascii="楷体_GB2312" w:eastAsia="楷体_GB2312" w:hAnsi="仿宋_GB2312" w:cs="仿宋_GB2312"/>
          <w:sz w:val="32"/>
          <w:szCs w:val="32"/>
        </w:rPr>
      </w:pPr>
      <w:r>
        <w:rPr>
          <w:rFonts w:ascii="楷体_GB2312" w:eastAsia="楷体_GB2312" w:hAnsi="仿宋_GB2312" w:cs="仿宋_GB2312" w:hint="eastAsia"/>
          <w:sz w:val="32"/>
          <w:szCs w:val="32"/>
        </w:rPr>
        <w:t>2、行政诉讼</w:t>
      </w:r>
    </w:p>
    <w:p w:rsidR="008262BC" w:rsidRDefault="00114E4D">
      <w:pPr>
        <w:spacing w:line="540" w:lineRule="exact"/>
        <w:ind w:leftChars="500" w:left="1210" w:hangingChars="50" w:hanging="16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单位：广元市朝天区人民法院     地址：</w:t>
      </w:r>
      <w:r>
        <w:rPr>
          <w:rFonts w:ascii="仿宋_GB2312" w:eastAsia="仿宋_GB2312" w:hAnsi="仿宋_GB2312" w:cs="仿宋_GB2312"/>
          <w:sz w:val="32"/>
          <w:szCs w:val="32"/>
        </w:rPr>
        <w:t>广元市朝天区朝天镇峨眉路59号</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:0839-8622609</w:t>
      </w:r>
    </w:p>
    <w:p w:rsidR="008262BC" w:rsidRDefault="00114E4D">
      <w:pPr>
        <w:spacing w:line="540" w:lineRule="exact"/>
        <w:ind w:firstLineChars="200" w:firstLine="640"/>
        <w:outlineLvl w:val="0"/>
        <w:rPr>
          <w:rFonts w:ascii="楷体_GB2312" w:eastAsia="楷体_GB2312" w:hAnsi="仿宋_GB2312" w:cs="仿宋_GB2312"/>
          <w:sz w:val="32"/>
          <w:szCs w:val="32"/>
        </w:rPr>
      </w:pPr>
      <w:r>
        <w:rPr>
          <w:rFonts w:ascii="楷体_GB2312" w:eastAsia="楷体_GB2312" w:hAnsi="仿宋_GB2312" w:cs="仿宋_GB2312" w:hint="eastAsia"/>
          <w:sz w:val="32"/>
          <w:szCs w:val="32"/>
        </w:rPr>
        <w:t>（三）对行政执法的监督投诉举报的方式、途径</w:t>
      </w:r>
    </w:p>
    <w:p w:rsidR="008262BC" w:rsidRDefault="00114E4D">
      <w:pPr>
        <w:spacing w:line="540" w:lineRule="exact"/>
        <w:ind w:leftChars="500" w:left="1050"/>
        <w:rPr>
          <w:rFonts w:ascii="仿宋_GB2312" w:eastAsia="仿宋_GB2312" w:hAnsi="仿宋_GB2312" w:cs="仿宋_GB2312"/>
          <w:sz w:val="32"/>
          <w:szCs w:val="32"/>
        </w:rPr>
      </w:pPr>
      <w:r>
        <w:rPr>
          <w:rFonts w:ascii="仿宋_GB2312" w:eastAsia="仿宋_GB2312" w:hAnsi="仿宋_GB2312" w:cs="仿宋_GB2312" w:hint="eastAsia"/>
          <w:sz w:val="32"/>
          <w:szCs w:val="32"/>
        </w:rPr>
        <w:t>部门：广元市朝天区应急管理局和广元市朝天区司法局行政执法协调监督股</w:t>
      </w:r>
    </w:p>
    <w:p w:rsidR="008262BC" w:rsidRDefault="00114E4D">
      <w:pPr>
        <w:spacing w:line="540" w:lineRule="exact"/>
        <w:ind w:leftChars="488" w:left="1025"/>
        <w:rPr>
          <w:rFonts w:ascii="仿宋_GB2312" w:eastAsia="仿宋_GB2312" w:hAnsi="仿宋_GB2312" w:cs="仿宋_GB2312"/>
          <w:sz w:val="32"/>
          <w:szCs w:val="32"/>
        </w:rPr>
      </w:pPr>
      <w:r>
        <w:rPr>
          <w:rFonts w:ascii="仿宋_GB2312" w:eastAsia="仿宋_GB2312" w:hAnsi="仿宋_GB2312" w:cs="仿宋_GB2312" w:hint="eastAsia"/>
          <w:sz w:val="32"/>
          <w:szCs w:val="32"/>
        </w:rPr>
        <w:t>地址：广元市朝天区朝天镇文昌路87号 邮编:628012   电话0839-8622307</w:t>
      </w:r>
    </w:p>
    <w:p w:rsidR="008262BC" w:rsidRDefault="00114E4D">
      <w:pPr>
        <w:spacing w:line="540" w:lineRule="exact"/>
        <w:ind w:leftChars="600" w:left="1260"/>
        <w:rPr>
          <w:rFonts w:ascii="仿宋_GB2312" w:eastAsia="仿宋_GB2312" w:hAnsi="仿宋_GB2312" w:cs="仿宋_GB2312"/>
          <w:sz w:val="32"/>
          <w:szCs w:val="32"/>
        </w:rPr>
      </w:pPr>
      <w:r>
        <w:rPr>
          <w:rFonts w:ascii="仿宋_GB2312" w:eastAsia="仿宋_GB2312" w:hAnsi="仿宋_GB2312" w:cs="仿宋_GB2312" w:hint="eastAsia"/>
          <w:sz w:val="32"/>
          <w:szCs w:val="32"/>
        </w:rPr>
        <w:t>广元市朝天区朝天镇潜溪路一段57号  （广元市朝天区司法局二楼） ，投诉电话：0839-8621377</w:t>
      </w:r>
    </w:p>
    <w:p w:rsidR="008262BC" w:rsidRDefault="00114E4D">
      <w:pPr>
        <w:spacing w:line="540" w:lineRule="exact"/>
        <w:ind w:firstLineChars="300" w:firstLine="964"/>
        <w:rPr>
          <w:rFonts w:ascii="仿宋_GB2312" w:eastAsia="仿宋_GB2312" w:hAnsi="仿宋_GB2312" w:cs="仿宋_GB2312"/>
          <w:b/>
          <w:sz w:val="32"/>
          <w:szCs w:val="32"/>
        </w:rPr>
      </w:pPr>
      <w:r>
        <w:rPr>
          <w:rFonts w:ascii="仿宋_GB2312" w:eastAsia="仿宋_GB2312" w:hAnsi="仿宋_GB2312" w:cs="仿宋_GB2312" w:hint="eastAsia"/>
          <w:b/>
          <w:sz w:val="32"/>
          <w:szCs w:val="32"/>
        </w:rPr>
        <w:t>行政执法责任制</w:t>
      </w:r>
    </w:p>
    <w:p w:rsidR="008262BC" w:rsidRDefault="00114E4D">
      <w:pPr>
        <w:spacing w:line="540" w:lineRule="exact"/>
        <w:ind w:leftChars="300" w:left="630" w:firstLineChars="50" w:firstLine="160"/>
        <w:rPr>
          <w:rFonts w:ascii="仿宋_GB2312" w:eastAsia="仿宋_GB2312" w:hAnsi="仿宋_GB2312" w:cs="仿宋_GB2312"/>
          <w:sz w:val="32"/>
          <w:szCs w:val="32"/>
        </w:rPr>
      </w:pPr>
      <w:r>
        <w:rPr>
          <w:rFonts w:ascii="仿宋_GB2312" w:eastAsia="仿宋_GB2312" w:hAnsi="仿宋_GB2312" w:cs="仿宋_GB2312" w:hint="eastAsia"/>
          <w:sz w:val="32"/>
          <w:szCs w:val="32"/>
        </w:rPr>
        <w:t>《国务院办公厅关于推行行政执法责任制的若干意见》（国办发[2005]37号）</w:t>
      </w:r>
    </w:p>
    <w:p w:rsidR="008262BC" w:rsidRDefault="00114E4D">
      <w:pPr>
        <w:spacing w:line="540" w:lineRule="exact"/>
        <w:ind w:leftChars="300" w:left="790" w:hangingChars="50" w:hanging="160"/>
        <w:rPr>
          <w:rFonts w:ascii="仿宋_GB2312" w:eastAsia="仿宋_GB2312" w:hAnsi="仿宋_GB2312" w:cs="仿宋_GB2312"/>
          <w:sz w:val="32"/>
          <w:szCs w:val="32"/>
        </w:rPr>
      </w:pPr>
      <w:r>
        <w:rPr>
          <w:rFonts w:ascii="仿宋_GB2312" w:eastAsia="仿宋_GB2312" w:hAnsi="仿宋_GB2312" w:cs="仿宋_GB2312" w:hint="eastAsia"/>
          <w:sz w:val="32"/>
          <w:szCs w:val="32"/>
        </w:rPr>
        <w:t>《四川省人民政府办公厅关于深化行政执法责任制的实施意见》(川办发[2005]36号)</w:t>
      </w:r>
    </w:p>
    <w:p w:rsidR="008262BC" w:rsidRDefault="00114E4D">
      <w:pPr>
        <w:spacing w:line="540" w:lineRule="exact"/>
        <w:ind w:leftChars="250" w:left="685" w:hangingChars="50" w:hanging="160"/>
        <w:rPr>
          <w:rFonts w:ascii="仿宋_GB2312" w:eastAsia="仿宋_GB2312" w:hAnsi="仿宋_GB2312" w:cs="仿宋_GB2312"/>
          <w:sz w:val="32"/>
          <w:szCs w:val="32"/>
        </w:rPr>
      </w:pPr>
      <w:r>
        <w:rPr>
          <w:rFonts w:ascii="仿宋_GB2312" w:eastAsia="仿宋_GB2312" w:hAnsi="仿宋_GB2312" w:cs="仿宋_GB2312" w:hint="eastAsia"/>
          <w:sz w:val="32"/>
          <w:szCs w:val="32"/>
        </w:rPr>
        <w:t>《四川省落实行政执法责任制全面推进依法行政考核办法》(川府法[2005]24号)</w:t>
      </w:r>
    </w:p>
    <w:p w:rsidR="008262BC" w:rsidRDefault="00114E4D">
      <w:pPr>
        <w:spacing w:line="540" w:lineRule="exact"/>
        <w:ind w:leftChars="250" w:left="685" w:hangingChars="50" w:hanging="160"/>
        <w:rPr>
          <w:rFonts w:ascii="仿宋_GB2312" w:eastAsia="仿宋_GB2312" w:hAnsi="仿宋_GB2312" w:cs="仿宋_GB2312"/>
          <w:sz w:val="32"/>
          <w:szCs w:val="32"/>
        </w:rPr>
      </w:pPr>
      <w:r>
        <w:rPr>
          <w:rFonts w:ascii="仿宋_GB2312" w:eastAsia="仿宋_GB2312" w:hAnsi="仿宋_GB2312" w:cs="仿宋_GB2312" w:hint="eastAsia"/>
          <w:sz w:val="32"/>
          <w:szCs w:val="32"/>
        </w:rPr>
        <w:t>《四川省应急管理厅行政执法监督管理办法》（川应急</w:t>
      </w:r>
      <w:r>
        <w:rPr>
          <w:rFonts w:ascii="仿宋_GB2312" w:eastAsia="仿宋_GB2312" w:hAnsi="仿宋_GB2312" w:cs="仿宋_GB2312" w:hint="eastAsia"/>
          <w:sz w:val="32"/>
          <w:szCs w:val="32"/>
        </w:rPr>
        <w:lastRenderedPageBreak/>
        <w:t>函[2019]304号）</w:t>
      </w:r>
    </w:p>
    <w:p w:rsidR="008262BC" w:rsidRDefault="00114E4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《四川省行政执法监督条例》</w:t>
      </w:r>
    </w:p>
    <w:p w:rsidR="008262BC" w:rsidRDefault="00114E4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《行政机关公务员处分条例》</w:t>
      </w:r>
    </w:p>
    <w:p w:rsidR="008262BC" w:rsidRDefault="00114E4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《事业单位工作人员处分暂行规定》</w:t>
      </w:r>
    </w:p>
    <w:p w:rsidR="008262BC" w:rsidRDefault="00114E4D">
      <w:pPr>
        <w:ind w:firstLineChars="200" w:firstLine="640"/>
        <w:rPr>
          <w:rFonts w:ascii="黑体" w:eastAsia="黑体" w:hAnsi="黑体" w:cs="黑体"/>
          <w:sz w:val="32"/>
          <w:szCs w:val="32"/>
        </w:rPr>
      </w:pPr>
      <w:r>
        <w:rPr>
          <w:rFonts w:ascii="黑体" w:eastAsia="黑体" w:hAnsi="黑体" w:cs="黑体" w:hint="eastAsia"/>
          <w:sz w:val="32"/>
          <w:szCs w:val="32"/>
        </w:rPr>
        <w:t>六、广元市朝天区应急管理局行政执法自由裁量标准</w:t>
      </w:r>
    </w:p>
    <w:p w:rsidR="008262BC" w:rsidRDefault="00114E4D">
      <w:pPr>
        <w:spacing w:line="540" w:lineRule="exact"/>
        <w:ind w:firstLineChars="200" w:firstLine="640"/>
        <w:rPr>
          <w:rFonts w:ascii="仿宋_GB2312" w:eastAsia="仿宋_GB2312"/>
          <w:sz w:val="32"/>
          <w:szCs w:val="32"/>
        </w:rPr>
      </w:pPr>
      <w:r>
        <w:rPr>
          <w:rFonts w:ascii="仿宋_GB2312" w:eastAsia="仿宋_GB2312" w:hint="eastAsia"/>
          <w:sz w:val="32"/>
          <w:szCs w:val="32"/>
        </w:rPr>
        <w:t>《四川省规范行政执法裁量权规定》 四川省人民政府令第278号公布2014年5月17日</w:t>
      </w:r>
    </w:p>
    <w:p w:rsidR="008262BC" w:rsidRDefault="00114E4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《安全生产行政处罚自由裁量标准》（2018年版）</w:t>
      </w:r>
    </w:p>
    <w:p w:rsidR="008262BC" w:rsidRDefault="00114E4D">
      <w:pPr>
        <w:ind w:firstLineChars="200" w:firstLine="640"/>
        <w:rPr>
          <w:rFonts w:ascii="黑体" w:eastAsia="黑体" w:hAnsi="黑体" w:cs="黑体"/>
          <w:sz w:val="32"/>
          <w:szCs w:val="32"/>
        </w:rPr>
      </w:pPr>
      <w:r>
        <w:rPr>
          <w:rFonts w:ascii="黑体" w:eastAsia="黑体" w:hAnsi="黑体" w:cs="黑体" w:hint="eastAsia"/>
          <w:sz w:val="32"/>
          <w:szCs w:val="32"/>
        </w:rPr>
        <w:t>七、广元市朝天区应急管理局随机抽查事项清单、市场主体库（检查对象名录库）、2020年抽查计划</w:t>
      </w:r>
    </w:p>
    <w:p w:rsidR="008262BC" w:rsidRDefault="00114E4D">
      <w:pPr>
        <w:spacing w:line="540" w:lineRule="exact"/>
        <w:ind w:firstLineChars="150" w:firstLine="480"/>
        <w:rPr>
          <w:rFonts w:ascii="仿宋_GB2312" w:eastAsia="仿宋_GB2312"/>
          <w:sz w:val="32"/>
          <w:szCs w:val="32"/>
        </w:rPr>
      </w:pPr>
      <w:r>
        <w:rPr>
          <w:rFonts w:ascii="仿宋_GB2312" w:eastAsia="仿宋_GB2312" w:hint="eastAsia"/>
          <w:sz w:val="32"/>
          <w:szCs w:val="32"/>
        </w:rPr>
        <w:t>（一）广元市朝天区应急管理局市场主体库（检查对象名录库）</w:t>
      </w:r>
      <w:r w:rsidR="00AF3ABB">
        <w:rPr>
          <w:rFonts w:ascii="仿宋_GB2312" w:eastAsia="仿宋_GB2312" w:hint="eastAsia"/>
          <w:sz w:val="32"/>
          <w:szCs w:val="32"/>
        </w:rPr>
        <w:t>、随机抽查事项清单</w:t>
      </w:r>
    </w:p>
    <w:p w:rsidR="00AF3ABB" w:rsidRDefault="00AF3ABB" w:rsidP="00AF3ABB">
      <w:pPr>
        <w:spacing w:line="540" w:lineRule="exact"/>
        <w:ind w:firstLineChars="100" w:firstLine="300"/>
        <w:rPr>
          <w:rStyle w:val="a5"/>
          <w:rFonts w:hint="eastAsia"/>
          <w:color w:val="000000" w:themeColor="text1"/>
          <w:sz w:val="30"/>
          <w:szCs w:val="30"/>
        </w:rPr>
      </w:pPr>
    </w:p>
    <w:p w:rsidR="00AF3ABB" w:rsidRDefault="00AF3ABB" w:rsidP="00AF3ABB">
      <w:pPr>
        <w:spacing w:line="540" w:lineRule="exact"/>
        <w:ind w:firstLineChars="100" w:firstLine="300"/>
        <w:rPr>
          <w:rStyle w:val="a5"/>
          <w:rFonts w:hint="eastAsia"/>
          <w:color w:val="000000" w:themeColor="text1"/>
          <w:sz w:val="30"/>
          <w:szCs w:val="30"/>
        </w:rPr>
      </w:pPr>
    </w:p>
    <w:p w:rsidR="00AF3ABB" w:rsidRDefault="00AF3ABB" w:rsidP="00AF3ABB">
      <w:pPr>
        <w:spacing w:line="540" w:lineRule="exact"/>
        <w:ind w:firstLineChars="100" w:firstLine="300"/>
        <w:rPr>
          <w:rStyle w:val="a5"/>
          <w:rFonts w:hint="eastAsia"/>
          <w:color w:val="000000" w:themeColor="text1"/>
          <w:sz w:val="30"/>
          <w:szCs w:val="30"/>
        </w:rPr>
      </w:pPr>
    </w:p>
    <w:p w:rsidR="00AF3ABB" w:rsidRDefault="00AF3ABB" w:rsidP="00AF3ABB">
      <w:pPr>
        <w:spacing w:line="540" w:lineRule="exact"/>
        <w:ind w:firstLineChars="100" w:firstLine="300"/>
        <w:rPr>
          <w:rStyle w:val="a5"/>
          <w:rFonts w:hint="eastAsia"/>
          <w:color w:val="000000" w:themeColor="text1"/>
          <w:sz w:val="30"/>
          <w:szCs w:val="30"/>
        </w:rPr>
      </w:pPr>
    </w:p>
    <w:p w:rsidR="00AF3ABB" w:rsidRDefault="00AF3ABB" w:rsidP="00AF3ABB">
      <w:pPr>
        <w:spacing w:line="540" w:lineRule="exact"/>
        <w:ind w:firstLineChars="100" w:firstLine="300"/>
        <w:rPr>
          <w:rStyle w:val="a5"/>
          <w:rFonts w:hint="eastAsia"/>
          <w:color w:val="000000" w:themeColor="text1"/>
          <w:sz w:val="30"/>
          <w:szCs w:val="30"/>
        </w:rPr>
      </w:pPr>
    </w:p>
    <w:p w:rsidR="00AF3ABB" w:rsidRDefault="00AF3ABB" w:rsidP="00AF3ABB">
      <w:pPr>
        <w:spacing w:line="540" w:lineRule="exact"/>
        <w:ind w:firstLineChars="100" w:firstLine="300"/>
        <w:rPr>
          <w:rStyle w:val="a5"/>
          <w:rFonts w:hint="eastAsia"/>
          <w:color w:val="000000" w:themeColor="text1"/>
          <w:sz w:val="30"/>
          <w:szCs w:val="30"/>
        </w:rPr>
      </w:pPr>
    </w:p>
    <w:p w:rsidR="00AF3ABB" w:rsidRDefault="00AF3ABB" w:rsidP="00AF3ABB">
      <w:pPr>
        <w:spacing w:line="540" w:lineRule="exact"/>
        <w:ind w:firstLineChars="100" w:firstLine="300"/>
        <w:rPr>
          <w:rStyle w:val="a5"/>
          <w:rFonts w:hint="eastAsia"/>
          <w:color w:val="000000" w:themeColor="text1"/>
          <w:sz w:val="30"/>
          <w:szCs w:val="30"/>
        </w:rPr>
      </w:pPr>
    </w:p>
    <w:p w:rsidR="00AF3ABB" w:rsidRDefault="00AF3ABB" w:rsidP="00AF3ABB">
      <w:pPr>
        <w:spacing w:line="540" w:lineRule="exact"/>
        <w:ind w:firstLineChars="100" w:firstLine="300"/>
        <w:rPr>
          <w:rStyle w:val="a5"/>
          <w:rFonts w:hint="eastAsia"/>
          <w:color w:val="000000" w:themeColor="text1"/>
          <w:sz w:val="30"/>
          <w:szCs w:val="30"/>
        </w:rPr>
      </w:pPr>
    </w:p>
    <w:p w:rsidR="00AF3ABB" w:rsidRDefault="00AF3ABB" w:rsidP="00AF3ABB">
      <w:pPr>
        <w:spacing w:line="540" w:lineRule="exact"/>
        <w:ind w:firstLineChars="100" w:firstLine="300"/>
        <w:rPr>
          <w:rStyle w:val="a5"/>
          <w:rFonts w:hint="eastAsia"/>
          <w:color w:val="000000" w:themeColor="text1"/>
          <w:sz w:val="30"/>
          <w:szCs w:val="30"/>
        </w:rPr>
      </w:pPr>
    </w:p>
    <w:p w:rsidR="00AF3ABB" w:rsidRDefault="00AF3ABB" w:rsidP="00AF3ABB">
      <w:pPr>
        <w:spacing w:line="540" w:lineRule="exact"/>
        <w:ind w:firstLineChars="100" w:firstLine="300"/>
        <w:rPr>
          <w:rStyle w:val="a5"/>
          <w:rFonts w:hint="eastAsia"/>
          <w:color w:val="000000" w:themeColor="text1"/>
          <w:sz w:val="30"/>
          <w:szCs w:val="30"/>
        </w:rPr>
      </w:pPr>
    </w:p>
    <w:p w:rsidR="00AF3ABB" w:rsidRDefault="00AF3ABB" w:rsidP="00AF3ABB">
      <w:pPr>
        <w:spacing w:line="540" w:lineRule="exact"/>
        <w:ind w:firstLineChars="100" w:firstLine="300"/>
        <w:rPr>
          <w:rStyle w:val="a5"/>
          <w:rFonts w:hint="eastAsia"/>
          <w:color w:val="000000" w:themeColor="text1"/>
          <w:sz w:val="30"/>
          <w:szCs w:val="30"/>
        </w:rPr>
      </w:pPr>
    </w:p>
    <w:p w:rsidR="00AF3ABB" w:rsidRDefault="00AF3ABB" w:rsidP="00AF3ABB">
      <w:pPr>
        <w:spacing w:line="540" w:lineRule="exact"/>
        <w:ind w:firstLineChars="100" w:firstLine="300"/>
        <w:rPr>
          <w:rStyle w:val="a5"/>
          <w:rFonts w:hint="eastAsia"/>
          <w:color w:val="000000" w:themeColor="text1"/>
          <w:sz w:val="30"/>
          <w:szCs w:val="30"/>
        </w:rPr>
      </w:pPr>
    </w:p>
    <w:p w:rsidR="007F3700" w:rsidRDefault="007F3700">
      <w:pPr>
        <w:widowControl/>
        <w:jc w:val="left"/>
        <w:rPr>
          <w:rStyle w:val="a5"/>
          <w:color w:val="000000" w:themeColor="text1"/>
          <w:sz w:val="30"/>
          <w:szCs w:val="30"/>
        </w:rPr>
        <w:sectPr w:rsidR="007F3700" w:rsidSect="008262BC">
          <w:pgSz w:w="11906" w:h="16838"/>
          <w:pgMar w:top="1440" w:right="1800" w:bottom="1440" w:left="1800" w:header="851" w:footer="992" w:gutter="0"/>
          <w:cols w:space="425"/>
          <w:docGrid w:type="lines" w:linePitch="312"/>
        </w:sectPr>
      </w:pPr>
    </w:p>
    <w:p w:rsidR="007F3700" w:rsidRDefault="007F3700" w:rsidP="007F3700">
      <w:pPr>
        <w:spacing w:line="480" w:lineRule="exact"/>
        <w:jc w:val="center"/>
        <w:rPr>
          <w:rFonts w:ascii="方正小标宋简体" w:eastAsia="方正小标宋简体" w:hAnsi="仿宋_GB2312" w:cs="仿宋_GB2312"/>
          <w:sz w:val="44"/>
          <w:szCs w:val="44"/>
        </w:rPr>
      </w:pPr>
      <w:r w:rsidRPr="00F401DB">
        <w:rPr>
          <w:rFonts w:ascii="方正小标宋简体" w:eastAsia="方正小标宋简体" w:hAnsi="仿宋_GB2312" w:cs="仿宋_GB2312" w:hint="eastAsia"/>
          <w:sz w:val="44"/>
          <w:szCs w:val="44"/>
        </w:rPr>
        <w:lastRenderedPageBreak/>
        <w:t>广元市朝天区应急管理局市场主体库</w:t>
      </w:r>
    </w:p>
    <w:p w:rsidR="007F3700" w:rsidRPr="00F401DB" w:rsidRDefault="007F3700" w:rsidP="007F3700">
      <w:pPr>
        <w:spacing w:line="480" w:lineRule="exact"/>
        <w:jc w:val="center"/>
        <w:rPr>
          <w:rFonts w:ascii="方正小标宋简体" w:eastAsia="方正小标宋简体"/>
          <w:sz w:val="44"/>
          <w:szCs w:val="44"/>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4394"/>
        <w:gridCol w:w="1417"/>
        <w:gridCol w:w="1418"/>
        <w:gridCol w:w="2410"/>
        <w:gridCol w:w="2835"/>
        <w:gridCol w:w="850"/>
      </w:tblGrid>
      <w:tr w:rsidR="007F3700" w:rsidTr="00476D1C">
        <w:trPr>
          <w:trHeight w:val="460"/>
        </w:trPr>
        <w:tc>
          <w:tcPr>
            <w:tcW w:w="993" w:type="dxa"/>
            <w:vAlign w:val="center"/>
          </w:tcPr>
          <w:p w:rsidR="007F3700" w:rsidRDefault="007F3700" w:rsidP="00476D1C">
            <w:pPr>
              <w:spacing w:line="300" w:lineRule="exact"/>
              <w:jc w:val="center"/>
              <w:rPr>
                <w:b/>
                <w:bCs/>
                <w:kern w:val="0"/>
                <w:sz w:val="24"/>
              </w:rPr>
            </w:pPr>
            <w:r>
              <w:rPr>
                <w:rFonts w:hint="eastAsia"/>
                <w:b/>
                <w:bCs/>
                <w:kern w:val="0"/>
                <w:sz w:val="24"/>
              </w:rPr>
              <w:t>序号</w:t>
            </w:r>
          </w:p>
        </w:tc>
        <w:tc>
          <w:tcPr>
            <w:tcW w:w="4394" w:type="dxa"/>
            <w:vAlign w:val="center"/>
          </w:tcPr>
          <w:p w:rsidR="007F3700" w:rsidRDefault="007F3700" w:rsidP="00476D1C">
            <w:pPr>
              <w:spacing w:line="300" w:lineRule="exact"/>
              <w:jc w:val="center"/>
              <w:rPr>
                <w:b/>
                <w:bCs/>
                <w:kern w:val="0"/>
                <w:sz w:val="24"/>
              </w:rPr>
            </w:pPr>
            <w:r>
              <w:rPr>
                <w:rFonts w:hint="eastAsia"/>
                <w:b/>
                <w:bCs/>
                <w:kern w:val="0"/>
                <w:sz w:val="24"/>
              </w:rPr>
              <w:t>企业名称</w:t>
            </w:r>
          </w:p>
        </w:tc>
        <w:tc>
          <w:tcPr>
            <w:tcW w:w="1417" w:type="dxa"/>
            <w:vAlign w:val="center"/>
          </w:tcPr>
          <w:p w:rsidR="007F3700" w:rsidRDefault="007F3700" w:rsidP="00476D1C">
            <w:pPr>
              <w:spacing w:line="300" w:lineRule="exact"/>
              <w:jc w:val="center"/>
              <w:rPr>
                <w:b/>
                <w:bCs/>
                <w:kern w:val="0"/>
                <w:sz w:val="24"/>
              </w:rPr>
            </w:pPr>
            <w:r>
              <w:rPr>
                <w:rFonts w:hint="eastAsia"/>
                <w:b/>
                <w:bCs/>
                <w:kern w:val="0"/>
                <w:sz w:val="24"/>
              </w:rPr>
              <w:t>法人</w:t>
            </w:r>
          </w:p>
        </w:tc>
        <w:tc>
          <w:tcPr>
            <w:tcW w:w="1418" w:type="dxa"/>
            <w:vAlign w:val="center"/>
          </w:tcPr>
          <w:p w:rsidR="007F3700" w:rsidRDefault="007F3700" w:rsidP="00476D1C">
            <w:pPr>
              <w:spacing w:line="300" w:lineRule="exact"/>
              <w:jc w:val="center"/>
              <w:rPr>
                <w:b/>
                <w:bCs/>
                <w:kern w:val="0"/>
                <w:sz w:val="24"/>
              </w:rPr>
            </w:pPr>
            <w:r>
              <w:rPr>
                <w:rFonts w:hint="eastAsia"/>
                <w:b/>
                <w:bCs/>
                <w:kern w:val="0"/>
                <w:sz w:val="24"/>
              </w:rPr>
              <w:t>联系</w:t>
            </w:r>
          </w:p>
          <w:p w:rsidR="007F3700" w:rsidRDefault="007F3700" w:rsidP="00476D1C">
            <w:pPr>
              <w:spacing w:line="300" w:lineRule="exact"/>
              <w:jc w:val="center"/>
              <w:rPr>
                <w:b/>
                <w:bCs/>
                <w:kern w:val="0"/>
                <w:sz w:val="24"/>
              </w:rPr>
            </w:pPr>
            <w:r>
              <w:rPr>
                <w:rFonts w:hint="eastAsia"/>
                <w:b/>
                <w:bCs/>
                <w:kern w:val="0"/>
                <w:sz w:val="24"/>
              </w:rPr>
              <w:t>电话</w:t>
            </w:r>
          </w:p>
        </w:tc>
        <w:tc>
          <w:tcPr>
            <w:tcW w:w="2410" w:type="dxa"/>
            <w:vAlign w:val="center"/>
          </w:tcPr>
          <w:p w:rsidR="007F3700" w:rsidRDefault="007F3700" w:rsidP="00476D1C">
            <w:pPr>
              <w:spacing w:line="300" w:lineRule="exact"/>
              <w:jc w:val="center"/>
              <w:rPr>
                <w:b/>
                <w:bCs/>
                <w:kern w:val="0"/>
                <w:sz w:val="24"/>
              </w:rPr>
            </w:pPr>
            <w:r>
              <w:rPr>
                <w:rFonts w:hint="eastAsia"/>
                <w:b/>
                <w:bCs/>
                <w:kern w:val="0"/>
                <w:sz w:val="24"/>
              </w:rPr>
              <w:t>企业</w:t>
            </w:r>
          </w:p>
          <w:p w:rsidR="007F3700" w:rsidRDefault="007F3700" w:rsidP="00476D1C">
            <w:pPr>
              <w:spacing w:line="300" w:lineRule="exact"/>
              <w:jc w:val="center"/>
              <w:rPr>
                <w:b/>
                <w:bCs/>
                <w:kern w:val="0"/>
                <w:sz w:val="24"/>
              </w:rPr>
            </w:pPr>
            <w:r>
              <w:rPr>
                <w:rFonts w:hint="eastAsia"/>
                <w:b/>
                <w:bCs/>
                <w:kern w:val="0"/>
                <w:sz w:val="24"/>
              </w:rPr>
              <w:t>类别</w:t>
            </w:r>
          </w:p>
        </w:tc>
        <w:tc>
          <w:tcPr>
            <w:tcW w:w="2835" w:type="dxa"/>
            <w:vAlign w:val="center"/>
          </w:tcPr>
          <w:p w:rsidR="007F3700" w:rsidRDefault="007F3700" w:rsidP="00476D1C">
            <w:pPr>
              <w:spacing w:line="300" w:lineRule="exact"/>
              <w:jc w:val="center"/>
              <w:rPr>
                <w:b/>
                <w:bCs/>
                <w:kern w:val="0"/>
                <w:sz w:val="24"/>
              </w:rPr>
            </w:pPr>
            <w:r>
              <w:rPr>
                <w:rFonts w:hint="eastAsia"/>
                <w:b/>
                <w:bCs/>
                <w:kern w:val="0"/>
                <w:sz w:val="24"/>
              </w:rPr>
              <w:t>企业</w:t>
            </w:r>
          </w:p>
          <w:p w:rsidR="007F3700" w:rsidRDefault="007F3700" w:rsidP="00476D1C">
            <w:pPr>
              <w:spacing w:line="300" w:lineRule="exact"/>
              <w:jc w:val="center"/>
              <w:rPr>
                <w:b/>
                <w:bCs/>
                <w:kern w:val="0"/>
                <w:sz w:val="24"/>
              </w:rPr>
            </w:pPr>
            <w:r>
              <w:rPr>
                <w:rFonts w:hint="eastAsia"/>
                <w:b/>
                <w:bCs/>
                <w:kern w:val="0"/>
                <w:sz w:val="24"/>
              </w:rPr>
              <w:t>地址</w:t>
            </w:r>
          </w:p>
        </w:tc>
        <w:tc>
          <w:tcPr>
            <w:tcW w:w="850" w:type="dxa"/>
            <w:vAlign w:val="center"/>
          </w:tcPr>
          <w:p w:rsidR="007F3700" w:rsidRDefault="007F3700" w:rsidP="00476D1C">
            <w:pPr>
              <w:spacing w:line="300" w:lineRule="exact"/>
              <w:jc w:val="center"/>
              <w:rPr>
                <w:b/>
                <w:bCs/>
                <w:kern w:val="0"/>
                <w:sz w:val="24"/>
              </w:rPr>
            </w:pPr>
            <w:r>
              <w:rPr>
                <w:rFonts w:hint="eastAsia"/>
                <w:b/>
                <w:bCs/>
                <w:kern w:val="0"/>
                <w:sz w:val="24"/>
              </w:rPr>
              <w:t>备注</w:t>
            </w: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中国石油天然气股份有限公司四川广元销售分公司中山加油站</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刘  迅</w:t>
            </w:r>
          </w:p>
        </w:tc>
        <w:tc>
          <w:tcPr>
            <w:tcW w:w="1418" w:type="dxa"/>
            <w:vAlign w:val="center"/>
          </w:tcPr>
          <w:p w:rsidR="007F3700" w:rsidRPr="00826E2C" w:rsidRDefault="007F3700" w:rsidP="00476D1C">
            <w:pPr>
              <w:widowControl/>
              <w:spacing w:line="400" w:lineRule="exact"/>
              <w:jc w:val="center"/>
              <w:textAlignment w:val="center"/>
              <w:rPr>
                <w:rFonts w:ascii="仿宋_GB2312" w:eastAsia="仿宋_GB2312" w:hAnsiTheme="minorEastAsia"/>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18781209972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朝天镇</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2</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中国石油天然气股份有限公司四川广元销售分公司沙河加油站</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刘  迅</w:t>
            </w:r>
          </w:p>
        </w:tc>
        <w:tc>
          <w:tcPr>
            <w:tcW w:w="1418" w:type="dxa"/>
            <w:vAlign w:val="center"/>
          </w:tcPr>
          <w:p w:rsidR="007F3700" w:rsidRPr="00826E2C" w:rsidRDefault="007F3700" w:rsidP="00476D1C">
            <w:pPr>
              <w:widowControl/>
              <w:spacing w:line="400" w:lineRule="exact"/>
              <w:jc w:val="center"/>
              <w:textAlignment w:val="center"/>
              <w:rPr>
                <w:rFonts w:ascii="仿宋_GB2312" w:eastAsia="仿宋_GB2312" w:hAnsiTheme="minorEastAsia"/>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18781209972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沙河镇</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3</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中国石油天然气股份有限公司四川广元销售分公司大巴口加油站</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刘  迅</w:t>
            </w:r>
          </w:p>
        </w:tc>
        <w:tc>
          <w:tcPr>
            <w:tcW w:w="1418" w:type="dxa"/>
            <w:vAlign w:val="center"/>
          </w:tcPr>
          <w:p w:rsidR="007F3700" w:rsidRPr="00826E2C" w:rsidRDefault="007F3700" w:rsidP="00476D1C">
            <w:pPr>
              <w:widowControl/>
              <w:spacing w:line="400" w:lineRule="exact"/>
              <w:jc w:val="center"/>
              <w:textAlignment w:val="center"/>
              <w:rPr>
                <w:rFonts w:ascii="仿宋_GB2312" w:eastAsia="仿宋_GB2312" w:hAnsiTheme="minorEastAsia"/>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18781209972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朝天区工业园区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4</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中国石油天然气股份有限公司四川广元销售分公司川北加油站</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刘  迅</w:t>
            </w:r>
          </w:p>
        </w:tc>
        <w:tc>
          <w:tcPr>
            <w:tcW w:w="1418" w:type="dxa"/>
            <w:vAlign w:val="center"/>
          </w:tcPr>
          <w:p w:rsidR="007F3700" w:rsidRPr="00826E2C" w:rsidRDefault="007F3700" w:rsidP="00476D1C">
            <w:pPr>
              <w:widowControl/>
              <w:spacing w:line="400" w:lineRule="exact"/>
              <w:jc w:val="center"/>
              <w:textAlignment w:val="center"/>
              <w:rPr>
                <w:rFonts w:ascii="仿宋_GB2312" w:eastAsia="仿宋_GB2312" w:hAnsiTheme="minorEastAsia"/>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18781209972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转斗镇七盘关</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5</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中国石油天然气股份有限公司四川广元销售分公司曾家加油站</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刘  迅</w:t>
            </w:r>
          </w:p>
        </w:tc>
        <w:tc>
          <w:tcPr>
            <w:tcW w:w="1418" w:type="dxa"/>
            <w:vAlign w:val="center"/>
          </w:tcPr>
          <w:p w:rsidR="007F3700" w:rsidRPr="00826E2C" w:rsidRDefault="007F3700" w:rsidP="00476D1C">
            <w:pPr>
              <w:widowControl/>
              <w:spacing w:line="400" w:lineRule="exact"/>
              <w:jc w:val="center"/>
              <w:textAlignment w:val="center"/>
              <w:rPr>
                <w:rFonts w:ascii="仿宋_GB2312" w:eastAsia="仿宋_GB2312" w:hAnsiTheme="minorEastAsia"/>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18781209972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曾家镇</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6</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中国石化销售有限公司四川广元石油分公司</w:t>
            </w:r>
          </w:p>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中子加油站</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刘文华</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15183923218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中子工业园区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7</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四川交投中油能源有限公司广陕高速中子</w:t>
            </w:r>
          </w:p>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左加油站</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李  俊</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13981228504</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中子镇</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rPr>
          <w:trHeight w:val="965"/>
        </w:trPr>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8</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四川交投中油能源有限公司广陕高速中子</w:t>
            </w:r>
          </w:p>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右加油站</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李 俊</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13981228504</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中子镇</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rPr>
          <w:trHeight w:val="561"/>
        </w:trPr>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lastRenderedPageBreak/>
              <w:t>9</w:t>
            </w:r>
          </w:p>
        </w:tc>
        <w:tc>
          <w:tcPr>
            <w:tcW w:w="4394" w:type="dxa"/>
            <w:vAlign w:val="center"/>
          </w:tcPr>
          <w:p w:rsidR="007F3700" w:rsidRPr="00A261A8"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广元市石油有限公司羊木加油站</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刘世凯</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13308123004</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羊木镇</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rPr>
          <w:trHeight w:val="459"/>
        </w:trPr>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10</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广元市岳泽石化有限公司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何岳泽</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13881298057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朝天镇雪溪村</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rPr>
          <w:trHeight w:val="357"/>
        </w:trPr>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11</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广元市朝天区两河口加油站</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王嘉枫</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18981266696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两河口乡吉庆村二组</w:t>
            </w:r>
          </w:p>
        </w:tc>
        <w:tc>
          <w:tcPr>
            <w:tcW w:w="850" w:type="dxa"/>
            <w:vAlign w:val="center"/>
          </w:tcPr>
          <w:p w:rsidR="007F3700" w:rsidRPr="00826E2C" w:rsidRDefault="007F3700" w:rsidP="00476D1C">
            <w:pPr>
              <w:spacing w:line="400" w:lineRule="exact"/>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12</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广元市朝天区峡口加油站</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刘友荣</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13881241637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麻柳乡乔田村三组</w:t>
            </w:r>
          </w:p>
        </w:tc>
        <w:tc>
          <w:tcPr>
            <w:tcW w:w="850" w:type="dxa"/>
            <w:vAlign w:val="center"/>
          </w:tcPr>
          <w:p w:rsidR="007F3700" w:rsidRPr="00826E2C" w:rsidRDefault="007F3700" w:rsidP="00476D1C">
            <w:pPr>
              <w:spacing w:line="400" w:lineRule="exact"/>
              <w:rPr>
                <w:rFonts w:ascii="仿宋_GB2312" w:eastAsia="仿宋_GB2312" w:hAnsiTheme="minorEastAsia"/>
                <w:color w:val="000000" w:themeColor="text1"/>
                <w:kern w:val="0"/>
                <w:sz w:val="18"/>
                <w:szCs w:val="18"/>
              </w:rPr>
            </w:pPr>
          </w:p>
        </w:tc>
      </w:tr>
      <w:tr w:rsidR="007F3700" w:rsidRPr="00826E2C" w:rsidTr="00476D1C">
        <w:trPr>
          <w:trHeight w:val="402"/>
        </w:trPr>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广元市朝天区中茂加油站</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李茂春</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15983932999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大滩镇风雷村一组</w:t>
            </w:r>
          </w:p>
        </w:tc>
        <w:tc>
          <w:tcPr>
            <w:tcW w:w="850" w:type="dxa"/>
            <w:vAlign w:val="center"/>
          </w:tcPr>
          <w:p w:rsidR="007F3700" w:rsidRPr="00826E2C" w:rsidRDefault="007F3700" w:rsidP="00476D1C">
            <w:pPr>
              <w:spacing w:line="400" w:lineRule="exact"/>
              <w:rPr>
                <w:rFonts w:ascii="仿宋_GB2312" w:eastAsia="仿宋_GB2312" w:hAnsiTheme="minorEastAsia"/>
                <w:color w:val="000000" w:themeColor="text1"/>
                <w:kern w:val="0"/>
                <w:sz w:val="18"/>
                <w:szCs w:val="18"/>
              </w:rPr>
            </w:pPr>
          </w:p>
        </w:tc>
      </w:tr>
      <w:tr w:rsidR="007F3700" w:rsidRPr="00826E2C" w:rsidTr="00476D1C">
        <w:trPr>
          <w:trHeight w:val="462"/>
        </w:trPr>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14</w:t>
            </w:r>
          </w:p>
        </w:tc>
        <w:tc>
          <w:tcPr>
            <w:tcW w:w="4394" w:type="dxa"/>
            <w:vAlign w:val="center"/>
          </w:tcPr>
          <w:p w:rsidR="007F3700" w:rsidRPr="00826E2C" w:rsidRDefault="007F3700" w:rsidP="00476D1C">
            <w:pPr>
              <w:spacing w:line="400" w:lineRule="exact"/>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大强机械化工程有限责任公司朝天分公司枣树加油站</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李云勇</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13808129888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中子镇</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15</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广元市东盛特种气体有限公司朝天经营部</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杨学平</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13881291997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大巴口曹州路62号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16</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朝天区中子工业气体经营部</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何建波</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13508069304</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危化</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朝天区中子场镇</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rPr>
          <w:trHeight w:val="445"/>
        </w:trPr>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17</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广元市朝天区烟花爆竹专营有限责任公司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李小良</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13881237761</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朝天镇楼房村二组</w:t>
            </w:r>
          </w:p>
        </w:tc>
        <w:tc>
          <w:tcPr>
            <w:tcW w:w="850" w:type="dxa"/>
            <w:vAlign w:val="center"/>
          </w:tcPr>
          <w:p w:rsidR="007F3700" w:rsidRPr="00826E2C" w:rsidRDefault="007F3700" w:rsidP="00476D1C">
            <w:pPr>
              <w:spacing w:line="400" w:lineRule="exact"/>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18</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广元市朝天区烟花爆竹零售经营第63号店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杜浩东</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18283935696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李家乡育才路一段入口</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19</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广元市朝天区烟花爆竹零售经营第61号店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舒仕强</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15883598757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李家乡新建村一组41号平房</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20</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广元市朝天区烟花爆竹零售经营第62号店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李荣贵</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13981250013</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李家乡育才路二段颐心苑入口</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21</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广元市朝天区烟花爆竹零售经营第64号店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胡军安</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18383927090</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李家乡卫星村1组信隆超市对面</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22</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广元市朝天区烟花爆竹零售经营第28号店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赵绪红</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18180398902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沙河镇望云村4组43号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23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广元市朝天区烟花爆竹零售经营第80号店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解明成</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13350038788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文安乡民主街104号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24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广元市朝天区烟花爆竹零售经营第31号店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何国全</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13541978298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大滩镇市场上街184号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25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广元市朝天区烟花爆竹零售经营第57号店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刘文清</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13408399959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马家坝乡场镇石笋路9号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26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广元市朝天区烟花爆竹零售经营第33号店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李发平</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13458130103</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大滩镇风雷村七组102号平房</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27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广元市朝天区烟花爆竹零售经营第29号店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王久良</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13808121907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大滩镇横梁村2组原养猪场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lastRenderedPageBreak/>
              <w:t>28</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广元市朝天区烟花爆竹零售经营第30号店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王兴伟</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15883536187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大滩镇风雷村七组嘉陵路3号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29</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广元市朝天区烟花爆竹零售经营第32号店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何继莲</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13881231347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大滩镇风雷村七组嘉陵路80号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30</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广元市朝天区烟花爆竹零售经营第56号店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白发宇</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15283922001</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马家坝乡永红村4组15号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31</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广元市朝天区烟花爆竹零售经营第87号店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陈文军</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13981250711</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宣河镇宣河村十组10号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32</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广元市朝天区烟花爆竹零售经营第40号店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付久军</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15608121999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宣河镇神仙驿街45号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33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广元市朝天区烟花爆竹零售经营第38号店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谢芝勇</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13340739297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宣河镇宣河村五组2号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34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广元市朝天区烟花爆竹零售经营第39号店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吴成国</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15883509778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宣河镇清泉村十组1号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35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广元市朝天区烟花爆竹零售经营第48号店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杨丽蓉</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15181389212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陈家乡银广村三组16号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36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广元市朝天区烟花爆竹零售经营第46号店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杨必春</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13678398667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陈家乡银广村五组1号平房</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37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广元市朝天区烟花爆竹零售经营第47号店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杜成花</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18981215007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陈家乡银广村四组4号后面平房</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38</w:t>
            </w:r>
          </w:p>
        </w:tc>
        <w:tc>
          <w:tcPr>
            <w:tcW w:w="4394"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广元市朝天区烟花爆竹零售经营第49号店</w:t>
            </w:r>
          </w:p>
        </w:tc>
        <w:tc>
          <w:tcPr>
            <w:tcW w:w="1417"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赵智强</w:t>
            </w:r>
          </w:p>
        </w:tc>
        <w:tc>
          <w:tcPr>
            <w:tcW w:w="1418"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13550961699</w:t>
            </w:r>
          </w:p>
        </w:tc>
        <w:tc>
          <w:tcPr>
            <w:tcW w:w="2410"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烟爆</w:t>
            </w:r>
          </w:p>
        </w:tc>
        <w:tc>
          <w:tcPr>
            <w:tcW w:w="2835"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陈家乡场镇桥头对面</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rPr>
          <w:trHeight w:val="394"/>
        </w:trPr>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39</w:t>
            </w:r>
          </w:p>
        </w:tc>
        <w:tc>
          <w:tcPr>
            <w:tcW w:w="4394"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广元市朝天区烟花爆竹零售经营第50号店</w:t>
            </w:r>
          </w:p>
        </w:tc>
        <w:tc>
          <w:tcPr>
            <w:tcW w:w="1417"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张建清</w:t>
            </w:r>
          </w:p>
        </w:tc>
        <w:tc>
          <w:tcPr>
            <w:tcW w:w="1418"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15283938005</w:t>
            </w:r>
          </w:p>
        </w:tc>
        <w:tc>
          <w:tcPr>
            <w:tcW w:w="2410"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烟爆</w:t>
            </w:r>
          </w:p>
        </w:tc>
        <w:tc>
          <w:tcPr>
            <w:tcW w:w="2835"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小安乡文昌村八组4号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40</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广元市朝天区烟花爆竹零售经营第51号店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郑开居</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15908420902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小安乡文昌村六组21号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41</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广元市朝天区烟花爆竹零售经营第88号店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梅贵生</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13881298569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小安乡场镇6号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42</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广元市朝天区烟花爆竹零售经营第54号店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赵凤红</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13648120889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青林乡兴林街32号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43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广元市朝天区烟花爆竹零售经营第55号店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李显明</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13981250030</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青林乡水磨街5号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44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广元市朝天区烟花爆竹零售经营第41号店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李文红</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18942882448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东溪河镇三龙村一组41号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45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广元市朝天区烟花爆竹零售经营第42号店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王莉</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13628121488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东溪河镇场镇36号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46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广元市朝天区烟花爆竹零售经营第43号店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李大军</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15883511018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东溪河镇菜子坝村一组9号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47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广元市朝天区烟花爆竹零售经营第44号店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马健荣</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13881258812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东溪河镇解放村一组14号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lastRenderedPageBreak/>
              <w:t>48</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广元市朝天区烟花爆竹零售经营第45号店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王治贵</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15082843132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东溪河镇三龙村1组</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49</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广元市朝天区烟花爆竹零售经营第52号店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许文容</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15181389473</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西北乡场镇新香街43号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50</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广元市朝天区烟花爆竹零售经营第53号店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仇祥宝</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13881238656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西北乡场镇新香街30号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51</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广元市朝天区烟花爆竹零售经营第81号店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龙玉兰</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15883912155</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鱼洞乡场镇蚕茧站</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52</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广元市朝天区烟花爆竹零售经营第72号店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张宗琼</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13618127195</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平溪乡大竹村七组道班旧房</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53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广元市朝天区烟花爆竹零售经营第73号店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苏桂容</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15883939816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平溪乡尧平村1组1号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54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广元市朝天区烟花爆竹零售经营第74号店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刘德金</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15883562228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平溪乡李家村1组20号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55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广元市朝天区烟花爆竹零售经营第89号店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刘荣学</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15883969292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平溪乡大竹村七组5号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56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广元市朝天区烟花爆竹零售经营第35号店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陈云华</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13542971856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转斗镇潜河街60号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57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广元市朝天区烟花爆竹零售经营第36号店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文安平</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13518329822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转斗镇黎明村一组3号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58</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广元市朝天区烟花爆竹零售经营第65号店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何培生</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13198872979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临溪乡淖池村一组宾临路215号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59</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广元市朝天区烟花爆竹零售经营第66号店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赵福山</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15883971012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临溪乡场镇桔树街25号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60</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广元市朝天区烟花爆竹零售经营第23号店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鄢家水</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13982053100</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曾家镇政府路39号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61</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广元市朝天区烟花爆竹零售经营第24号店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周仕贵</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18080766182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曾家镇中柏村四组33号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62</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广元市朝天区烟花爆竹零售经营第19号店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文忠</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13881244218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中子镇枣树村4组36号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63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广元市朝天区烟花爆竹零售经营第20号店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董春华</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15308129218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中子镇川陕街28号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64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广元市朝天区烟花爆竹零售经营第82号店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付丕寿</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18181059969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中子镇川陕街48号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65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广元市朝天区烟花爆竹零售经营第90号店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杨树江</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15700579589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中子镇中曾路41号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66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广元市朝天区烟花爆竹零售经营第21号店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蔺珍荣</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18981275380</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中子镇市场街1号附10号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67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广元市朝天区烟花爆竹零售经营第22号店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张久英</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17311624661</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中子镇川陕街87号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lastRenderedPageBreak/>
              <w:t>68</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广元市朝天区烟花爆竹零售经营第58号店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马全志</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13981271727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两河口乡三官庙街1号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69</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广元市朝天区烟花爆竹零售经营第59号店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蔡科荣</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13881218753</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两河口乡通秦街26号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70</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广元市朝天区烟花爆竹零售经营第60号店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姚中明</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13508069002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两河口乡通秦街3号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71</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广元市朝天区烟花爆竹零售经营第75号店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张青连</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15283956058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蒲家乡元西村原小学</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72</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广元市朝天区烟花爆竹零售经营第76号店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杨春山</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18942882595</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蒲家乡元西村3组2号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73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广元市朝天区烟花爆竹零售经营第77号店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吴少堂</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18040465938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蒲家乡元西村10组22号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74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广元市朝天区烟花爆竹零售经营第78号店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张桂珍</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13980167962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蒲家乡汶溪村1组37号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75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广元市朝天区烟花爆竹零售经营第79号店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侯长清</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15378538479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蒲家乡汶溪村1组4号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76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广元市朝天区烟花爆竹零售经营第34号店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唐海菊</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15181368608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转斗镇转南村五组原搅拌站</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77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广元市朝天区烟花爆竹零售经营第91号店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吴凤</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18784916822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宣河镇宣河村三组30号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78</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广元市朝天区烟花爆竹零售经营第92号店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王国伟</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13980150554</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沙河镇桃园村五组16号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79</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广元市朝天区烟花爆竹零售经营第01号店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周志英</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18780902780</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朝天镇小中坝自来水收费大厅旁</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80</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广元市朝天区烟花爆竹零售经营第05号店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李茂奇</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15983901398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朝天镇锦屏村一组10号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81</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广元市朝天区烟花爆竹零售经营第06号店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雷发光</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15883911159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朝天镇金场村三组37号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82</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广元市朝天区烟花爆竹零售经营第11号店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李素萍</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18942886149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羊木镇九龙路99号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83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广元市朝天区烟花爆竹零售经营第68号店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向新全</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13981221430</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汪家乡易兴村二组33号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84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广元市朝天区烟花爆竹零售经营第10号店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赵胜军</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13980168896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羊木镇文笔村二组23号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85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广元市朝天区烟花爆竹零售经营第12号店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陈章常</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18942886109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羊木镇银河路158号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86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广元市朝天区烟花爆竹零售经营第13号店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赵奎华</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13308126881</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羊木镇金台路286号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87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广元市朝天区烟花爆竹零售经营第15号店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陈开全</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15283969986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羊木镇银河路200号旁</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lastRenderedPageBreak/>
              <w:t>88</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广元市朝天区烟花爆竹零售经营第16号店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何菊珍</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18683967088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羊木镇九龙路397号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89</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广元市朝天区烟花爆竹零售经营第86号店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付元秀</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18080752517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羊木镇场镇金台路426号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90</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广元市朝天区烟花爆竹零售经营第85号店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赵秀群</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13330758856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羊木镇九龙路504号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91</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广元市朝天区烟花爆竹零售经营第25号店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王金琼</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18283994591</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沙河镇凤凰街8号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92</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广元市朝天区烟花爆竹零售经营第26号店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王义明</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13808129912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沙河镇飞仙街10号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93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广元市朝天区烟花爆竹零售经营第27号店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尹希俊</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18116785876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沙河镇飞仙街65号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94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广元市朝天区烟花爆竹零售经营第02号店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赵秀蓉</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15378556506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朝天镇文昌路11号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95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广元市朝天区烟花爆竹零售经营第03号店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胡彩霞</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15883569869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朝天镇清风村5组33号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96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广元市朝天区烟花爆竹零售经营第07号店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李海林</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13518320153</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朝天镇三官桥167号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97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广元市朝天区烟花爆竹零售经营第08号店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苟文贵</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13408390198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朝天镇赵家沟</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98</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广元市朝天区烟花爆竹零售经营第93号店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向小军</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18616523087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汪家乡易兴村八组27号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99</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广元市朝天区烟花爆竹零售经营第84号店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徐洪春</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18089568163</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朝天镇楼房村二组23号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100</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广元市朝天区烟花爆竹零售经营第17号店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李竹林</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13219913661</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羊木镇银河路253号（后面小房）</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101</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广元市朝天区烟花爆竹零售经营第70号店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樊培安</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13568378584</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麻柳乡广元市艳林种养殖专业合作社旁</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102</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广元市朝天区烟花爆竹零售经营第69号店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赵培容</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15196109958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麻柳乡乔田村二组三叉路口</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103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广元市朝天区烟花爆竹零售经营第22号店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张久英</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18784943270</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中子镇川陕街81号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104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广元市朝天区烟花爆竹零售经营第37号店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赵丕洪</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13980159096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宣河镇宣河村六组22号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105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广元市朝天区烟花爆竹零售经营第71号店</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赵培文</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15082831309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烟爆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麻柳乡乔田村二组35号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rPr>
          <w:trHeight w:val="404"/>
        </w:trPr>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106</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w w:val="80"/>
                <w:sz w:val="18"/>
                <w:szCs w:val="18"/>
              </w:rPr>
            </w:pPr>
            <w:r w:rsidRPr="00826E2C">
              <w:rPr>
                <w:rFonts w:ascii="仿宋_GB2312" w:eastAsia="仿宋_GB2312" w:hAnsiTheme="minorEastAsia" w:hint="eastAsia"/>
                <w:color w:val="000000" w:themeColor="text1"/>
                <w:sz w:val="18"/>
                <w:szCs w:val="18"/>
              </w:rPr>
              <w:t>广元市朝天区屋基坪矿业有限公司屋基坪煤矿</w:t>
            </w:r>
          </w:p>
        </w:tc>
        <w:tc>
          <w:tcPr>
            <w:tcW w:w="1417" w:type="dxa"/>
            <w:vAlign w:val="center"/>
          </w:tcPr>
          <w:p w:rsidR="007F3700" w:rsidRPr="00826E2C" w:rsidRDefault="007F3700" w:rsidP="00476D1C">
            <w:pPr>
              <w:spacing w:line="400" w:lineRule="exact"/>
              <w:ind w:firstLineChars="50" w:firstLine="90"/>
              <w:jc w:val="center"/>
              <w:rPr>
                <w:rFonts w:ascii="仿宋_GB2312" w:eastAsia="仿宋_GB2312" w:hAnsiTheme="minorEastAsia"/>
                <w:color w:val="000000" w:themeColor="text1"/>
                <w:w w:val="80"/>
                <w:sz w:val="18"/>
                <w:szCs w:val="18"/>
              </w:rPr>
            </w:pPr>
            <w:r w:rsidRPr="00826E2C">
              <w:rPr>
                <w:rFonts w:ascii="仿宋_GB2312" w:eastAsia="仿宋_GB2312" w:hAnsiTheme="minorEastAsia" w:hint="eastAsia"/>
                <w:color w:val="000000" w:themeColor="text1"/>
                <w:sz w:val="18"/>
                <w:szCs w:val="18"/>
              </w:rPr>
              <w:t>朱  礼</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w w:val="80"/>
                <w:sz w:val="18"/>
                <w:szCs w:val="18"/>
              </w:rPr>
            </w:pPr>
            <w:r w:rsidRPr="00826E2C">
              <w:rPr>
                <w:rFonts w:ascii="仿宋_GB2312" w:eastAsia="仿宋_GB2312" w:hAnsiTheme="minorEastAsia" w:hint="eastAsia"/>
                <w:color w:val="000000" w:themeColor="text1"/>
                <w:sz w:val="18"/>
                <w:szCs w:val="18"/>
              </w:rPr>
              <w:t>18683924488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煤矿</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羊木镇龙凤村</w:t>
            </w:r>
          </w:p>
        </w:tc>
        <w:tc>
          <w:tcPr>
            <w:tcW w:w="850" w:type="dxa"/>
            <w:vAlign w:val="center"/>
          </w:tcPr>
          <w:p w:rsidR="007F3700" w:rsidRPr="00826E2C" w:rsidRDefault="007F3700" w:rsidP="00476D1C">
            <w:pPr>
              <w:spacing w:line="400" w:lineRule="exact"/>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lastRenderedPageBreak/>
              <w:t>107</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朝天区赖家垭石灰岩矿</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史建华</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15082830399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非煤矿山</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朝天镇楼房村</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108</w:t>
            </w:r>
          </w:p>
        </w:tc>
        <w:tc>
          <w:tcPr>
            <w:tcW w:w="4394" w:type="dxa"/>
            <w:vAlign w:val="center"/>
          </w:tcPr>
          <w:p w:rsidR="007F3700" w:rsidRPr="00826E2C"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朝天区杨家湾水泥配料用页岩矿</w:t>
            </w:r>
          </w:p>
        </w:tc>
        <w:tc>
          <w:tcPr>
            <w:tcW w:w="1417" w:type="dxa"/>
            <w:vAlign w:val="center"/>
          </w:tcPr>
          <w:p w:rsidR="007F3700" w:rsidRPr="00826E2C"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史建华</w:t>
            </w:r>
          </w:p>
        </w:tc>
        <w:tc>
          <w:tcPr>
            <w:tcW w:w="1418" w:type="dxa"/>
            <w:vAlign w:val="center"/>
          </w:tcPr>
          <w:p w:rsidR="007F3700" w:rsidRPr="00826E2C"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15082830399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kern w:val="0"/>
                <w:sz w:val="18"/>
                <w:szCs w:val="18"/>
              </w:rPr>
            </w:pPr>
            <w:r w:rsidRPr="00826E2C">
              <w:rPr>
                <w:rFonts w:ascii="仿宋_GB2312" w:eastAsia="仿宋_GB2312" w:hAnsiTheme="minorEastAsia" w:cs="宋体" w:hint="eastAsia"/>
                <w:color w:val="000000" w:themeColor="text1"/>
                <w:kern w:val="0"/>
                <w:sz w:val="18"/>
                <w:szCs w:val="18"/>
              </w:rPr>
              <w:t>非煤矿山</w:t>
            </w:r>
          </w:p>
        </w:tc>
        <w:tc>
          <w:tcPr>
            <w:tcW w:w="2835" w:type="dxa"/>
            <w:vAlign w:val="center"/>
          </w:tcPr>
          <w:p w:rsidR="007F3700" w:rsidRPr="00826E2C"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朝天镇</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109</w:t>
            </w:r>
          </w:p>
        </w:tc>
        <w:tc>
          <w:tcPr>
            <w:tcW w:w="4394"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朝天区中子福隆石材厂</w:t>
            </w:r>
          </w:p>
        </w:tc>
        <w:tc>
          <w:tcPr>
            <w:tcW w:w="1417"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朱建虹</w:t>
            </w:r>
          </w:p>
        </w:tc>
        <w:tc>
          <w:tcPr>
            <w:tcW w:w="1418"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13908016508</w:t>
            </w:r>
          </w:p>
        </w:tc>
        <w:tc>
          <w:tcPr>
            <w:tcW w:w="2410"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非煤矿山</w:t>
            </w:r>
          </w:p>
        </w:tc>
        <w:tc>
          <w:tcPr>
            <w:tcW w:w="2835"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中子镇枣树村</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rPr>
          <w:trHeight w:val="445"/>
        </w:trPr>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110</w:t>
            </w:r>
          </w:p>
        </w:tc>
        <w:tc>
          <w:tcPr>
            <w:tcW w:w="4394"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朝天区东溪河东兴千枚岩矿</w:t>
            </w:r>
          </w:p>
        </w:tc>
        <w:tc>
          <w:tcPr>
            <w:tcW w:w="1417"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李久萍</w:t>
            </w:r>
          </w:p>
        </w:tc>
        <w:tc>
          <w:tcPr>
            <w:tcW w:w="1418"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13808129291</w:t>
            </w:r>
          </w:p>
        </w:tc>
        <w:tc>
          <w:tcPr>
            <w:tcW w:w="2410"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非煤矿山</w:t>
            </w:r>
          </w:p>
        </w:tc>
        <w:tc>
          <w:tcPr>
            <w:tcW w:w="2835"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东溪河杨槐村</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111</w:t>
            </w:r>
          </w:p>
        </w:tc>
        <w:tc>
          <w:tcPr>
            <w:tcW w:w="4394"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西北乡黑当沟石灰岩矿</w:t>
            </w:r>
          </w:p>
        </w:tc>
        <w:tc>
          <w:tcPr>
            <w:tcW w:w="1417"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王云海</w:t>
            </w:r>
          </w:p>
        </w:tc>
        <w:tc>
          <w:tcPr>
            <w:tcW w:w="1418"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18089566111</w:t>
            </w:r>
          </w:p>
        </w:tc>
        <w:tc>
          <w:tcPr>
            <w:tcW w:w="2410"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非煤矿山</w:t>
            </w:r>
          </w:p>
        </w:tc>
        <w:tc>
          <w:tcPr>
            <w:tcW w:w="2835"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西北乡车坝村</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rPr>
          <w:trHeight w:val="504"/>
        </w:trPr>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112</w:t>
            </w:r>
          </w:p>
        </w:tc>
        <w:tc>
          <w:tcPr>
            <w:tcW w:w="4394"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广元市太阳坪金矿</w:t>
            </w:r>
          </w:p>
        </w:tc>
        <w:tc>
          <w:tcPr>
            <w:tcW w:w="1417"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刘庆忠</w:t>
            </w:r>
          </w:p>
        </w:tc>
        <w:tc>
          <w:tcPr>
            <w:tcW w:w="1418"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18284972570</w:t>
            </w:r>
          </w:p>
        </w:tc>
        <w:tc>
          <w:tcPr>
            <w:tcW w:w="2410"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非煤矿山</w:t>
            </w:r>
          </w:p>
        </w:tc>
        <w:tc>
          <w:tcPr>
            <w:tcW w:w="2835" w:type="dxa"/>
            <w:vAlign w:val="center"/>
          </w:tcPr>
          <w:p w:rsidR="007F3700" w:rsidRPr="00A261A8" w:rsidRDefault="007F3700" w:rsidP="00476D1C">
            <w:pPr>
              <w:spacing w:line="400" w:lineRule="exact"/>
              <w:jc w:val="center"/>
              <w:rPr>
                <w:rFonts w:ascii="仿宋_GB2312" w:eastAsia="仿宋_GB2312" w:hAnsiTheme="minorEastAsia"/>
                <w:color w:val="000000" w:themeColor="text1"/>
                <w:kern w:val="0"/>
                <w:sz w:val="18"/>
                <w:szCs w:val="18"/>
              </w:rPr>
            </w:pPr>
            <w:r w:rsidRPr="00A261A8">
              <w:rPr>
                <w:rFonts w:ascii="仿宋_GB2312" w:eastAsia="仿宋_GB2312" w:hAnsiTheme="minorEastAsia" w:hint="eastAsia"/>
                <w:color w:val="000000" w:themeColor="text1"/>
                <w:kern w:val="0"/>
                <w:sz w:val="18"/>
                <w:szCs w:val="18"/>
              </w:rPr>
              <w:t>东溪河乡杨槐村</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113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广元海螺水泥有限公司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张来辉</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0839-8626707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水泥制造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朝天镇大巴口工业园区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114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广元久鹏建材有限公司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张九鹏</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18881281188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其他水泥类似制品</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115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广元市川宜建材有限公司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贾媛</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18683991000</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粘土砖瓦制造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羊木镇源溪村6组</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116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四川天信石业股份有限公司七盘关分公司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李兴</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13981211321</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建筑石材工</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中子镇柏树村（是园区内）</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117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广元市联拓石业有限公司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赵海平</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18779255919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建筑石材工</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118</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广元市德瑞混凝土有限责任公司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魏光</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15283956915</w:t>
            </w:r>
          </w:p>
        </w:tc>
        <w:tc>
          <w:tcPr>
            <w:tcW w:w="2410" w:type="dxa"/>
            <w:vAlign w:val="bottom"/>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砼结构构件制造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朝天镇清风村6组</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119</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广元源利商砼有限责任公司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谭方平</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13981248845</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砼结构构件制造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区沙河镇汶溪村</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120</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广元磊力新型建材有限公司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寇小旺</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13981235696</w:t>
            </w:r>
          </w:p>
        </w:tc>
        <w:tc>
          <w:tcPr>
            <w:tcW w:w="2410" w:type="dxa"/>
            <w:vAlign w:val="bottom"/>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砼结构构件制造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121</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广元亿航环保科技有限公司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向旭</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13333469178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金属结构制品业</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122</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广元海螺塑料包装有限责任公司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齐誉</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0839-8626111</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塑料丝、绳及编织品制造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朝天镇大巴口工业园区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123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广元市龙翔塑业有限公司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张鹏</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18160084486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橡胶和塑料制品业</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朝天区羊木镇工业园</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124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广元同力塑料制品有限公司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卫 萍</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13060161099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塑料丝、绳及编织品制造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大巴口工业园</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125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广元市伟轩塑料制品有限公司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李锦根</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0839-8679086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塑料丝、绳及编织品制造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宣河镇街道</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lastRenderedPageBreak/>
              <w:t>126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广元市月桂食品有限公司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杨先兰</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0839-8677999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食品制造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127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广元棒仁食品科技股份有限公司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尹宏飚</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13801917818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食品制造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128</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广元市中子越龄食品有限责任公司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谢富贵</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13458140909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饼干及其他焙烤食品制造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129</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四川食味轩食品有限公司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贺小红</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13096478999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其他调味品、发酵制品制造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130</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广元市月儿泉水业有限公司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向春成</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13272903336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饮料（瓶、桶）装生产</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麻柳乡复兴村六组</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131</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四川省蜀中源食品有限公司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朱超</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13808201117</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其他调味品、发酵制品制造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132</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四川成香源食品有限公司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田美</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13118293659</w:t>
            </w:r>
          </w:p>
        </w:tc>
        <w:tc>
          <w:tcPr>
            <w:tcW w:w="2410" w:type="dxa"/>
            <w:vAlign w:val="center"/>
          </w:tcPr>
          <w:p w:rsidR="007F3700" w:rsidRPr="00826E2C" w:rsidRDefault="007F3700" w:rsidP="00476D1C">
            <w:pPr>
              <w:spacing w:line="400" w:lineRule="exact"/>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其他调味品、发酵制品制造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四川乡村幺妹食品有限公司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孙涛全</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13684350688</w:t>
            </w:r>
          </w:p>
        </w:tc>
        <w:tc>
          <w:tcPr>
            <w:tcW w:w="2410" w:type="dxa"/>
            <w:vAlign w:val="bottom"/>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其他调味品、发酵制品制造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四川汉吉腾农业开发有公司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赵正富</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13981241902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植物油加工</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广元市朝天区裕鑫农业开发有限公司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文波</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13908184735</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食用植物油加工</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四川秦江农业科技有限公司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田忠林</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13980037770</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其他未列明农副食品加工</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138</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广元宗皇食品有限公司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杨菊华</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13350036552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其他酒制造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139</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四川岚晟生物科技股份有限公司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陈彪</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0839-8626955</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保健食品制造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140</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广元秦川印象生态农业开发有限公司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王  耀</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15682215222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农副产品加工</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141</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四川靠山王食品有限公司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陈必成</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18144316696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淀粉及淀粉制品制造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142</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广元梓曾食品有限公司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胥  勇</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18281520888</w:t>
            </w:r>
          </w:p>
        </w:tc>
        <w:tc>
          <w:tcPr>
            <w:tcW w:w="2410" w:type="dxa"/>
            <w:vAlign w:val="bottom"/>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蔬菜加工</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143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四川金田农业科技有限公司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汪  东</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13981299191</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蔬菜加工</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朝天区平溪乡大竹村</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144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广元市朝天区三元茧丝绸有限责任公司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赵春明</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13518338265</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缫丝加工</w:t>
            </w:r>
          </w:p>
        </w:tc>
        <w:tc>
          <w:tcPr>
            <w:tcW w:w="2835" w:type="dxa"/>
          </w:tcPr>
          <w:p w:rsidR="007F3700" w:rsidRPr="00826E2C"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145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广元隆生酒业有限公司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王学洪</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13908129671</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白酒制造</w:t>
            </w:r>
          </w:p>
        </w:tc>
        <w:tc>
          <w:tcPr>
            <w:tcW w:w="2835" w:type="dxa"/>
          </w:tcPr>
          <w:p w:rsidR="007F3700" w:rsidRPr="00826E2C"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146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广元市康康医疗器械有限公司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陈晓英</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13708077050</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医疗器械及附件生产</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rPr>
          <w:trHeight w:val="556"/>
        </w:trPr>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lastRenderedPageBreak/>
              <w:t>147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广元海创环保科技有限责任公司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张宗标</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18166372233</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水泥制造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朝天经开区大巴口工业园</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148</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广元市鑫宏新能源科技有限公司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向星宇</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18283969999</w:t>
            </w:r>
          </w:p>
        </w:tc>
        <w:tc>
          <w:tcPr>
            <w:tcW w:w="2410" w:type="dxa"/>
            <w:vAlign w:val="bottom"/>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生物质致密成型燃料加工</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仇坝工业园区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149</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广元市中子宏森食品有限责任公司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刘  东</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15883538199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食品制造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七盘关片农产品加工园</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150</w:t>
            </w:r>
          </w:p>
        </w:tc>
        <w:tc>
          <w:tcPr>
            <w:tcW w:w="4394"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广元源原食品有限公司</w:t>
            </w:r>
          </w:p>
        </w:tc>
        <w:tc>
          <w:tcPr>
            <w:tcW w:w="1417"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景雪梅</w:t>
            </w:r>
          </w:p>
        </w:tc>
        <w:tc>
          <w:tcPr>
            <w:tcW w:w="1418"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15028911055</w:t>
            </w:r>
          </w:p>
        </w:tc>
        <w:tc>
          <w:tcPr>
            <w:tcW w:w="2410"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方便食品</w:t>
            </w:r>
          </w:p>
        </w:tc>
        <w:tc>
          <w:tcPr>
            <w:tcW w:w="2835"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中子镇七盘关工业园区</w:t>
            </w:r>
          </w:p>
        </w:tc>
        <w:tc>
          <w:tcPr>
            <w:tcW w:w="850"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151</w:t>
            </w:r>
          </w:p>
        </w:tc>
        <w:tc>
          <w:tcPr>
            <w:tcW w:w="4394"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四川天茂圆食品科技有限公司</w:t>
            </w:r>
          </w:p>
        </w:tc>
        <w:tc>
          <w:tcPr>
            <w:tcW w:w="1417"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马禄元</w:t>
            </w:r>
          </w:p>
        </w:tc>
        <w:tc>
          <w:tcPr>
            <w:tcW w:w="1418"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13808202051</w:t>
            </w:r>
          </w:p>
        </w:tc>
        <w:tc>
          <w:tcPr>
            <w:tcW w:w="2410" w:type="dxa"/>
            <w:vAlign w:val="center"/>
          </w:tcPr>
          <w:p w:rsidR="007F3700" w:rsidRPr="00A261A8" w:rsidRDefault="007F3700" w:rsidP="00476D1C">
            <w:pPr>
              <w:spacing w:line="400" w:lineRule="exact"/>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其他调味品、发酵制品制造</w:t>
            </w:r>
          </w:p>
        </w:tc>
        <w:tc>
          <w:tcPr>
            <w:tcW w:w="2835"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七盘关片农产品加工园</w:t>
            </w:r>
          </w:p>
        </w:tc>
        <w:tc>
          <w:tcPr>
            <w:tcW w:w="850"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152</w:t>
            </w:r>
          </w:p>
        </w:tc>
        <w:tc>
          <w:tcPr>
            <w:tcW w:w="4394"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四川祥晟药业有限公司</w:t>
            </w:r>
          </w:p>
        </w:tc>
        <w:tc>
          <w:tcPr>
            <w:tcW w:w="1417"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陈  彪</w:t>
            </w:r>
          </w:p>
        </w:tc>
        <w:tc>
          <w:tcPr>
            <w:tcW w:w="1418"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13378172605</w:t>
            </w:r>
          </w:p>
        </w:tc>
        <w:tc>
          <w:tcPr>
            <w:tcW w:w="2410"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保健食品制造</w:t>
            </w:r>
          </w:p>
        </w:tc>
        <w:tc>
          <w:tcPr>
            <w:tcW w:w="2835"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r w:rsidRPr="00826E2C">
              <w:rPr>
                <w:rFonts w:ascii="仿宋_GB2312" w:eastAsia="仿宋_GB2312" w:hAnsiTheme="minorEastAsia" w:hint="eastAsia"/>
                <w:color w:val="000000" w:themeColor="text1"/>
                <w:sz w:val="18"/>
                <w:szCs w:val="18"/>
              </w:rPr>
              <w:t>七盘关片农产品加工园</w:t>
            </w:r>
          </w:p>
        </w:tc>
        <w:tc>
          <w:tcPr>
            <w:tcW w:w="850" w:type="dxa"/>
            <w:vAlign w:val="center"/>
          </w:tcPr>
          <w:p w:rsidR="007F3700" w:rsidRPr="00A261A8" w:rsidRDefault="007F3700" w:rsidP="00476D1C">
            <w:pPr>
              <w:spacing w:line="400" w:lineRule="exact"/>
              <w:jc w:val="center"/>
              <w:rPr>
                <w:rFonts w:ascii="仿宋_GB2312" w:eastAsia="仿宋_GB2312" w:hAnsiTheme="minorEastAsia"/>
                <w:color w:val="000000" w:themeColor="text1"/>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153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广元市鑫悦食品有限公司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赵小兰</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15282037179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食品制造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七盘关片农产品加工园</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154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四川唐月食品有限公司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陈兴明</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18113689996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食品制造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七盘关片农产品加工园</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155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广元市建东建材有限公司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刘纪秀</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18081443339</w:t>
            </w:r>
          </w:p>
        </w:tc>
        <w:tc>
          <w:tcPr>
            <w:tcW w:w="2410" w:type="dxa"/>
            <w:vAlign w:val="bottom"/>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水泥制品制造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七盘关国际石材城</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156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广元兴胜油脂有限公司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杨东山</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13808127390</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农副产品加工</w:t>
            </w:r>
          </w:p>
        </w:tc>
        <w:tc>
          <w:tcPr>
            <w:tcW w:w="2835" w:type="dxa"/>
            <w:vAlign w:val="bottom"/>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西北乡车坝村8组22号</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157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四川凤凰酒店投资管理有限公司朝天大酒店分公司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毛玲</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13795890788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经济型连锁酒店</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朝天区大中坝广场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158</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广元市隆胜汽车技术服务有限公司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屈明月</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15282089916</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其他运输设备修理</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朝天镇大巴口工业园区</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159</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四川晟垲荃新型材料科技有限公司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张  辉</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18200521565</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建筑用石加工</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七盘关国际石材城</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160</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广元市朝天区强龙建材有限责任公司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郑永桥</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18180678570</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建筑石材</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七盘关国际石材城</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161</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四川海象防水科技有限公司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王  干</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13880536177</w:t>
            </w:r>
          </w:p>
        </w:tc>
        <w:tc>
          <w:tcPr>
            <w:tcW w:w="2410" w:type="dxa"/>
            <w:vAlign w:val="bottom"/>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防水建筑材料制造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朝天经开区羊木工业园</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162</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广元旭航构件制造有限公司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向  旭</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13333469178</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金属结构制品业</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七盘关国际石材城</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163</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广元市晟睿石业有限公司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王家平</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15183988999</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建筑石材</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七盘关国际石材城</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rPr>
          <w:trHeight w:val="510"/>
        </w:trPr>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164</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四川味欣食品科技有限公司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郑军昌</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15671033444</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其他调味品</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七盘关片农产品加工园</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165</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广元市宝临石艺有限公司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黄保林</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15181436002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建筑石材</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七盘关片农产品加工园</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lastRenderedPageBreak/>
              <w:t>166</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广元一痔清酒业有限公司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闫福达</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13981274503</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其他酒制造</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七盘关片农产品加工园</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r w:rsidR="007F3700" w:rsidRPr="00826E2C" w:rsidTr="00476D1C">
        <w:tc>
          <w:tcPr>
            <w:tcW w:w="993"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r w:rsidRPr="00826E2C">
              <w:rPr>
                <w:rFonts w:ascii="仿宋_GB2312" w:eastAsia="仿宋_GB2312" w:hAnsiTheme="minorEastAsia" w:hint="eastAsia"/>
                <w:color w:val="000000" w:themeColor="text1"/>
                <w:kern w:val="0"/>
                <w:sz w:val="18"/>
                <w:szCs w:val="18"/>
              </w:rPr>
              <w:t>167</w:t>
            </w:r>
          </w:p>
        </w:tc>
        <w:tc>
          <w:tcPr>
            <w:tcW w:w="4394"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广元九道梁食品有限公司</w:t>
            </w:r>
          </w:p>
        </w:tc>
        <w:tc>
          <w:tcPr>
            <w:tcW w:w="1417"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何永德</w:t>
            </w:r>
          </w:p>
        </w:tc>
        <w:tc>
          <w:tcPr>
            <w:tcW w:w="1418"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13320733782</w:t>
            </w:r>
          </w:p>
        </w:tc>
        <w:tc>
          <w:tcPr>
            <w:tcW w:w="2410"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其他未列明农副食品加工</w:t>
            </w:r>
          </w:p>
        </w:tc>
        <w:tc>
          <w:tcPr>
            <w:tcW w:w="2835" w:type="dxa"/>
            <w:vAlign w:val="center"/>
          </w:tcPr>
          <w:p w:rsidR="007F3700" w:rsidRPr="00826E2C" w:rsidRDefault="007F3700" w:rsidP="00476D1C">
            <w:pPr>
              <w:spacing w:line="400" w:lineRule="exact"/>
              <w:jc w:val="center"/>
              <w:rPr>
                <w:rFonts w:ascii="仿宋_GB2312" w:eastAsia="仿宋_GB2312" w:hAnsiTheme="minorEastAsia" w:cs="宋体"/>
                <w:color w:val="000000" w:themeColor="text1"/>
                <w:sz w:val="18"/>
                <w:szCs w:val="18"/>
              </w:rPr>
            </w:pPr>
            <w:r w:rsidRPr="00826E2C">
              <w:rPr>
                <w:rFonts w:ascii="仿宋_GB2312" w:eastAsia="仿宋_GB2312" w:hAnsiTheme="minorEastAsia" w:hint="eastAsia"/>
                <w:color w:val="000000" w:themeColor="text1"/>
                <w:sz w:val="18"/>
                <w:szCs w:val="18"/>
              </w:rPr>
              <w:t>七盘关片农产品加工园</w:t>
            </w:r>
          </w:p>
        </w:tc>
        <w:tc>
          <w:tcPr>
            <w:tcW w:w="850" w:type="dxa"/>
            <w:vAlign w:val="center"/>
          </w:tcPr>
          <w:p w:rsidR="007F3700" w:rsidRPr="00826E2C" w:rsidRDefault="007F3700" w:rsidP="00476D1C">
            <w:pPr>
              <w:spacing w:line="400" w:lineRule="exact"/>
              <w:jc w:val="center"/>
              <w:rPr>
                <w:rFonts w:ascii="仿宋_GB2312" w:eastAsia="仿宋_GB2312" w:hAnsiTheme="minorEastAsia"/>
                <w:color w:val="000000" w:themeColor="text1"/>
                <w:kern w:val="0"/>
                <w:sz w:val="18"/>
                <w:szCs w:val="18"/>
              </w:rPr>
            </w:pPr>
          </w:p>
        </w:tc>
      </w:tr>
    </w:tbl>
    <w:p w:rsidR="007F3700" w:rsidRDefault="007F3700">
      <w:pPr>
        <w:widowControl/>
        <w:jc w:val="left"/>
        <w:rPr>
          <w:rStyle w:val="a5"/>
          <w:color w:val="000000" w:themeColor="text1"/>
          <w:sz w:val="30"/>
          <w:szCs w:val="30"/>
        </w:rPr>
        <w:sectPr w:rsidR="007F3700" w:rsidSect="007F3700">
          <w:pgSz w:w="16838" w:h="11906" w:orient="landscape"/>
          <w:pgMar w:top="1800" w:right="1440" w:bottom="1800" w:left="1440" w:header="851" w:footer="992" w:gutter="0"/>
          <w:cols w:space="425"/>
          <w:docGrid w:type="lines" w:linePitch="312"/>
        </w:sectPr>
      </w:pPr>
    </w:p>
    <w:p w:rsidR="00AF3ABB" w:rsidRDefault="00AF3ABB" w:rsidP="007F3700">
      <w:pPr>
        <w:spacing w:line="540" w:lineRule="exact"/>
        <w:rPr>
          <w:rStyle w:val="a5"/>
          <w:rFonts w:hint="eastAsia"/>
          <w:color w:val="000000" w:themeColor="text1"/>
          <w:sz w:val="30"/>
          <w:szCs w:val="30"/>
        </w:rPr>
      </w:pPr>
    </w:p>
    <w:p w:rsidR="008262BC" w:rsidRDefault="00114E4D" w:rsidP="00AF3ABB">
      <w:pPr>
        <w:spacing w:line="540" w:lineRule="exact"/>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2020</w:t>
      </w:r>
      <w:r>
        <w:rPr>
          <w:rFonts w:ascii="仿宋_GB2312" w:eastAsia="仿宋_GB2312" w:hAnsi="仿宋_GB2312" w:cs="仿宋_GB2312" w:hint="eastAsia"/>
          <w:sz w:val="32"/>
          <w:szCs w:val="32"/>
        </w:rPr>
        <w:t>年双随机抽查计划</w:t>
      </w:r>
    </w:p>
    <w:tbl>
      <w:tblPr>
        <w:tblW w:w="13183" w:type="dxa"/>
        <w:tblLayout w:type="fixed"/>
        <w:tblCellMar>
          <w:left w:w="0" w:type="dxa"/>
          <w:right w:w="0" w:type="dxa"/>
        </w:tblCellMar>
        <w:tblLook w:val="04A0"/>
      </w:tblPr>
      <w:tblGrid>
        <w:gridCol w:w="540"/>
        <w:gridCol w:w="493"/>
        <w:gridCol w:w="1392"/>
        <w:gridCol w:w="4805"/>
        <w:gridCol w:w="1417"/>
        <w:gridCol w:w="4475"/>
        <w:gridCol w:w="61"/>
      </w:tblGrid>
      <w:tr w:rsidR="0024097F" w:rsidTr="0081578C">
        <w:trPr>
          <w:gridAfter w:val="1"/>
          <w:wAfter w:w="61" w:type="dxa"/>
          <w:trHeight w:val="570"/>
        </w:trPr>
        <w:tc>
          <w:tcPr>
            <w:tcW w:w="13122" w:type="dxa"/>
            <w:gridSpan w:val="6"/>
            <w:tcBorders>
              <w:top w:val="nil"/>
              <w:left w:val="nil"/>
              <w:bottom w:val="nil"/>
              <w:right w:val="nil"/>
            </w:tcBorders>
            <w:shd w:val="clear" w:color="auto" w:fill="auto"/>
            <w:noWrap/>
            <w:tcMar>
              <w:top w:w="15" w:type="dxa"/>
              <w:left w:w="15" w:type="dxa"/>
              <w:right w:w="15" w:type="dxa"/>
            </w:tcMar>
            <w:vAlign w:val="center"/>
          </w:tcPr>
          <w:p w:rsidR="0024097F" w:rsidRDefault="0024097F" w:rsidP="0081578C">
            <w:pPr>
              <w:textAlignment w:val="center"/>
              <w:rPr>
                <w:rFonts w:ascii="方正小标宋简体" w:eastAsia="方正小标宋简体" w:hAnsi="方正小标宋简体" w:cs="方正小标宋简体"/>
                <w:color w:val="000000"/>
                <w:kern w:val="0"/>
                <w:sz w:val="36"/>
                <w:szCs w:val="36"/>
              </w:rPr>
            </w:pPr>
          </w:p>
          <w:p w:rsidR="0024097F" w:rsidRDefault="0024097F" w:rsidP="0081578C">
            <w:pPr>
              <w:ind w:left="-3" w:firstLineChars="400" w:firstLine="1440"/>
              <w:jc w:val="left"/>
              <w:textAlignment w:val="center"/>
              <w:rPr>
                <w:rFonts w:ascii="方正小标宋_GBK" w:eastAsia="方正小标宋_GBK" w:hAnsi="方正小标宋_GBK" w:cs="方正小标宋_GBK"/>
                <w:color w:val="000000"/>
                <w:sz w:val="36"/>
                <w:szCs w:val="36"/>
              </w:rPr>
            </w:pPr>
            <w:r>
              <w:rPr>
                <w:rFonts w:ascii="方正小标宋简体" w:eastAsia="方正小标宋简体" w:hAnsi="方正小标宋简体" w:cs="方正小标宋简体" w:hint="eastAsia"/>
                <w:color w:val="000000"/>
                <w:kern w:val="0"/>
                <w:sz w:val="36"/>
                <w:szCs w:val="36"/>
              </w:rPr>
              <w:t>2020年度安全生产监督检查计划表</w:t>
            </w:r>
          </w:p>
        </w:tc>
      </w:tr>
      <w:tr w:rsidR="0024097F" w:rsidTr="0081578C">
        <w:trPr>
          <w:trHeight w:val="285"/>
        </w:trPr>
        <w:tc>
          <w:tcPr>
            <w:tcW w:w="13183" w:type="dxa"/>
            <w:gridSpan w:val="7"/>
            <w:tcBorders>
              <w:top w:val="nil"/>
              <w:left w:val="nil"/>
              <w:bottom w:val="nil"/>
              <w:right w:val="nil"/>
            </w:tcBorders>
            <w:shd w:val="clear" w:color="auto" w:fill="auto"/>
            <w:noWrap/>
            <w:tcMar>
              <w:top w:w="15" w:type="dxa"/>
              <w:left w:w="15" w:type="dxa"/>
              <w:right w:w="15" w:type="dxa"/>
            </w:tcMar>
            <w:vAlign w:val="center"/>
          </w:tcPr>
          <w:p w:rsidR="0024097F" w:rsidRDefault="0024097F" w:rsidP="0081578C">
            <w:pPr>
              <w:tabs>
                <w:tab w:val="left" w:pos="14490"/>
              </w:tabs>
              <w:jc w:val="center"/>
              <w:textAlignment w:val="center"/>
              <w:rPr>
                <w:rFonts w:ascii="宋体" w:hAnsi="宋体" w:cs="宋体"/>
                <w:color w:val="000000"/>
                <w:sz w:val="24"/>
              </w:rPr>
            </w:pPr>
            <w:r>
              <w:rPr>
                <w:rFonts w:ascii="宋体" w:hAnsi="宋体" w:cs="宋体" w:hint="eastAsia"/>
                <w:color w:val="000000"/>
                <w:kern w:val="0"/>
                <w:sz w:val="24"/>
              </w:rPr>
              <w:t xml:space="preserve">                                                      </w:t>
            </w:r>
          </w:p>
        </w:tc>
      </w:tr>
      <w:tr w:rsidR="0024097F" w:rsidTr="0081578C">
        <w:trPr>
          <w:gridAfter w:val="2"/>
          <w:wAfter w:w="4536" w:type="dxa"/>
          <w:trHeight w:val="1106"/>
        </w:trPr>
        <w:tc>
          <w:tcPr>
            <w:tcW w:w="540" w:type="dxa"/>
            <w:vMerge w:val="restart"/>
            <w:tcBorders>
              <w:top w:val="single" w:sz="4" w:space="0" w:color="auto"/>
              <w:left w:val="single" w:sz="4" w:space="0" w:color="000000"/>
              <w:bottom w:val="nil"/>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楷体_GB2312" w:eastAsia="楷体_GB2312" w:hAnsi="宋体" w:cs="楷体_GB2312"/>
                <w:b/>
                <w:color w:val="000000"/>
                <w:sz w:val="24"/>
              </w:rPr>
            </w:pPr>
            <w:r>
              <w:rPr>
                <w:rFonts w:ascii="楷体_GB2312" w:eastAsia="楷体_GB2312" w:hAnsi="宋体" w:cs="楷体_GB2312" w:hint="eastAsia"/>
                <w:b/>
                <w:color w:val="000000"/>
                <w:kern w:val="0"/>
                <w:sz w:val="24"/>
              </w:rPr>
              <w:t>执法股室</w:t>
            </w:r>
          </w:p>
          <w:p w:rsidR="0024097F" w:rsidRDefault="0024097F" w:rsidP="0081578C">
            <w:pPr>
              <w:jc w:val="center"/>
              <w:textAlignment w:val="center"/>
              <w:rPr>
                <w:rFonts w:ascii="楷体_GB2312" w:eastAsia="楷体_GB2312" w:hAnsi="宋体" w:cs="楷体_GB2312"/>
                <w:b/>
                <w:color w:val="000000"/>
                <w:sz w:val="24"/>
              </w:rPr>
            </w:pPr>
            <w:r>
              <w:rPr>
                <w:rFonts w:ascii="楷体_GB2312" w:eastAsia="楷体_GB2312" w:hAnsi="宋体" w:cs="楷体_GB2312" w:hint="eastAsia"/>
                <w:b/>
                <w:color w:val="000000"/>
                <w:kern w:val="0"/>
                <w:sz w:val="24"/>
              </w:rPr>
              <w:t>机构</w:t>
            </w:r>
          </w:p>
        </w:tc>
        <w:tc>
          <w:tcPr>
            <w:tcW w:w="493" w:type="dxa"/>
            <w:vMerge w:val="restart"/>
            <w:tcBorders>
              <w:top w:val="single" w:sz="4" w:space="0" w:color="auto"/>
              <w:left w:val="single" w:sz="4" w:space="0" w:color="000000"/>
              <w:bottom w:val="nil"/>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楷体_GB2312" w:eastAsia="楷体_GB2312" w:hAnsi="宋体" w:cs="楷体_GB2312"/>
                <w:b/>
                <w:color w:val="000000"/>
                <w:sz w:val="24"/>
              </w:rPr>
            </w:pPr>
            <w:r>
              <w:rPr>
                <w:rFonts w:ascii="楷体_GB2312" w:eastAsia="楷体_GB2312" w:hAnsi="宋体" w:cs="楷体_GB2312" w:hint="eastAsia"/>
                <w:b/>
                <w:color w:val="000000"/>
                <w:kern w:val="0"/>
                <w:sz w:val="24"/>
              </w:rPr>
              <w:t>拟定</w:t>
            </w:r>
          </w:p>
          <w:p w:rsidR="0024097F" w:rsidRDefault="0024097F" w:rsidP="0081578C">
            <w:pPr>
              <w:jc w:val="center"/>
              <w:textAlignment w:val="center"/>
              <w:rPr>
                <w:rFonts w:ascii="楷体_GB2312" w:eastAsia="楷体_GB2312" w:hAnsi="宋体" w:cs="楷体_GB2312"/>
                <w:b/>
                <w:color w:val="000000"/>
                <w:sz w:val="24"/>
              </w:rPr>
            </w:pPr>
            <w:r>
              <w:rPr>
                <w:rFonts w:ascii="楷体_GB2312" w:eastAsia="楷体_GB2312" w:hAnsi="宋体" w:cs="楷体_GB2312" w:hint="eastAsia"/>
                <w:b/>
                <w:color w:val="000000"/>
                <w:kern w:val="0"/>
                <w:sz w:val="24"/>
              </w:rPr>
              <w:t>时间</w:t>
            </w:r>
          </w:p>
        </w:tc>
        <w:tc>
          <w:tcPr>
            <w:tcW w:w="1392" w:type="dxa"/>
            <w:vMerge w:val="restart"/>
            <w:tcBorders>
              <w:top w:val="single" w:sz="4" w:space="0" w:color="auto"/>
              <w:left w:val="single" w:sz="4" w:space="0" w:color="000000"/>
              <w:bottom w:val="nil"/>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楷体_GB2312" w:eastAsia="楷体_GB2312" w:hAnsi="宋体" w:cs="楷体_GB2312"/>
                <w:b/>
                <w:color w:val="000000"/>
                <w:sz w:val="24"/>
              </w:rPr>
            </w:pPr>
            <w:r>
              <w:rPr>
                <w:rFonts w:ascii="楷体_GB2312" w:eastAsia="楷体_GB2312" w:hAnsi="宋体" w:cs="楷体_GB2312" w:hint="eastAsia"/>
                <w:b/>
                <w:color w:val="000000"/>
                <w:kern w:val="0"/>
                <w:sz w:val="24"/>
              </w:rPr>
              <w:t>检查企事业单位总数</w:t>
            </w:r>
          </w:p>
        </w:tc>
        <w:tc>
          <w:tcPr>
            <w:tcW w:w="622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楷体_GB2312" w:eastAsia="楷体_GB2312" w:hAnsi="宋体" w:cs="楷体_GB2312"/>
                <w:b/>
                <w:color w:val="000000"/>
                <w:sz w:val="24"/>
              </w:rPr>
            </w:pPr>
            <w:r>
              <w:rPr>
                <w:rFonts w:ascii="楷体_GB2312" w:eastAsia="楷体_GB2312" w:hAnsi="宋体" w:cs="楷体_GB2312" w:hint="eastAsia"/>
                <w:b/>
                <w:color w:val="000000"/>
                <w:kern w:val="0"/>
                <w:sz w:val="24"/>
              </w:rPr>
              <w:t>检查类型</w:t>
            </w:r>
          </w:p>
        </w:tc>
      </w:tr>
      <w:tr w:rsidR="0024097F" w:rsidTr="0081578C">
        <w:trPr>
          <w:gridAfter w:val="2"/>
          <w:wAfter w:w="4536" w:type="dxa"/>
          <w:trHeight w:val="585"/>
        </w:trPr>
        <w:tc>
          <w:tcPr>
            <w:tcW w:w="540"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楷体_GB2312" w:eastAsia="楷体_GB2312" w:hAnsi="宋体" w:cs="楷体_GB2312"/>
                <w:b/>
                <w:color w:val="000000"/>
                <w:sz w:val="24"/>
              </w:rPr>
            </w:pPr>
          </w:p>
        </w:tc>
        <w:tc>
          <w:tcPr>
            <w:tcW w:w="493"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楷体_GB2312" w:eastAsia="楷体_GB2312" w:hAnsi="宋体" w:cs="楷体_GB2312"/>
                <w:b/>
                <w:color w:val="000000"/>
                <w:sz w:val="24"/>
              </w:rPr>
            </w:pPr>
          </w:p>
        </w:tc>
        <w:tc>
          <w:tcPr>
            <w:tcW w:w="1392"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楷体_GB2312" w:eastAsia="楷体_GB2312" w:hAnsi="宋体" w:cs="楷体_GB2312"/>
                <w:b/>
                <w:color w:val="000000"/>
                <w:sz w:val="24"/>
              </w:rPr>
            </w:pP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楷体_GB2312" w:eastAsia="楷体_GB2312" w:hAnsi="宋体" w:cs="楷体_GB2312"/>
                <w:b/>
                <w:color w:val="000000"/>
                <w:sz w:val="24"/>
              </w:rPr>
            </w:pPr>
            <w:r>
              <w:rPr>
                <w:rFonts w:ascii="楷体_GB2312" w:eastAsia="楷体_GB2312" w:hAnsi="宋体" w:cs="楷体_GB2312" w:hint="eastAsia"/>
                <w:b/>
                <w:color w:val="000000"/>
                <w:kern w:val="0"/>
                <w:sz w:val="24"/>
              </w:rPr>
              <w:t>重点检查（企业名称）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楷体_GB2312" w:eastAsia="楷体_GB2312" w:hAnsi="宋体" w:cs="楷体_GB2312"/>
                <w:b/>
                <w:color w:val="000000"/>
                <w:sz w:val="24"/>
              </w:rPr>
            </w:pPr>
            <w:r>
              <w:rPr>
                <w:rFonts w:ascii="楷体_GB2312" w:eastAsia="楷体_GB2312" w:hAnsi="宋体" w:cs="楷体_GB2312" w:hint="eastAsia"/>
                <w:b/>
                <w:color w:val="000000"/>
                <w:kern w:val="0"/>
                <w:sz w:val="24"/>
              </w:rPr>
              <w:t>双随机检查</w:t>
            </w:r>
          </w:p>
        </w:tc>
      </w:tr>
      <w:tr w:rsidR="0024097F" w:rsidTr="0081578C">
        <w:trPr>
          <w:gridAfter w:val="2"/>
          <w:wAfter w:w="4536" w:type="dxa"/>
          <w:trHeight w:val="312"/>
        </w:trPr>
        <w:tc>
          <w:tcPr>
            <w:tcW w:w="540" w:type="dxa"/>
            <w:vMerge w:val="restart"/>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安全生产综合协调股</w:t>
            </w:r>
          </w:p>
        </w:tc>
        <w:tc>
          <w:tcPr>
            <w:tcW w:w="493"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全年</w:t>
            </w:r>
          </w:p>
        </w:tc>
        <w:tc>
          <w:tcPr>
            <w:tcW w:w="1392"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w:t>
            </w:r>
          </w:p>
        </w:tc>
        <w:tc>
          <w:tcPr>
            <w:tcW w:w="4805" w:type="dxa"/>
            <w:vMerge w:val="restart"/>
            <w:tcBorders>
              <w:left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事故发生单位（共1家）</w:t>
            </w:r>
          </w:p>
        </w:tc>
        <w:tc>
          <w:tcPr>
            <w:tcW w:w="1417" w:type="dxa"/>
            <w:vMerge w:val="restart"/>
            <w:tcBorders>
              <w:left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705"/>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p>
        </w:tc>
        <w:tc>
          <w:tcPr>
            <w:tcW w:w="139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p>
        </w:tc>
        <w:tc>
          <w:tcPr>
            <w:tcW w:w="4805"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p>
        </w:tc>
        <w:tc>
          <w:tcPr>
            <w:tcW w:w="1417"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p>
        </w:tc>
      </w:tr>
      <w:tr w:rsidR="0024097F" w:rsidTr="0081578C">
        <w:trPr>
          <w:gridAfter w:val="2"/>
          <w:wAfter w:w="4536" w:type="dxa"/>
          <w:trHeight w:val="51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rPr>
              <w:t>小计</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szCs w:val="21"/>
              </w:rPr>
              <w:t>2</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重点检查1家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1</w:t>
            </w:r>
          </w:p>
        </w:tc>
      </w:tr>
      <w:tr w:rsidR="0024097F" w:rsidTr="0081578C">
        <w:trPr>
          <w:gridAfter w:val="2"/>
          <w:wAfter w:w="4536" w:type="dxa"/>
          <w:trHeight w:val="1318"/>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 xml:space="preserve">安全生产基础管理股     </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第一季度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10</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广元市朝天区屋基坪矿业有限公司屋基坪煤矿、朝天区东溪河东兴千枚岩矿、西北乡黑当沟建筑石料用灰岩矿、朝天区中子福隆石材厂、中石油中山加油站、广元市岳泽石化有限公司、广元市朝天区中茂加油站、广元市朝天区烟花爆竹专营有限责任公司（共8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r>
      <w:tr w:rsidR="0024097F" w:rsidTr="0081578C">
        <w:trPr>
          <w:gridAfter w:val="2"/>
          <w:wAfter w:w="4536" w:type="dxa"/>
          <w:trHeight w:val="957"/>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第二季度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10</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广元市朝天区屋基坪矿业有限公司屋基坪煤矿、广元市太阳坪金矿、朝天区杨家湾水泥配料用页岩矿、广元市宏术矿业公司尾矿库、中石油大巴口加油站、广元市石油有限公司羊木加油站、四川交投中子左加油站、四川交投中子右加油站（共8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w:t>
            </w:r>
          </w:p>
        </w:tc>
      </w:tr>
      <w:tr w:rsidR="0024097F" w:rsidTr="0081578C">
        <w:trPr>
          <w:gridAfter w:val="2"/>
          <w:wAfter w:w="4536" w:type="dxa"/>
          <w:trHeight w:val="1025"/>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第三季度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10</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广元市朝天区屋基坪矿业有限公司屋基坪煤矿、西北乡黑当沟建筑石料用灰岩矿、朝天区赖家垭石灰岩矿、广元市宏术矿业公司尾矿库、中石油沙河油站、中石油曾家加油站、广元市朝天区峡口加油站、广元市朝天区两河口加油站（共8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w:t>
            </w:r>
          </w:p>
        </w:tc>
      </w:tr>
      <w:tr w:rsidR="0024097F" w:rsidTr="0081578C">
        <w:trPr>
          <w:gridAfter w:val="2"/>
          <w:wAfter w:w="4536" w:type="dxa"/>
          <w:trHeight w:val="1278"/>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第四季度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10</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广元市朝天区屋基坪矿业有限公司屋基坪煤矿、广元市朝天区蒲家乡新山煤矿、朝天区赖家垭石灰岩矿、朝天区东溪河东兴千枚岩矿、中石油川北加油站、广元市朝天区枣树加油站、中石化中子加油站、广元市朝天区烟花爆竹专营有限责任公司（共8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r>
      <w:tr w:rsidR="0024097F" w:rsidTr="0081578C">
        <w:trPr>
          <w:gridAfter w:val="2"/>
          <w:wAfter w:w="4536" w:type="dxa"/>
          <w:trHeight w:val="387"/>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小计</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44</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重点检查单位32家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12</w:t>
            </w:r>
          </w:p>
        </w:tc>
      </w:tr>
      <w:tr w:rsidR="0024097F" w:rsidTr="0081578C">
        <w:trPr>
          <w:gridAfter w:val="2"/>
          <w:wAfter w:w="4536" w:type="dxa"/>
          <w:trHeight w:val="753"/>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防灾减灾</w:t>
            </w:r>
            <w:r>
              <w:rPr>
                <w:rFonts w:ascii="仿宋_GB2312" w:eastAsia="仿宋_GB2312" w:hAnsi="仿宋_GB2312" w:cs="仿宋_GB2312" w:hint="eastAsia"/>
                <w:color w:val="000000"/>
                <w:szCs w:val="21"/>
              </w:rPr>
              <w:lastRenderedPageBreak/>
              <w:t>救灾股</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lastRenderedPageBreak/>
              <w:t>第一季度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朝天区曾家镇小学幼儿园建设项目（四川德润承信建设工程有限公司）、广元市朝天区羊木镇幼儿园建设</w:t>
            </w:r>
            <w:r>
              <w:rPr>
                <w:rFonts w:ascii="仿宋_GB2312" w:eastAsia="仿宋_GB2312" w:hAnsi="仿宋_GB2312" w:cs="仿宋_GB2312" w:hint="eastAsia"/>
                <w:color w:val="000000"/>
                <w:kern w:val="0"/>
                <w:szCs w:val="21"/>
              </w:rPr>
              <w:lastRenderedPageBreak/>
              <w:t>项目（四川高大建设工程有限公司）（共2家）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lastRenderedPageBreak/>
              <w:t>1</w:t>
            </w:r>
          </w:p>
        </w:tc>
      </w:tr>
      <w:tr w:rsidR="0024097F" w:rsidTr="0081578C">
        <w:trPr>
          <w:gridAfter w:val="2"/>
          <w:wAfter w:w="4536" w:type="dxa"/>
          <w:trHeight w:val="84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第二季度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四川龙</w:t>
            </w:r>
            <w:r>
              <w:rPr>
                <w:rStyle w:val="font71"/>
                <w:rFonts w:hint="default"/>
                <w:szCs w:val="21"/>
              </w:rPr>
              <w:t>曌</w:t>
            </w:r>
            <w:r>
              <w:rPr>
                <w:rStyle w:val="font41"/>
                <w:rFonts w:hAnsi="仿宋_GB2312" w:hint="default"/>
                <w:szCs w:val="21"/>
              </w:rPr>
              <w:t>建设工程有限公司（曾家山·原乡项目）、四川福耀建设工程有限公司（曾家山·五坊街项目）</w:t>
            </w:r>
            <w:r>
              <w:rPr>
                <w:rFonts w:ascii="仿宋_GB2312" w:eastAsia="仿宋_GB2312" w:hAnsi="仿宋_GB2312" w:cs="仿宋_GB2312" w:hint="eastAsia"/>
                <w:color w:val="000000"/>
                <w:kern w:val="0"/>
                <w:szCs w:val="21"/>
              </w:rPr>
              <w:t>（共2家）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976"/>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第三季度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四川原发建筑工程有限公司（广元市朝天区人民医院内科住院综合楼建设项目）、朝天区景家坝老旧小区改造项目（共2家）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692"/>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第四季度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羊木水香（三期）建设项目、</w:t>
            </w:r>
            <w:r>
              <w:rPr>
                <w:rFonts w:ascii="仿宋_GB2312" w:eastAsia="仿宋_GB2312" w:hAnsi="仿宋_GB2312" w:cs="仿宋_GB2312" w:hint="eastAsia"/>
                <w:color w:val="000000"/>
                <w:kern w:val="0"/>
                <w:szCs w:val="21"/>
              </w:rPr>
              <w:t>八庙沟水电建设项目（共2家）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9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小计</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12</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重点检查单位8家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4</w:t>
            </w:r>
          </w:p>
        </w:tc>
      </w:tr>
      <w:tr w:rsidR="0024097F" w:rsidTr="0081578C">
        <w:trPr>
          <w:gridAfter w:val="2"/>
          <w:wAfter w:w="4536" w:type="dxa"/>
          <w:trHeight w:val="780"/>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应急救援和预案管理股</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第一季度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广元市朝天区屋基坪矿业有限公司屋基坪煤矿、广元市朝天区烟花爆竹专营有限责任公司（共2家）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548"/>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第二季度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广元市太阳坪金矿有限公司、广元市宏术矿业公司尾矿库（共2家）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628"/>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第三季度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西北乡黑当沟建筑石料用灰岩矿、广元市宏术矿业公司尾矿库（共2家）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539"/>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第四季度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广元市朝天区蒲家乡新山煤矿、中石油川北加油站（共2家）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66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小计</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12</w:t>
            </w:r>
          </w:p>
        </w:tc>
        <w:tc>
          <w:tcPr>
            <w:tcW w:w="48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重点检查单位8家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4</w:t>
            </w:r>
          </w:p>
        </w:tc>
      </w:tr>
      <w:tr w:rsidR="0024097F" w:rsidTr="0081578C">
        <w:trPr>
          <w:gridAfter w:val="2"/>
          <w:wAfter w:w="4536" w:type="dxa"/>
          <w:trHeight w:val="409"/>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安全生产监察执法大队</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第一季度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中国石油天然气股份有限公司四川广元销售分公司中山加油站、朝天区东溪河东兴千枚岩矿、广元市太阳坪金矿（共3家）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63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第二季度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9</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广元市朝天区烟花爆竹专营有限责任公司、广元市朝天区枣树加油站、广元市朝天区中茂加油站、西北乡黑当沟石灰岩矿、七曾路项目（四川公路桥梁建设集团承建）、广元市朝天区八庙沟水电站、四川天信石业股份有限公司、广元亿航环保科技有限公司（共8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66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第三季度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9</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朝天区杨家湾水泥配料用页岩矿、朝天区赖家垭石灰岩矿、广元市朝天区峡口加油站、广元市朝天区两河口加油站、广元市岳泽石化有限公司、七曾路项目（四川公路桥梁建设集团承建）、广元市太阳坪金矿、朝天区赖家垭石灰岩矿（共8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2256"/>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第四季度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9</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广元市朝天区八庙沟水电站、四川省蜀中源食品有限公司、广元市川宜建材有限公司、广元久鹏建材有限公司、四川成香源食品有限公司、广元市朝天区烟花爆竹专营有限责任公司、中国石化销售有限公司四川广元石油分公司中子加油站、四川交投中油能源有限公司广陕高速中子左加油站（共8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829"/>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小计</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31</w:t>
            </w:r>
          </w:p>
        </w:tc>
        <w:tc>
          <w:tcPr>
            <w:tcW w:w="48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重点检查单位27家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4</w:t>
            </w:r>
          </w:p>
        </w:tc>
      </w:tr>
      <w:tr w:rsidR="0024097F" w:rsidTr="0081578C">
        <w:trPr>
          <w:gridAfter w:val="2"/>
          <w:wAfter w:w="4536" w:type="dxa"/>
          <w:trHeight w:val="537"/>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安全生产技术服务中心</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第一季度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广元海螺水泥有限责任公司、广元海螺塑料包装有限责任公司、广元市太阳坪金矿有限公司（砖厂)（共3家）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604"/>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第二季度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广元源利商砼有限责任公司、广元梓曾食品有限公司、四川天信石业股份有限公司（共2家）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797"/>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第三季度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c>
          <w:tcPr>
            <w:tcW w:w="48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广元亿航环保科技有限公司、广元市川宜建材有限公司、广元久鹏建材有限公司、广元市龙翔塑业有限公司（共4家）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0</w:t>
            </w:r>
          </w:p>
        </w:tc>
      </w:tr>
      <w:tr w:rsidR="0024097F" w:rsidTr="0081578C">
        <w:trPr>
          <w:gridAfter w:val="2"/>
          <w:wAfter w:w="4536" w:type="dxa"/>
          <w:trHeight w:val="885"/>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第四季度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c>
          <w:tcPr>
            <w:tcW w:w="48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rPr>
              <w:t>四川省蜀中源食品有限公司、四川成香源食品有限公司、广元市月儿泉水业有限公司（共3家）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58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小计</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16</w:t>
            </w:r>
          </w:p>
        </w:tc>
        <w:tc>
          <w:tcPr>
            <w:tcW w:w="48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重点检查单位13家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3</w:t>
            </w:r>
          </w:p>
        </w:tc>
      </w:tr>
      <w:tr w:rsidR="0024097F" w:rsidTr="0081578C">
        <w:trPr>
          <w:gridAfter w:val="2"/>
          <w:wAfter w:w="4536" w:type="dxa"/>
          <w:trHeight w:val="473"/>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驻矿安监员管理办公室</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szCs w:val="21"/>
              </w:rPr>
            </w:pPr>
            <w:r>
              <w:rPr>
                <w:rFonts w:ascii="仿宋_GB2312" w:eastAsia="仿宋_GB2312" w:hAnsi="仿宋_GB2312" w:cs="仿宋_GB2312" w:hint="eastAsia"/>
                <w:kern w:val="0"/>
                <w:szCs w:val="21"/>
              </w:rPr>
              <w:t>第一季度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广元亿航环保科技有限公司、四川天信石业股份有限公司、广元市朝天区峡口加油站（共3家）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665"/>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szCs w:val="21"/>
              </w:rPr>
            </w:pPr>
            <w:r>
              <w:rPr>
                <w:rFonts w:ascii="仿宋_GB2312" w:eastAsia="仿宋_GB2312" w:hAnsi="仿宋_GB2312" w:cs="仿宋_GB2312" w:hint="eastAsia"/>
                <w:kern w:val="0"/>
                <w:szCs w:val="21"/>
              </w:rPr>
              <w:t>第二季度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pStyle w:val="a3"/>
              <w:spacing w:line="240" w:lineRule="exact"/>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广元市川宜建材有限公司（川宜砖厂）、广元海螺水泥有限责任公司、广元市朝天区屋基坪矿业有限公司屋基坪煤矿（共3家）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582"/>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szCs w:val="21"/>
              </w:rPr>
            </w:pPr>
            <w:r>
              <w:rPr>
                <w:rFonts w:ascii="仿宋_GB2312" w:eastAsia="仿宋_GB2312" w:hAnsi="仿宋_GB2312" w:cs="仿宋_GB2312" w:hint="eastAsia"/>
                <w:kern w:val="0"/>
                <w:szCs w:val="21"/>
              </w:rPr>
              <w:t>第三季度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大唐风力发电、四川交投中子右加油站、广元久鹏建材有限公司 （共3家）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612"/>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szCs w:val="21"/>
              </w:rPr>
            </w:pPr>
            <w:r>
              <w:rPr>
                <w:rFonts w:ascii="仿宋_GB2312" w:eastAsia="仿宋_GB2312" w:hAnsi="仿宋_GB2312" w:cs="仿宋_GB2312" w:hint="eastAsia"/>
                <w:kern w:val="0"/>
                <w:szCs w:val="21"/>
              </w:rPr>
              <w:t>第四季度</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广元市石油有限公司羊木加油站、广元海螺塑料包装有限责任公司、中石油曾家加油站（共3家）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r>
      <w:tr w:rsidR="0024097F" w:rsidTr="0081578C">
        <w:trPr>
          <w:gridAfter w:val="2"/>
          <w:wAfter w:w="4536" w:type="dxa"/>
          <w:trHeight w:val="463"/>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rPr>
                <w:rFonts w:ascii="仿宋_GB2312" w:eastAsia="仿宋_GB2312" w:hAnsi="仿宋_GB2312" w:cs="仿宋_GB2312"/>
                <w:color w:val="000000"/>
                <w:szCs w:val="21"/>
              </w:rPr>
            </w:pP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小计</w:t>
            </w: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16</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重点检查单位12家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4</w:t>
            </w:r>
          </w:p>
        </w:tc>
      </w:tr>
      <w:tr w:rsidR="0024097F" w:rsidTr="0081578C">
        <w:trPr>
          <w:gridAfter w:val="2"/>
          <w:wAfter w:w="4536" w:type="dxa"/>
          <w:trHeight w:val="735"/>
        </w:trPr>
        <w:tc>
          <w:tcPr>
            <w:tcW w:w="103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p>
        </w:tc>
        <w:tc>
          <w:tcPr>
            <w:tcW w:w="13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133</w:t>
            </w:r>
          </w:p>
        </w:tc>
        <w:tc>
          <w:tcPr>
            <w:tcW w:w="4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left"/>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全年重点检查单位101家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097F" w:rsidRDefault="0024097F" w:rsidP="0081578C">
            <w:pPr>
              <w:jc w:val="center"/>
              <w:textAlignment w:val="center"/>
              <w:rPr>
                <w:rFonts w:ascii="仿宋_GB2312" w:eastAsia="仿宋_GB2312" w:hAnsi="仿宋_GB2312" w:cs="仿宋_GB2312"/>
                <w:b/>
                <w:color w:val="000000"/>
                <w:kern w:val="0"/>
                <w:szCs w:val="21"/>
              </w:rPr>
            </w:pPr>
            <w:r>
              <w:rPr>
                <w:rFonts w:ascii="仿宋_GB2312" w:eastAsia="仿宋_GB2312" w:hAnsi="仿宋_GB2312" w:cs="仿宋_GB2312" w:hint="eastAsia"/>
                <w:b/>
                <w:color w:val="000000"/>
                <w:kern w:val="0"/>
                <w:szCs w:val="21"/>
              </w:rPr>
              <w:t>32</w:t>
            </w:r>
          </w:p>
        </w:tc>
      </w:tr>
    </w:tbl>
    <w:p w:rsidR="008262BC" w:rsidRDefault="008262BC"/>
    <w:p w:rsidR="008262BC" w:rsidRDefault="00114E4D">
      <w:pPr>
        <w:spacing w:line="576" w:lineRule="exact"/>
        <w:ind w:firstLineChars="200" w:firstLine="640"/>
        <w:outlineLvl w:val="0"/>
        <w:rPr>
          <w:rFonts w:ascii="黑体" w:eastAsia="黑体" w:hAnsi="黑体"/>
          <w:color w:val="FFFFFF"/>
          <w:sz w:val="24"/>
        </w:rPr>
      </w:pPr>
      <w:r>
        <w:rPr>
          <w:rFonts w:ascii="黑体" w:eastAsia="黑体" w:hAnsi="黑体" w:cs="仿宋_GB2312" w:hint="eastAsia"/>
          <w:bCs/>
          <w:sz w:val="32"/>
          <w:szCs w:val="32"/>
        </w:rPr>
        <w:t>八、广元市朝天区应急管理局行政执法文书样式、行政执法案卷评查制度</w:t>
      </w:r>
    </w:p>
    <w:p w:rsidR="008262BC" w:rsidRDefault="00114E4D">
      <w:pPr>
        <w:spacing w:line="576" w:lineRule="exact"/>
        <w:ind w:firstLineChars="200" w:firstLine="640"/>
        <w:rPr>
          <w:rFonts w:ascii="仿宋_GB2312" w:eastAsia="仿宋_GB2312" w:hAnsi="仿宋_GB2312" w:cs="仿宋_GB2312"/>
          <w:sz w:val="32"/>
          <w:szCs w:val="32"/>
        </w:rPr>
      </w:pPr>
      <w:r>
        <w:rPr>
          <w:rFonts w:ascii="楷体_GB2312" w:eastAsia="楷体_GB2312" w:hAnsi="仿宋_GB2312" w:cs="仿宋_GB2312" w:hint="eastAsia"/>
          <w:sz w:val="32"/>
          <w:szCs w:val="32"/>
        </w:rPr>
        <w:t>（</w:t>
      </w:r>
      <w:r>
        <w:rPr>
          <w:rFonts w:ascii="仿宋_GB2312" w:eastAsia="仿宋_GB2312" w:hAnsi="仿宋_GB2312" w:cs="仿宋_GB2312" w:hint="eastAsia"/>
          <w:sz w:val="32"/>
          <w:szCs w:val="32"/>
        </w:rPr>
        <w:t>一）应急管理部《安全生产执法手册》（2020年版）</w:t>
      </w:r>
    </w:p>
    <w:p w:rsidR="008262BC" w:rsidRDefault="00114E4D">
      <w:pPr>
        <w:spacing w:line="576" w:lineRule="exact"/>
        <w:ind w:firstLineChars="200" w:firstLine="640"/>
        <w:outlineLvl w:val="0"/>
        <w:rPr>
          <w:rFonts w:ascii="仿宋_GB2312" w:eastAsia="仿宋_GB2312" w:hAnsi="宋体" w:cs="宋体"/>
          <w:color w:val="464445"/>
          <w:szCs w:val="21"/>
          <w:shd w:val="clear" w:color="auto" w:fill="FFFFFF"/>
        </w:rPr>
      </w:pPr>
      <w:r>
        <w:rPr>
          <w:rFonts w:ascii="仿宋_GB2312" w:eastAsia="仿宋_GB2312" w:hAnsi="仿宋_GB2312" w:cs="仿宋_GB2312" w:hint="eastAsia"/>
          <w:sz w:val="32"/>
          <w:szCs w:val="32"/>
        </w:rPr>
        <w:t>（二）广元市应急管理局《行政执法工作制度汇编》</w:t>
      </w:r>
      <w:r>
        <w:rPr>
          <w:rFonts w:ascii="仿宋_GB2312" w:eastAsia="仿宋_GB2312" w:hAnsi="仿宋_GB2312" w:cs="仿宋_GB2312" w:hint="eastAsia"/>
          <w:sz w:val="32"/>
          <w:szCs w:val="32"/>
        </w:rPr>
        <w:lastRenderedPageBreak/>
        <w:t>（2019年版）</w:t>
      </w:r>
    </w:p>
    <w:p w:rsidR="008262BC" w:rsidRDefault="00114E4D" w:rsidP="007F3287">
      <w:pPr>
        <w:spacing w:line="576" w:lineRule="exact"/>
        <w:ind w:firstLineChars="200" w:firstLine="640"/>
        <w:outlineLvl w:val="0"/>
        <w:rPr>
          <w:rFonts w:ascii="黑体" w:eastAsia="黑体" w:hAnsi="黑体" w:cs="仿宋_GB2312"/>
          <w:bCs/>
          <w:color w:val="000000" w:themeColor="text1"/>
          <w:sz w:val="32"/>
          <w:szCs w:val="32"/>
        </w:rPr>
      </w:pPr>
      <w:r>
        <w:rPr>
          <w:rFonts w:ascii="黑体" w:eastAsia="黑体" w:hAnsi="黑体" w:cs="仿宋_GB2312" w:hint="eastAsia"/>
          <w:bCs/>
          <w:color w:val="000000" w:themeColor="text1"/>
          <w:sz w:val="32"/>
          <w:szCs w:val="32"/>
        </w:rPr>
        <w:t>九、广元市朝天区应急管理局上年度双随机抽查结果、行政许可和处罚决定、上年度本机关行政执法数据总体情</w:t>
      </w:r>
      <w:bookmarkStart w:id="0" w:name="_GoBack"/>
      <w:bookmarkEnd w:id="0"/>
    </w:p>
    <w:p w:rsidR="004A4BB8" w:rsidRPr="004A4BB8" w:rsidRDefault="00821F2C" w:rsidP="00400219">
      <w:pPr>
        <w:spacing w:line="576" w:lineRule="exact"/>
        <w:ind w:firstLineChars="200" w:firstLine="420"/>
        <w:outlineLvl w:val="0"/>
        <w:rPr>
          <w:rFonts w:ascii="仿宋_GB2312" w:eastAsia="仿宋_GB2312" w:hAnsi="仿宋_GB2312" w:cs="仿宋_GB2312"/>
          <w:color w:val="000000" w:themeColor="text1"/>
          <w:sz w:val="32"/>
          <w:szCs w:val="32"/>
        </w:rPr>
      </w:pPr>
      <w:hyperlink r:id="rId8" w:history="1">
        <w:r w:rsidR="0024097F" w:rsidRPr="004A4BB8">
          <w:rPr>
            <w:rStyle w:val="a5"/>
            <w:rFonts w:ascii="仿宋_GB2312" w:eastAsia="仿宋_GB2312" w:hAnsi="仿宋_GB2312" w:cs="仿宋_GB2312"/>
            <w:color w:val="000000" w:themeColor="text1"/>
            <w:sz w:val="32"/>
            <w:szCs w:val="32"/>
          </w:rPr>
          <w:t>http://www.gyct.gov.cn/new/detail/2707ba8dfb514301b2bc87bdc0c665e5.html</w:t>
        </w:r>
      </w:hyperlink>
      <w:r w:rsidRPr="004A4BB8">
        <w:rPr>
          <w:rFonts w:ascii="仿宋_GB2312" w:eastAsia="仿宋_GB2312" w:hAnsi="仿宋_GB2312" w:cs="仿宋_GB2312" w:hint="eastAsia"/>
          <w:color w:val="000000" w:themeColor="text1"/>
          <w:sz w:val="32"/>
          <w:szCs w:val="32"/>
        </w:rPr>
        <w:fldChar w:fldCharType="begin"/>
      </w:r>
      <w:r w:rsidR="004A4BB8" w:rsidRPr="004A4BB8">
        <w:rPr>
          <w:rFonts w:ascii="仿宋_GB2312" w:eastAsia="仿宋_GB2312" w:hAnsi="仿宋_GB2312" w:cs="仿宋_GB2312" w:hint="eastAsia"/>
          <w:color w:val="000000" w:themeColor="text1"/>
          <w:sz w:val="32"/>
          <w:szCs w:val="32"/>
        </w:rPr>
        <w:instrText xml:space="preserve"> HYPERLINK "http://gys.sczwfw.gov.cn/app/qixianShop/12679?areaId=408&amp;areaCode=510800000000" \o "广元市司法局权力流程指南" </w:instrText>
      </w:r>
      <w:r w:rsidRPr="004A4BB8">
        <w:rPr>
          <w:rFonts w:ascii="仿宋_GB2312" w:eastAsia="仿宋_GB2312" w:hAnsi="仿宋_GB2312" w:cs="仿宋_GB2312" w:hint="eastAsia"/>
          <w:color w:val="000000" w:themeColor="text1"/>
          <w:sz w:val="32"/>
          <w:szCs w:val="32"/>
        </w:rPr>
        <w:fldChar w:fldCharType="separate"/>
      </w:r>
    </w:p>
    <w:p w:rsidR="0024097F" w:rsidRPr="007F3287" w:rsidRDefault="00821F2C" w:rsidP="004A4BB8">
      <w:pPr>
        <w:spacing w:line="576" w:lineRule="exact"/>
        <w:ind w:firstLineChars="200" w:firstLine="420"/>
        <w:outlineLvl w:val="0"/>
        <w:rPr>
          <w:rFonts w:ascii="仿宋_GB2312" w:eastAsia="仿宋_GB2312" w:hAnsi="仿宋_GB2312" w:cs="仿宋_GB2312"/>
          <w:sz w:val="32"/>
          <w:szCs w:val="32"/>
        </w:rPr>
      </w:pPr>
      <w:hyperlink r:id="rId9" w:anchor="##" w:history="1">
        <w:r w:rsidR="004A4BB8" w:rsidRPr="004A4BB8">
          <w:rPr>
            <w:rFonts w:ascii="仿宋_GB2312" w:eastAsia="仿宋_GB2312" w:hAnsi="仿宋_GB2312" w:cs="仿宋_GB2312"/>
            <w:color w:val="000000" w:themeColor="text1"/>
            <w:sz w:val="32"/>
            <w:szCs w:val="32"/>
          </w:rPr>
          <w:t>http://www.sczwfw.gov.cn/app/newPowerDutyList/powerListPage?areaId=1021&amp;areaCode=510812000000###</w:t>
        </w:r>
      </w:hyperlink>
      <w:r w:rsidRPr="004A4BB8">
        <w:rPr>
          <w:rFonts w:ascii="仿宋_GB2312" w:eastAsia="仿宋_GB2312" w:hAnsi="仿宋_GB2312" w:cs="仿宋_GB2312" w:hint="eastAsia"/>
          <w:color w:val="000000" w:themeColor="text1"/>
          <w:sz w:val="32"/>
          <w:szCs w:val="32"/>
        </w:rPr>
        <w:fldChar w:fldCharType="end"/>
      </w:r>
    </w:p>
    <w:p w:rsidR="008262BC" w:rsidRDefault="00114E4D">
      <w:pPr>
        <w:spacing w:line="576" w:lineRule="exact"/>
        <w:ind w:firstLineChars="200" w:firstLine="640"/>
        <w:outlineLvl w:val="0"/>
        <w:rPr>
          <w:rFonts w:ascii="黑体" w:eastAsia="黑体" w:hAnsi="黑体" w:cs="仿宋_GB2312"/>
          <w:bCs/>
          <w:sz w:val="32"/>
          <w:szCs w:val="32"/>
        </w:rPr>
      </w:pPr>
      <w:r>
        <w:rPr>
          <w:rFonts w:ascii="黑体" w:eastAsia="黑体" w:hAnsi="黑体" w:cs="仿宋_GB2312" w:hint="eastAsia"/>
          <w:bCs/>
          <w:sz w:val="32"/>
          <w:szCs w:val="32"/>
        </w:rPr>
        <w:t>十、广元市朝天区应急管理局实行行政执法三项制度方案</w:t>
      </w:r>
    </w:p>
    <w:p w:rsidR="008262BC" w:rsidRDefault="00114E4D">
      <w:pPr>
        <w:pStyle w:val="a3"/>
        <w:widowControl/>
        <w:shd w:val="clear" w:color="auto" w:fill="FFFFFF"/>
        <w:spacing w:after="225"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认真执行四川省应急管理厅关于印发《四川省应急管理厅关于全面推行行政执法公示制度执法全过程记录制度重大执法决定法制审核制度的实施方案》的通知要求。</w:t>
      </w:r>
    </w:p>
    <w:p w:rsidR="008262BC" w:rsidRDefault="008262BC">
      <w:pPr>
        <w:rPr>
          <w:rFonts w:ascii="仿宋_GB2312" w:eastAsia="仿宋_GB2312"/>
          <w:color w:val="000000"/>
          <w:sz w:val="30"/>
          <w:szCs w:val="30"/>
        </w:rPr>
      </w:pPr>
    </w:p>
    <w:p w:rsidR="008262BC" w:rsidRDefault="008262BC">
      <w:pPr>
        <w:rPr>
          <w:rFonts w:ascii="仿宋_GB2312" w:eastAsia="仿宋_GB2312"/>
          <w:color w:val="000000"/>
          <w:sz w:val="30"/>
          <w:szCs w:val="30"/>
        </w:rPr>
      </w:pPr>
    </w:p>
    <w:p w:rsidR="008262BC" w:rsidRDefault="008262BC"/>
    <w:sectPr w:rsidR="008262BC" w:rsidSect="008262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5FE" w:rsidRDefault="005525FE" w:rsidP="00AF3ABB">
      <w:r>
        <w:separator/>
      </w:r>
    </w:p>
  </w:endnote>
  <w:endnote w:type="continuationSeparator" w:id="0">
    <w:p w:rsidR="005525FE" w:rsidRDefault="005525FE" w:rsidP="00AF3A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A195A90A-FFE8-44EA-A131-300823F58A71}"/>
    <w:embedBold r:id="rId2" w:subsetted="1" w:fontKey="{E3210A24-370C-4798-8444-0B16185E7EDF}"/>
  </w:font>
  <w:font w:name="方正小标宋简体">
    <w:panose1 w:val="02010601030101010101"/>
    <w:charset w:val="86"/>
    <w:family w:val="auto"/>
    <w:pitch w:val="variable"/>
    <w:sig w:usb0="00000001" w:usb1="080E0000" w:usb2="00000010" w:usb3="00000000" w:csb0="00040000" w:csb1="00000000"/>
    <w:embedRegular r:id="rId3" w:subsetted="1" w:fontKey="{68071271-5FEF-45A1-BA70-206E94A81216}"/>
  </w:font>
  <w:font w:name="黑体">
    <w:altName w:val="SimHei"/>
    <w:panose1 w:val="02010609060101010101"/>
    <w:charset w:val="86"/>
    <w:family w:val="modern"/>
    <w:pitch w:val="fixed"/>
    <w:sig w:usb0="800002BF" w:usb1="38CF7CFA" w:usb2="00000016" w:usb3="00000000" w:csb0="00040001" w:csb1="00000000"/>
    <w:embedRegular r:id="rId4" w:subsetted="1" w:fontKey="{9D702DCC-C5DF-498E-9112-37DC551D0AA2}"/>
  </w:font>
  <w:font w:name="楷体_GB2312">
    <w:panose1 w:val="02010609030101010101"/>
    <w:charset w:val="86"/>
    <w:family w:val="modern"/>
    <w:pitch w:val="fixed"/>
    <w:sig w:usb0="00000001" w:usb1="080E0000" w:usb2="00000010" w:usb3="00000000" w:csb0="00040000" w:csb1="00000000"/>
    <w:embedRegular r:id="rId5" w:subsetted="1" w:fontKey="{988E456A-A1D1-494A-9C8A-249F8932F634}"/>
    <w:embedBold r:id="rId6" w:subsetted="1" w:fontKey="{8E5D9242-F765-4646-A7CE-8309C726DE13}"/>
  </w:font>
  <w:font w:name="方正小标宋_GBK">
    <w:altName w:val="宋体"/>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5FE" w:rsidRDefault="005525FE" w:rsidP="00AF3ABB">
      <w:r>
        <w:separator/>
      </w:r>
    </w:p>
  </w:footnote>
  <w:footnote w:type="continuationSeparator" w:id="0">
    <w:p w:rsidR="005525FE" w:rsidRDefault="005525FE" w:rsidP="00AF3A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TrueTypeFonts/>
  <w:saveSubset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5277D"/>
    <w:rsid w:val="000227C7"/>
    <w:rsid w:val="00114E4D"/>
    <w:rsid w:val="001D5EDB"/>
    <w:rsid w:val="0024097F"/>
    <w:rsid w:val="003A4A83"/>
    <w:rsid w:val="00400219"/>
    <w:rsid w:val="004A4BB8"/>
    <w:rsid w:val="005525FE"/>
    <w:rsid w:val="0055277D"/>
    <w:rsid w:val="00584129"/>
    <w:rsid w:val="007F3287"/>
    <w:rsid w:val="007F3700"/>
    <w:rsid w:val="00821F2C"/>
    <w:rsid w:val="008262BC"/>
    <w:rsid w:val="008C7F1D"/>
    <w:rsid w:val="00A24BCD"/>
    <w:rsid w:val="00AF3ABB"/>
    <w:rsid w:val="00B16889"/>
    <w:rsid w:val="00BA012F"/>
    <w:rsid w:val="00D11E67"/>
    <w:rsid w:val="01A6238E"/>
    <w:rsid w:val="30D73972"/>
    <w:rsid w:val="3E14272E"/>
    <w:rsid w:val="678D528B"/>
    <w:rsid w:val="7F9C3D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2B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8262BC"/>
    <w:pPr>
      <w:jc w:val="left"/>
    </w:pPr>
    <w:rPr>
      <w:kern w:val="0"/>
      <w:sz w:val="24"/>
    </w:rPr>
  </w:style>
  <w:style w:type="character" w:styleId="a4">
    <w:name w:val="FollowedHyperlink"/>
    <w:basedOn w:val="a0"/>
    <w:uiPriority w:val="99"/>
    <w:semiHidden/>
    <w:unhideWhenUsed/>
    <w:rsid w:val="008262BC"/>
    <w:rPr>
      <w:color w:val="800080"/>
      <w:u w:val="single"/>
    </w:rPr>
  </w:style>
  <w:style w:type="character" w:styleId="a5">
    <w:name w:val="Hyperlink"/>
    <w:basedOn w:val="a0"/>
    <w:qFormat/>
    <w:rsid w:val="008262BC"/>
    <w:rPr>
      <w:color w:val="0000FF"/>
      <w:u w:val="none"/>
    </w:rPr>
  </w:style>
  <w:style w:type="character" w:customStyle="1" w:styleId="font71">
    <w:name w:val="font71"/>
    <w:basedOn w:val="a0"/>
    <w:qFormat/>
    <w:rsid w:val="008262BC"/>
    <w:rPr>
      <w:rFonts w:ascii="宋体" w:eastAsia="宋体" w:hAnsi="宋体" w:cs="宋体" w:hint="eastAsia"/>
      <w:color w:val="000000"/>
      <w:sz w:val="24"/>
      <w:szCs w:val="24"/>
      <w:u w:val="none"/>
    </w:rPr>
  </w:style>
  <w:style w:type="character" w:customStyle="1" w:styleId="font41">
    <w:name w:val="font41"/>
    <w:basedOn w:val="a0"/>
    <w:qFormat/>
    <w:rsid w:val="008262BC"/>
    <w:rPr>
      <w:rFonts w:ascii="仿宋_GB2312" w:eastAsia="仿宋_GB2312" w:cs="仿宋_GB2312" w:hint="eastAsia"/>
      <w:color w:val="000000"/>
      <w:sz w:val="24"/>
      <w:szCs w:val="24"/>
      <w:u w:val="none"/>
    </w:rPr>
  </w:style>
  <w:style w:type="paragraph" w:styleId="a6">
    <w:name w:val="header"/>
    <w:basedOn w:val="a"/>
    <w:link w:val="Char"/>
    <w:unhideWhenUsed/>
    <w:rsid w:val="00AF3A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AF3ABB"/>
    <w:rPr>
      <w:kern w:val="2"/>
      <w:sz w:val="18"/>
      <w:szCs w:val="18"/>
    </w:rPr>
  </w:style>
  <w:style w:type="paragraph" w:styleId="a7">
    <w:name w:val="footer"/>
    <w:basedOn w:val="a"/>
    <w:link w:val="Char0"/>
    <w:unhideWhenUsed/>
    <w:rsid w:val="00AF3ABB"/>
    <w:pPr>
      <w:tabs>
        <w:tab w:val="center" w:pos="4153"/>
        <w:tab w:val="right" w:pos="8306"/>
      </w:tabs>
      <w:snapToGrid w:val="0"/>
      <w:jc w:val="left"/>
    </w:pPr>
    <w:rPr>
      <w:sz w:val="18"/>
      <w:szCs w:val="18"/>
    </w:rPr>
  </w:style>
  <w:style w:type="character" w:customStyle="1" w:styleId="Char0">
    <w:name w:val="页脚 Char"/>
    <w:basedOn w:val="a0"/>
    <w:link w:val="a7"/>
    <w:rsid w:val="00AF3ABB"/>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yct.gov.cn/new/detail/2707ba8dfb514301b2bc87bdc0c665e5.html" TargetMode="External"/><Relationship Id="rId3" Type="http://schemas.openxmlformats.org/officeDocument/2006/relationships/settings" Target="settings.xml"/><Relationship Id="rId7" Type="http://schemas.openxmlformats.org/officeDocument/2006/relationships/hyperlink" Target="http://www.sczwfw.gov.cn/app/newPowerDutyList/powerListPage?areaId=1021&amp;areaCode=51081200000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czwfw.gov.cn/app/newPowerDutyList/powerListPage?areaId=1021&amp;areaCode=510812000000"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20</Pages>
  <Words>2184</Words>
  <Characters>12453</Characters>
  <Application>Microsoft Office Word</Application>
  <DocSecurity>0</DocSecurity>
  <Lines>103</Lines>
  <Paragraphs>29</Paragraphs>
  <ScaleCrop>false</ScaleCrop>
  <Company/>
  <LinksUpToDate>false</LinksUpToDate>
  <CharactersWithSpaces>14608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2020-06-11T03:51:00Z</dcterms:created>
  <dcterms:modified xsi:type="dcterms:W3CDTF">2020-06-16T11:04:00Z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