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朝天区退役军人事务局</w:t>
      </w:r>
    </w:p>
    <w:p>
      <w:pPr>
        <w:spacing w:line="576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行政执法集中公示目录</w:t>
      </w:r>
    </w:p>
    <w:p>
      <w:pPr>
        <w:spacing w:line="576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一、朝天区退役军人事务局行政执法主体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二、朝天区退役军人事务局行政执法人员清单</w:t>
      </w:r>
    </w:p>
    <w:p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三、朝天区退役军人事务局行政执法权力、责任清单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四、朝天区退役军人事务局重大行政执法审核目录清单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五、朝天区退役军人事务局（监督信息）救济渠道、行政执法责任制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六、朝天区退役军人事务局行政执法自由裁量标准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七、朝天区退役军人事务局随机抽查事项清单、市场主体库、2020年抽查计划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八、朝天区退役军人事务局行政执法文书样式、当事人权利义务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九、朝天区退役军人事务局上年度双随机抽查结果、行政许可和处罚决定、上年度本机关行政执法数据总体情况</w:t>
      </w:r>
    </w:p>
    <w:p>
      <w:pPr>
        <w:pStyle w:val="2"/>
        <w:spacing w:after="0"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十、朝天区退役军人事务局实行行政执法三项制度方案</w:t>
      </w: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朝天区退役军人事务局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行政执法集中内容公示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一、区退役军人事务局行政执法主体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行政执法主体1个：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朝天区退役军人事务局 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地址：朝天区朝天镇康福路9号  邮编：628012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电话：0839—5597006             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行政执法机构设置</w:t>
      </w:r>
      <w:r>
        <w:rPr>
          <w:rFonts w:hint="eastAsia" w:ascii="楷体_GB2312" w:hAnsi="Arial" w:eastAsia="楷体_GB2312" w:cs="Arial"/>
          <w:bCs/>
          <w:sz w:val="32"/>
          <w:szCs w:val="32"/>
        </w:rPr>
        <w:t>1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个：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安置就业股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拟订计划分配的军队转业干部、符合政府安排工作条件的退役士兵接收安置、教育培训政策和年度安置计划并组织实施，承担中央、省、市、区单位军队转业干部、退役士兵的计划安置、计划外选调和培训工作。负责自主择业军队转业干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企业军转干部、</w:t>
      </w:r>
      <w:r>
        <w:rPr>
          <w:rFonts w:hint="eastAsia" w:ascii="仿宋_GB2312" w:hAnsi="仿宋_GB2312" w:eastAsia="仿宋_GB2312" w:cs="仿宋_GB2312"/>
          <w:sz w:val="32"/>
          <w:szCs w:val="32"/>
        </w:rPr>
        <w:t>复员干部、自主就业退役士兵的服务管理，承担接收移交安置、就业创业扶持和教育培训工作，拟订就业创业年度计划并组织实施。承担随军随调家属就业创业扶持工作。指导开展有关中介服务工作。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科室负责人：郭丛林  联系电话：0839-559700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9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二、朝天区退役军人事务局行政执法人员清单</w:t>
      </w:r>
    </w:p>
    <w:tbl>
      <w:tblPr>
        <w:tblStyle w:val="4"/>
        <w:tblW w:w="0" w:type="auto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169"/>
        <w:gridCol w:w="3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序号</w:t>
            </w:r>
          </w:p>
        </w:tc>
        <w:tc>
          <w:tcPr>
            <w:tcW w:w="316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姓名</w:t>
            </w:r>
          </w:p>
        </w:tc>
        <w:tc>
          <w:tcPr>
            <w:tcW w:w="339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54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16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康哲</w:t>
            </w:r>
          </w:p>
        </w:tc>
        <w:tc>
          <w:tcPr>
            <w:tcW w:w="339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54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316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郭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丛林</w:t>
            </w:r>
          </w:p>
        </w:tc>
        <w:tc>
          <w:tcPr>
            <w:tcW w:w="3399" w:type="dxa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无</w:t>
            </w:r>
          </w:p>
        </w:tc>
      </w:tr>
    </w:tbl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三、朝天区退役军人事务局行政执法权力、责任清单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朝天区人民政府网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（含行政执法权力及责任事项的权限、职责、服务指南、法定依据、流程图、程序） 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fldChar w:fldCharType="begin"/>
      </w:r>
      <w:r>
        <w:instrText xml:space="preserve"> HYPERLINK "http://www.gyct.gov.cn/" </w:instrText>
      </w:r>
      <w:r>
        <w:fldChar w:fldCharType="separate"/>
      </w:r>
      <w:r>
        <w:rPr>
          <w:rFonts w:ascii="仿宋_GB2312" w:hAnsi="仿宋_GB2312" w:eastAsia="仿宋_GB2312" w:cs="仿宋_GB2312"/>
          <w:sz w:val="32"/>
          <w:szCs w:val="32"/>
        </w:rPr>
        <w:t>http://www.gyct.gov.cn/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四、朝天区退役军人事务局重大行政执法审核目录清单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重大行政处罚</w:t>
      </w:r>
    </w:p>
    <w:p>
      <w:pPr>
        <w:spacing w:line="540" w:lineRule="exact"/>
        <w:ind w:firstLine="700" w:firstLineChars="200"/>
        <w:rPr>
          <w:rFonts w:ascii="黑体" w:hAnsi="黑体" w:eastAsia="黑体" w:cs="黑体"/>
          <w:color w:val="575757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对企业按照涉及退役士兵人数乘以当地上年度城镇职工平均工资10倍的金额处以罚款,并对接收单位及其主要负责人予以通报批评。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五、朝天区退役军人事务局（监督信息）救济渠道、行政执法责任制</w:t>
      </w:r>
    </w:p>
    <w:p>
      <w:pPr>
        <w:spacing w:line="540" w:lineRule="exact"/>
        <w:ind w:firstLine="700" w:firstLineChars="200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（一）依法享有的权利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当事人依法享有申请回避、陈述、申辩、复议、诉讼等权利，详见相应法律法规。</w:t>
      </w:r>
    </w:p>
    <w:p>
      <w:pPr>
        <w:spacing w:line="540" w:lineRule="exact"/>
        <w:ind w:firstLine="700" w:firstLineChars="200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（二）救济途径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1、行政复议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（1）广元市退役军人事务局  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地址：广元市利州东路一段681号  邮编：628000 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电话：0839—3222187  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（2）部门：广元市朝天区司法局合法性审查和法律事务股     地址：广元市朝天区朝天镇潜溪路一段57号  （广元市朝天区司法局二楼）、电话：0839-8621377</w:t>
      </w:r>
    </w:p>
    <w:p>
      <w:pPr>
        <w:pStyle w:val="2"/>
      </w:pPr>
    </w:p>
    <w:p>
      <w:pPr>
        <w:spacing w:line="540" w:lineRule="exact"/>
        <w:ind w:firstLine="700" w:firstLineChars="200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2、行政诉讼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 xml:space="preserve">单位：广元市朝天区人民法院  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地址：广元市朝天区青云路79号</w:t>
      </w:r>
    </w:p>
    <w:p>
      <w:pPr>
        <w:spacing w:line="540" w:lineRule="exact"/>
        <w:ind w:firstLine="700" w:firstLineChars="200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（三）对行政执法的监督投诉举报的方式、途径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 xml:space="preserve">（1）部门：朝天区退役军人事务局服务中心    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地址：朝天区朝天镇康福路9号 退役军人事务局一楼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投诉电话：0839-5597007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部门：广元市朝天区司法局行政执法协调监督股</w:t>
      </w:r>
    </w:p>
    <w:p>
      <w:pPr>
        <w:ind w:firstLine="626" w:firstLineChars="200"/>
        <w:rPr>
          <w:rFonts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广元市朝天区朝天镇潜溪路一段57号（广元市朝天区司法局二楼）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 xml:space="preserve"> 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投诉电话：0839-8621377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color w:val="575757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575757"/>
          <w:spacing w:val="15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行政执法责任制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《国务院办公厅关于推行行政执法责任制的若干意见》（国办发〔2005〕37号）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《四川省人民政府办公厅关于深化行政执法责任制的实施意见》（川办发〔2005〕36号）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《四川省落实行政执法责任制全面推进依法行政考核办法》（川府发〔2005〕24号）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《四川省行政执法监督条例》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《行政机关公务员处分条例》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《事业单位工作人员处分暂行规定》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六、朝天区退役军人事务局行政执法自由裁量标准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暂未制定行政执法自由裁量标准。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七、朝天区退役军人事务局随机抽查事项清单、市场主体库(检查对象名录库)、2020年抽查计划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由人民政府安置主管部门下达了接收安置退役士兵的企业。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八、朝天区退役军人事务局行政执法文书样式、行政执法案卷评查制度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pacing w:val="15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暂无规范的执法文书和行政执法案卷评查的相关制度。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九、朝天区退役军人事务局上年度双随机抽查结果、行政许可和处罚决定、上年度本机关行政执法数据总体情况</w:t>
      </w:r>
    </w:p>
    <w:p>
      <w:pPr>
        <w:spacing w:line="540" w:lineRule="exact"/>
        <w:ind w:firstLine="700" w:firstLineChars="200"/>
        <w:rPr>
          <w:rFonts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（一）上年度本机关行政执法数据总体情况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无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（</w:t>
      </w:r>
      <w:r>
        <w:rPr>
          <w:rFonts w:hint="eastAsia" w:ascii="楷体_GB2312" w:hAnsi="仿宋_GB2312" w:eastAsia="楷体_GB2312" w:cs="仿宋_GB2312"/>
          <w:spacing w:val="15"/>
          <w:sz w:val="32"/>
          <w:szCs w:val="32"/>
          <w:shd w:val="clear" w:color="auto" w:fill="FFFFFF"/>
        </w:rPr>
        <w:t>二）行政处罚决定公示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无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十、朝天区退役军人事务局实行行政执法三项制度方案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  <w:t>遵照四川省退役军人事务厅办公室关于印发《四川省退役军人事务厅行政执法公示工作规程》等三项制度的通知进行。</w:t>
      </w:r>
    </w:p>
    <w:p>
      <w:pPr>
        <w:spacing w:line="540" w:lineRule="exact"/>
        <w:ind w:firstLine="700" w:firstLineChars="200"/>
        <w:rPr>
          <w:rFonts w:ascii="仿宋_GB2312" w:hAnsi="仿宋_GB2312" w:eastAsia="仿宋_GB2312" w:cs="仿宋_GB2312"/>
          <w:spacing w:val="15"/>
          <w:sz w:val="32"/>
          <w:szCs w:val="32"/>
          <w:shd w:val="clear" w:color="auto" w:fill="FFFFFF"/>
        </w:rPr>
      </w:pPr>
    </w:p>
    <w:p>
      <w:pPr>
        <w:pStyle w:val="2"/>
        <w:spacing w:after="0"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pacing w:after="0" w:line="54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朝天区退役军人事务局</w:t>
      </w:r>
    </w:p>
    <w:p>
      <w:pPr>
        <w:pStyle w:val="2"/>
        <w:spacing w:after="0" w:line="540" w:lineRule="exact"/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2020年6月15日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DB02D6-016E-47D3-B90C-5B522BEA72B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2F024B2-5295-4C14-8976-2F3D722B5EB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83B5F60-DF1F-43D7-B9AA-D0276633B156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4" w:fontKey="{C6390F2B-39B2-4E64-8DEC-107FD3ACF256}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5" w:fontKey="{697D42B5-7E21-4EBC-B927-B7D4FBBADC89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  <w:embedRegular r:id="rId6" w:fontKey="{FFC654C8-DE47-4C4D-A9EB-8666685B6C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8D2F839-AF3A-4E4F-A572-C6BB8F9081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7E1"/>
    <w:rsid w:val="001076B0"/>
    <w:rsid w:val="0012338A"/>
    <w:rsid w:val="002B71CD"/>
    <w:rsid w:val="002F296D"/>
    <w:rsid w:val="003A52E6"/>
    <w:rsid w:val="004A5969"/>
    <w:rsid w:val="004B3974"/>
    <w:rsid w:val="009237E1"/>
    <w:rsid w:val="00AD4FA1"/>
    <w:rsid w:val="00CB1E9D"/>
    <w:rsid w:val="00D27577"/>
    <w:rsid w:val="00EA17BE"/>
    <w:rsid w:val="212C477C"/>
    <w:rsid w:val="35E2230A"/>
    <w:rsid w:val="370A5973"/>
    <w:rsid w:val="3CDF62CF"/>
    <w:rsid w:val="440D45F5"/>
    <w:rsid w:val="67E2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/>
    </w:pPr>
    <w:rPr>
      <w:rFonts w:ascii="Times New Roman" w:hAnsi="Times New Roman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正文文本 Char"/>
    <w:basedOn w:val="5"/>
    <w:link w:val="2"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290</Words>
  <Characters>1657</Characters>
  <Lines>13</Lines>
  <Paragraphs>3</Paragraphs>
  <TotalTime>3</TotalTime>
  <ScaleCrop>false</ScaleCrop>
  <LinksUpToDate>false</LinksUpToDate>
  <CharactersWithSpaces>1944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2020-06-15T00:41:00Z</dcterms:created>
  <dc:creator>xbany</dc:creator>
  <cp:lastModifiedBy>兰心霏尔</cp:lastModifiedBy>
  <dcterms:modified xsi:type="dcterms:W3CDTF">2020-06-17T00:45:19Z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