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广元市朝天区大滩镇人民政府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440" w:firstLineChars="100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行政执法集中公示内容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一、行政执法主体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行政执法主体1个：广元市朝天区大滩镇人民政府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地址：广元市朝天区大滩镇横梁村横梁路18号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邮编:628016       电话：8678081</w:t>
      </w:r>
    </w:p>
    <w:p>
      <w:pPr>
        <w:widowControl w:val="0"/>
        <w:numPr>
          <w:ilvl w:val="0"/>
          <w:numId w:val="0"/>
        </w:numPr>
        <w:ind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行政执法机构设置4个：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综合行政执法办公室(生态环境办公室)。负责辖区内综合行政执法和生态环境管理、治理、保护等相关工作;完成领导交办的其他工作。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赵泉兴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：15908321379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社会事务办公室。负责教育、科技、卫生健康、医疗保障、文化体育、广播电视、民政、残疾人事业、行政审批等领域的管理、指导和监督;完成领导交办的其他工作。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沈艳丽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：13419217449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农业综合服务中心（农业站、畜牧站）。负责农技推广、农产品质量安全、农业公共信息和农业技术宣传教育、农业设施管理维护、动植物保护和检疫防疫等各类涉农服务工作；承担区级部门下放的农业、畜牧兽医等相关事务性工作；负责涉农相关统计工作；负责集体经济工作；完成党委、政府和上级业务主管部门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雷  康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：1583969797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财政所。负责财政资金的管理和监督;负责集体资产与村级财务管理指导;负责国有资产的监督管理工作;完成领导交办的其他工作。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leftChars="0" w:firstLine="64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股室负责人：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张  蓉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：15082829512</w:t>
      </w:r>
    </w:p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二、朝天区大滩镇人民政府行政执法人员清单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6"/>
        <w:gridCol w:w="2996"/>
        <w:gridCol w:w="34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299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姓名</w:t>
            </w:r>
          </w:p>
        </w:tc>
        <w:tc>
          <w:tcPr>
            <w:tcW w:w="3480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证件编号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99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许连江</w:t>
            </w:r>
          </w:p>
        </w:tc>
        <w:tc>
          <w:tcPr>
            <w:tcW w:w="34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23070697056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99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雷  康</w:t>
            </w:r>
          </w:p>
        </w:tc>
        <w:tc>
          <w:tcPr>
            <w:tcW w:w="34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2"/>
                <w:szCs w:val="32"/>
                <w:lang w:val="en-US" w:eastAsia="zh-CN"/>
              </w:rPr>
              <w:t>23070697066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0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99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王程慧</w:t>
            </w:r>
          </w:p>
        </w:tc>
        <w:tc>
          <w:tcPr>
            <w:tcW w:w="34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32"/>
                <w:lang w:val="en-US" w:eastAsia="zh-CN" w:bidi="ar-SA"/>
              </w:rPr>
              <w:t>23070697097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6" w:type="dxa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996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32"/>
                <w:szCs w:val="32"/>
                <w:lang w:val="en-US" w:eastAsia="zh-CN"/>
              </w:rPr>
              <w:t>张  拓</w:t>
            </w:r>
          </w:p>
        </w:tc>
        <w:tc>
          <w:tcPr>
            <w:tcW w:w="3480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76" w:lineRule="exact"/>
              <w:ind w:left="0" w:leftChars="0" w:firstLine="0" w:firstLineChars="0"/>
              <w:jc w:val="center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32"/>
                <w:szCs w:val="32"/>
                <w:lang w:val="en-US" w:eastAsia="zh-CN" w:bidi="ar-SA"/>
              </w:rPr>
              <w:t>23070697098</w:t>
            </w:r>
          </w:p>
        </w:tc>
      </w:tr>
    </w:tbl>
    <w:p>
      <w:pPr>
        <w:numPr>
          <w:ilvl w:val="0"/>
          <w:numId w:val="0"/>
        </w:numPr>
        <w:ind w:firstLine="640" w:firstLineChars="200"/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三、朝天区大滩镇人民政府行政执法权力、责任清单</w:t>
      </w:r>
    </w:p>
    <w:p>
      <w:pPr>
        <w:numPr>
          <w:ilvl w:val="0"/>
          <w:numId w:val="0"/>
        </w:numPr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0500" cy="142875"/>
            <wp:effectExtent l="0" t="0" r="0" b="9525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sz w:val="24"/>
          <w:szCs w:val="24"/>
        </w:rPr>
        <w:t>http://www.gyct.gov.cn/new/detail/20210712095814356.html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四、朝天区大滩镇人民政府重大行政执法审核目录清单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待定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五、朝天区大滩镇人民政府行政执法（监督信息）救济渠道、行政执法责任制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（一）依法享有的权利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当事人依法享有申请回避、陈述、申辩、复议、诉讼等权利，详见相应法律法规。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（二）救济途径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1、行政复议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朝天区司法局合法性审查和法律事务股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广元市朝天区朝天镇潜溪路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1段73号</w:t>
      </w:r>
    </w:p>
    <w:p>
      <w:pPr>
        <w:ind w:left="638" w:leftChars="304" w:firstLine="0" w:firstLine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联系</w:t>
      </w:r>
      <w:r>
        <w:rPr>
          <w:rFonts w:hint="eastAsia" w:ascii="仿宋_GB2312" w:hAnsi="仿宋_GB2312" w:eastAsia="仿宋_GB2312" w:cs="仿宋_GB2312"/>
          <w:sz w:val="32"/>
          <w:szCs w:val="32"/>
        </w:rPr>
        <w:t>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0839-8625391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2、行政诉讼 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</w:t>
      </w:r>
      <w:r>
        <w:rPr>
          <w:rFonts w:hint="eastAsia" w:ascii="仿宋_GB2312" w:hAnsi="仿宋_GB2312" w:eastAsia="仿宋_GB2312" w:cs="仿宋_GB2312"/>
          <w:sz w:val="32"/>
          <w:szCs w:val="32"/>
        </w:rPr>
        <w:t>区人民法院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ind w:firstLine="640" w:firstLineChars="200"/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广元市朝天区朝天镇</w:t>
      </w: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峨眉路59号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sz w:val="32"/>
          <w:szCs w:val="32"/>
          <w:shd w:val="clear" w:fill="FFFFFF"/>
        </w:rPr>
        <w:t>联系电话:0839-8622609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对行政执法的监督</w:t>
      </w:r>
      <w:r>
        <w:rPr>
          <w:rFonts w:hint="eastAsia" w:ascii="仿宋_GB2312" w:hAnsi="仿宋_GB2312" w:eastAsia="仿宋_GB2312" w:cs="仿宋_GB2312"/>
          <w:sz w:val="32"/>
          <w:szCs w:val="32"/>
        </w:rPr>
        <w:t>投诉举报的方式、途径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部门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广元市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司法局行政执法协调监督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股</w:t>
      </w:r>
    </w:p>
    <w:p>
      <w:pPr>
        <w:ind w:firstLine="626" w:firstLineChars="200"/>
        <w:rPr>
          <w:rFonts w:hint="eastAsia" w:ascii="仿宋_GB2312" w:hAnsi="仿宋_GB2312" w:eastAsia="仿宋_GB2312" w:cs="仿宋_GB2312"/>
          <w:w w:val="98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8"/>
          <w:sz w:val="32"/>
          <w:szCs w:val="32"/>
        </w:rPr>
        <w:t>地址：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广元市朝天区朝天镇潜溪路一段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73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（广元</w:t>
      </w:r>
      <w:r>
        <w:rPr>
          <w:rFonts w:hint="eastAsia" w:ascii="仿宋_GB2312" w:hAnsi="仿宋_GB2312" w:eastAsia="仿宋_GB2312" w:cs="仿宋_GB2312"/>
          <w:sz w:val="32"/>
          <w:szCs w:val="32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朝天区</w:t>
      </w:r>
      <w:r>
        <w:rPr>
          <w:rFonts w:hint="eastAsia" w:ascii="仿宋_GB2312" w:hAnsi="仿宋_GB2312" w:eastAsia="仿宋_GB2312" w:cs="仿宋_GB2312"/>
          <w:sz w:val="32"/>
          <w:szCs w:val="32"/>
        </w:rPr>
        <w:t>司法局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楼）</w:t>
      </w:r>
      <w:r>
        <w:rPr>
          <w:rFonts w:hint="eastAsia" w:ascii="仿宋_GB2312" w:hAnsi="仿宋_GB2312" w:eastAsia="仿宋_GB2312" w:cs="仿宋_GB2312"/>
          <w:w w:val="98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投诉电话：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0839-8621377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2" w:firstLineChars="200"/>
        <w:jc w:val="both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行政执法责任制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《国务院办公厅关于推行行政执法责任制的若干意见》（国办发[2005]37号）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《四川省人民政府办公厅关于深化行政执法责任制的实施意见》(川办发[2005]36号)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《四川省落实行政执法责任制全面推进依法行政考核办法》(川府法[2005]24号)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四川省行政执法监督条例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行政机关公务员处分条例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"/>
        </w:rPr>
        <w:t>事业单位工作人员处分暂行规定</w:t>
      </w:r>
    </w:p>
    <w:p>
      <w:p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行政执法自由裁量标准</w:t>
      </w:r>
    </w:p>
    <w:p>
      <w:pPr>
        <w:ind w:firstLine="320" w:firstLineChars="100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四川省行政裁量权基准管理规定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四川省人民政府令第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2024年2月19日起施行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七、朝天区大滩镇人民政府随机抽查事项清单、市场主体库（检查对象名录库）、2025年抽查计划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暂无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朝天区大滩镇人民政府行政执法文书样式、行政执法案卷评查制度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《四川行政执法文书标准》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-10" w:leftChars="0" w:firstLine="640" w:firstLineChars="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朝天区大滩镇人民政府上年度双随机抽查结果、行政许可和处罚决定、上年度本机关行政执法数据总体情况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instrText xml:space="preserve"> HYPERLINK "https://www.gyct.gov.cn/new/detail/20240111180502370.html" </w:instrTex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1"/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https://www.gyct.gov.cn/new/detail/20240111180502370.html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十、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朝天区大滩镇人民政府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实行行政执法“三项制度”方案</w:t>
      </w:r>
    </w:p>
    <w:p>
      <w:pPr>
        <w:pStyle w:val="3"/>
        <w:bidi w:val="0"/>
        <w:ind w:firstLine="640" w:firstLineChars="200"/>
        <w:rPr>
          <w:rFonts w:hint="eastAsia" w:ascii="仿宋" w:hAnsi="仿宋" w:eastAsia="仿宋" w:cs="仿宋"/>
          <w:b w:val="0"/>
          <w:bCs/>
        </w:rPr>
      </w:pPr>
      <w:r>
        <w:rPr>
          <w:rFonts w:hint="eastAsia" w:ascii="仿宋" w:hAnsi="仿宋" w:eastAsia="仿宋" w:cs="仿宋"/>
          <w:b w:val="0"/>
          <w:bCs/>
          <w:lang w:val="en-US" w:eastAsia="zh-CN"/>
        </w:rPr>
        <w:t>比照执行四川省人民政府办公厅关于印发《四川省行政执法公示办法》《四川省行政执法全过程记录办法》《四川省重大行政执法决定法制审核办法》的通知（川办发〔2021〕3号）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FB" w:usb2="0000002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altName w:val="宋体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eastAsia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—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  <w:lang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LNJWO7QAAAABQEAAA8AAAAAAAAAAQAgAAAAOAAAAGRycy9kb3ducmV2LnhtbFBLAQIUABQA&#10;AAAIAIdO4kA8FiLyGwIAACkEAAAOAAAAAAAAAAEAIAAAADU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eastAsia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— 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  <w:lang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BD1E3B"/>
    <w:multiLevelType w:val="singleLevel"/>
    <w:tmpl w:val="B7BD1E3B"/>
    <w:lvl w:ilvl="0" w:tentative="0">
      <w:start w:val="9"/>
      <w:numFmt w:val="chineseCounting"/>
      <w:suff w:val="nothing"/>
      <w:lvlText w:val="%1、"/>
      <w:lvlJc w:val="left"/>
      <w:pPr>
        <w:ind w:left="-10"/>
      </w:pPr>
      <w:rPr>
        <w:rFonts w:hint="eastAsia"/>
      </w:rPr>
    </w:lvl>
  </w:abstractNum>
  <w:abstractNum w:abstractNumId="1">
    <w:nsid w:val="486ADCBB"/>
    <w:multiLevelType w:val="singleLevel"/>
    <w:tmpl w:val="486ADC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7BDC0A09"/>
    <w:multiLevelType w:val="singleLevel"/>
    <w:tmpl w:val="7BDC0A09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1"/>
  <w:embedTrueTypeFonts/>
  <w:saveSubsetFonts/>
  <w:bordersDoNotSurroundHeader w:val="false"/>
  <w:bordersDoNotSurroundFooter w:val="false"/>
  <w:documentProtection w:enforcement="0"/>
  <w:defaultTabStop w:val="42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jODE2Y2RiNWI4OGM0YjMyNzVkMjhmM2NhZmFjNWIifQ=="/>
  </w:docVars>
  <w:rsids>
    <w:rsidRoot w:val="23BB4F5B"/>
    <w:rsid w:val="0102414D"/>
    <w:rsid w:val="0366558D"/>
    <w:rsid w:val="03BA7070"/>
    <w:rsid w:val="064A2EB1"/>
    <w:rsid w:val="064F15CA"/>
    <w:rsid w:val="07C10069"/>
    <w:rsid w:val="085E5E66"/>
    <w:rsid w:val="08BC00B3"/>
    <w:rsid w:val="092743F3"/>
    <w:rsid w:val="093935AD"/>
    <w:rsid w:val="0A856EA3"/>
    <w:rsid w:val="0AC0221E"/>
    <w:rsid w:val="0B5A4FF2"/>
    <w:rsid w:val="0B7819FF"/>
    <w:rsid w:val="0BDC0A63"/>
    <w:rsid w:val="0DB05FDC"/>
    <w:rsid w:val="0FB91F91"/>
    <w:rsid w:val="0FED777C"/>
    <w:rsid w:val="105223E9"/>
    <w:rsid w:val="10A272F3"/>
    <w:rsid w:val="1122366C"/>
    <w:rsid w:val="1228292A"/>
    <w:rsid w:val="125157F1"/>
    <w:rsid w:val="134C31DF"/>
    <w:rsid w:val="14E84FCC"/>
    <w:rsid w:val="16CA4103"/>
    <w:rsid w:val="17C74547"/>
    <w:rsid w:val="183D13E7"/>
    <w:rsid w:val="189B4A7C"/>
    <w:rsid w:val="1A2518FF"/>
    <w:rsid w:val="1B0F0EDF"/>
    <w:rsid w:val="1B4074B7"/>
    <w:rsid w:val="1B6B642F"/>
    <w:rsid w:val="1BDB6157"/>
    <w:rsid w:val="1C7E4B31"/>
    <w:rsid w:val="1F6316EA"/>
    <w:rsid w:val="21E71908"/>
    <w:rsid w:val="22656DCE"/>
    <w:rsid w:val="23242385"/>
    <w:rsid w:val="238600F3"/>
    <w:rsid w:val="23BB4F5B"/>
    <w:rsid w:val="25E66B7E"/>
    <w:rsid w:val="26776C10"/>
    <w:rsid w:val="26A513CF"/>
    <w:rsid w:val="2729442B"/>
    <w:rsid w:val="27801E5F"/>
    <w:rsid w:val="279E2C9C"/>
    <w:rsid w:val="27B7600D"/>
    <w:rsid w:val="28523E1C"/>
    <w:rsid w:val="2881379F"/>
    <w:rsid w:val="28A04EB1"/>
    <w:rsid w:val="2A195C57"/>
    <w:rsid w:val="2BF21E5A"/>
    <w:rsid w:val="2BFB2763"/>
    <w:rsid w:val="2CC97941"/>
    <w:rsid w:val="2D8F3584"/>
    <w:rsid w:val="2D9B7B0F"/>
    <w:rsid w:val="2E482409"/>
    <w:rsid w:val="2E6203A1"/>
    <w:rsid w:val="2E700E09"/>
    <w:rsid w:val="2F375546"/>
    <w:rsid w:val="2FCA5296"/>
    <w:rsid w:val="2FCE7295"/>
    <w:rsid w:val="32217B4B"/>
    <w:rsid w:val="32874AE5"/>
    <w:rsid w:val="33A6158D"/>
    <w:rsid w:val="343966EA"/>
    <w:rsid w:val="34F95104"/>
    <w:rsid w:val="357A731A"/>
    <w:rsid w:val="35C50D1C"/>
    <w:rsid w:val="36214AF1"/>
    <w:rsid w:val="365B5519"/>
    <w:rsid w:val="366B7F25"/>
    <w:rsid w:val="3737204E"/>
    <w:rsid w:val="37581133"/>
    <w:rsid w:val="37931789"/>
    <w:rsid w:val="38515085"/>
    <w:rsid w:val="389D19B7"/>
    <w:rsid w:val="394D68E4"/>
    <w:rsid w:val="3C9845AB"/>
    <w:rsid w:val="3D6E34F3"/>
    <w:rsid w:val="3DAE103A"/>
    <w:rsid w:val="3DDE79C5"/>
    <w:rsid w:val="40367EF2"/>
    <w:rsid w:val="405B7B13"/>
    <w:rsid w:val="418D02B8"/>
    <w:rsid w:val="426934DB"/>
    <w:rsid w:val="44D763F8"/>
    <w:rsid w:val="468A4469"/>
    <w:rsid w:val="47415525"/>
    <w:rsid w:val="47682A70"/>
    <w:rsid w:val="47D22218"/>
    <w:rsid w:val="480D7459"/>
    <w:rsid w:val="484A19F8"/>
    <w:rsid w:val="49872FD1"/>
    <w:rsid w:val="4CAA0FE5"/>
    <w:rsid w:val="4EB7270B"/>
    <w:rsid w:val="5105644C"/>
    <w:rsid w:val="517A3836"/>
    <w:rsid w:val="54B9299A"/>
    <w:rsid w:val="54D03B43"/>
    <w:rsid w:val="55D4108B"/>
    <w:rsid w:val="561F0AD1"/>
    <w:rsid w:val="5774289A"/>
    <w:rsid w:val="5848215D"/>
    <w:rsid w:val="58822AE5"/>
    <w:rsid w:val="58DD772D"/>
    <w:rsid w:val="592036A0"/>
    <w:rsid w:val="599A32BD"/>
    <w:rsid w:val="5B3557F5"/>
    <w:rsid w:val="5B990DAA"/>
    <w:rsid w:val="5C74761C"/>
    <w:rsid w:val="5D7E0726"/>
    <w:rsid w:val="5DC073FB"/>
    <w:rsid w:val="5E83603E"/>
    <w:rsid w:val="5F804C87"/>
    <w:rsid w:val="5FEC0D8A"/>
    <w:rsid w:val="60CD6B02"/>
    <w:rsid w:val="62542C0F"/>
    <w:rsid w:val="625569A5"/>
    <w:rsid w:val="62C370CA"/>
    <w:rsid w:val="63157922"/>
    <w:rsid w:val="64B17CF1"/>
    <w:rsid w:val="661C76AC"/>
    <w:rsid w:val="66DB3889"/>
    <w:rsid w:val="678C3384"/>
    <w:rsid w:val="67E67C5B"/>
    <w:rsid w:val="67ED5C7C"/>
    <w:rsid w:val="67F94F55"/>
    <w:rsid w:val="6875151E"/>
    <w:rsid w:val="690D11B8"/>
    <w:rsid w:val="69E57E61"/>
    <w:rsid w:val="6AC35A92"/>
    <w:rsid w:val="6B637086"/>
    <w:rsid w:val="6C976BA6"/>
    <w:rsid w:val="6CAC3F48"/>
    <w:rsid w:val="6CEE5FFF"/>
    <w:rsid w:val="6D99535B"/>
    <w:rsid w:val="6DF064BF"/>
    <w:rsid w:val="6EA71815"/>
    <w:rsid w:val="6F281B94"/>
    <w:rsid w:val="70CE4E26"/>
    <w:rsid w:val="750E6F07"/>
    <w:rsid w:val="75685854"/>
    <w:rsid w:val="758667FB"/>
    <w:rsid w:val="76E240D5"/>
    <w:rsid w:val="782D50B9"/>
    <w:rsid w:val="7A013EDC"/>
    <w:rsid w:val="7A2C3D51"/>
    <w:rsid w:val="7B527B6D"/>
    <w:rsid w:val="7B790698"/>
    <w:rsid w:val="7E565842"/>
    <w:rsid w:val="7E9E5716"/>
    <w:rsid w:val="7F6E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FollowedHyperlink"/>
    <w:basedOn w:val="9"/>
    <w:qFormat/>
    <w:uiPriority w:val="0"/>
    <w:rPr>
      <w:color w:val="800080"/>
      <w:u w:val="none"/>
    </w:rPr>
  </w:style>
  <w:style w:type="character" w:styleId="11">
    <w:name w:val="Hyperlink"/>
    <w:basedOn w:val="9"/>
    <w:qFormat/>
    <w:uiPriority w:val="0"/>
    <w:rPr>
      <w:color w:val="333333"/>
      <w:u w:val="none"/>
    </w:rPr>
  </w:style>
  <w:style w:type="character" w:customStyle="1" w:styleId="12">
    <w:name w:val="first-child"/>
    <w:basedOn w:val="9"/>
    <w:qFormat/>
    <w:uiPriority w:val="0"/>
  </w:style>
  <w:style w:type="character" w:customStyle="1" w:styleId="13">
    <w:name w:val="layui-laypage-curr"/>
    <w:basedOn w:val="9"/>
    <w:qFormat/>
    <w:uiPriority w:val="0"/>
  </w:style>
  <w:style w:type="character" w:customStyle="1" w:styleId="14">
    <w:name w:val="before"/>
    <w:basedOn w:val="9"/>
    <w:qFormat/>
    <w:uiPriority w:val="0"/>
    <w:rPr>
      <w:shd w:val="clear" w:fill="000000"/>
    </w:rPr>
  </w:style>
  <w:style w:type="character" w:customStyle="1" w:styleId="15">
    <w:name w:val="first-child2"/>
    <w:basedOn w:val="9"/>
    <w:qFormat/>
    <w:uiPriority w:val="0"/>
  </w:style>
  <w:style w:type="character" w:customStyle="1" w:styleId="16">
    <w:name w:val="first-child1"/>
    <w:basedOn w:val="9"/>
    <w:qFormat/>
    <w:uiPriority w:val="0"/>
  </w:style>
  <w:style w:type="paragraph" w:styleId="1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1282</Words>
  <Characters>1555</Characters>
  <Lines>0</Lines>
  <Paragraphs>0</Paragraphs>
  <TotalTime>17</TotalTime>
  <ScaleCrop>false</ScaleCrop>
  <LinksUpToDate>false</LinksUpToDate>
  <CharactersWithSpaces>1611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2020-06-01T09:29:00Z</dcterms:created>
  <dc:creator>XSR</dc:creator>
  <cp:lastModifiedBy>user</cp:lastModifiedBy>
  <dcterms:modified xsi:type="dcterms:W3CDTF">2025-08-26T16:03:08Z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0AAC2987FE0740A6A067F3EA4CBD26BC_13</vt:lpwstr>
  </property>
  <property fmtid="{D5CDD505-2E9C-101B-9397-08002B2CF9AE}" pid="4" name="KSOTemplateDocerSaveRecord">
    <vt:lpwstr>eyJoZGlkIjoiOTRlYjBiMGMwY2I2Y2FlMmJiMzFiZGQ0MjdmOTc4ZDYiLCJ1c2VySWQiOiIzNjQ2MDQ4NjkifQ==</vt:lpwstr>
  </property>
</Properties>
</file>