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150"/>
        <w:jc w:val="center"/>
      </w:pPr>
      <w:r>
        <w:rPr>
          <w:rFonts w:ascii="黑体" w:hAnsi="宋体" w:eastAsia="黑体" w:cs="黑体"/>
          <w:b/>
          <w:bCs/>
          <w:color w:val="222222"/>
          <w:sz w:val="28"/>
          <w:szCs w:val="28"/>
        </w:rPr>
        <w:t>四川省水利工程建设项目合同主要内容公告表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88"/>
        <w:gridCol w:w="1320"/>
        <w:gridCol w:w="2252"/>
        <w:gridCol w:w="1056"/>
        <w:gridCol w:w="948"/>
        <w:gridCol w:w="6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>朝天区曾家山李家、临溪、麻柳场镇集中供水工程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广元市朝天区明月水务投资有限公司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0839-8624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广元市朝天区明月水务投资有限公司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 0839-8624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 202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 至202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31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  <w:b/>
                <w:bCs/>
              </w:rPr>
              <w:t>形式：</w:t>
            </w:r>
            <w:r>
              <w:rPr>
                <w:rFonts w:hint="eastAsia" w:ascii="宋体" w:hAnsi="宋体" w:eastAsia="宋体"/>
              </w:rPr>
              <w:t>履约担保必须符合招标文件投标人须知前附表7.7.1相关要求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b/>
                <w:bCs/>
              </w:rPr>
              <w:t>金额：</w:t>
            </w:r>
            <w:r>
              <w:rPr>
                <w:rFonts w:hint="eastAsia"/>
              </w:rPr>
              <w:t>履约保证金按签约合同价的7%，在发包人签收最后一批勘察设计成果文件之日起 28 日内经勘察设计人书面申请退还。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履约担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保提交情况</w:t>
            </w:r>
          </w:p>
        </w:tc>
        <w:tc>
          <w:tcPr>
            <w:tcW w:w="7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eastAsia="宋体"/>
                <w:color w:val="FF0000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中标人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项目技术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6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朝天区曾家山李家、临溪、麻柳场镇集中供水工程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勘察设计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中国电建集团贵阳勘测设计研究院有限公司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 xml:space="preserve">178.81   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（暂估价）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eastAsia="宋体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0天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陈仁宏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u w:val="none"/>
                <w:lang w:eastAsia="zh-CN"/>
              </w:rPr>
              <w:t>龙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起煌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5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工作范围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抽水实验、水质检测、工程测量（征地红线范围内地形必须RTK(GPS)实测）、岩土工程勘察、水文地质勘察、岩土工程设计（如有）、编制初步设计、编制招标设计、招标设计提供技术交底、施工图设计、施工配合、参加试运行、竣工验收等各阶段全部设计服务工作。</w:t>
            </w:r>
          </w:p>
          <w:p>
            <w:pPr>
              <w:spacing w:after="256" w:line="265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spacing w:after="256" w:line="265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建设规模：一是新建和改扩建净水厂3座，总供水规模为3500m³/d；二是供水管网改造延伸；三是配套相关附属工程和设施设备；；</w:t>
            </w:r>
          </w:p>
          <w:p>
            <w:pPr>
              <w:spacing w:after="256" w:line="265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256" w:line="265" w:lineRule="auto"/>
              <w:ind w:firstLine="480" w:firstLineChars="200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主要技术指标：本项目的设计质量必须严格执行水利水电设计规范、规程、标准和强制性条文。</w:t>
            </w:r>
          </w:p>
        </w:tc>
      </w:tr>
    </w:tbl>
    <w:p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jMTNhYThkMDJkMDNmYmY4ODQ5MTc0Y2YyMjQ3ZmQifQ=="/>
  </w:docVars>
  <w:rsids>
    <w:rsidRoot w:val="775A376C"/>
    <w:rsid w:val="0028721C"/>
    <w:rsid w:val="002956EF"/>
    <w:rsid w:val="003B7E22"/>
    <w:rsid w:val="003C7061"/>
    <w:rsid w:val="005305A3"/>
    <w:rsid w:val="0055428D"/>
    <w:rsid w:val="00633A18"/>
    <w:rsid w:val="00665B8F"/>
    <w:rsid w:val="006A416A"/>
    <w:rsid w:val="006F5694"/>
    <w:rsid w:val="00787F22"/>
    <w:rsid w:val="007A4912"/>
    <w:rsid w:val="008450F3"/>
    <w:rsid w:val="008E3B36"/>
    <w:rsid w:val="00957102"/>
    <w:rsid w:val="009A79D2"/>
    <w:rsid w:val="00A3405F"/>
    <w:rsid w:val="00A4218B"/>
    <w:rsid w:val="00B008A8"/>
    <w:rsid w:val="00C631DD"/>
    <w:rsid w:val="00C74709"/>
    <w:rsid w:val="00DC7A20"/>
    <w:rsid w:val="00E00E3B"/>
    <w:rsid w:val="00F11F85"/>
    <w:rsid w:val="00F52A48"/>
    <w:rsid w:val="00F5493B"/>
    <w:rsid w:val="00FB79BE"/>
    <w:rsid w:val="099E08CB"/>
    <w:rsid w:val="09B434E5"/>
    <w:rsid w:val="10987A85"/>
    <w:rsid w:val="144162BD"/>
    <w:rsid w:val="154716B1"/>
    <w:rsid w:val="170519EB"/>
    <w:rsid w:val="1798393D"/>
    <w:rsid w:val="1A427A6B"/>
    <w:rsid w:val="21AD55F5"/>
    <w:rsid w:val="24575CEC"/>
    <w:rsid w:val="25115838"/>
    <w:rsid w:val="258B7398"/>
    <w:rsid w:val="26F64CE5"/>
    <w:rsid w:val="2A3B6ADF"/>
    <w:rsid w:val="2A484859"/>
    <w:rsid w:val="2F1B6A77"/>
    <w:rsid w:val="31380A01"/>
    <w:rsid w:val="355278EF"/>
    <w:rsid w:val="35B00DE6"/>
    <w:rsid w:val="38A96ACC"/>
    <w:rsid w:val="396C7089"/>
    <w:rsid w:val="3A184B1B"/>
    <w:rsid w:val="3A5D2EE4"/>
    <w:rsid w:val="3D6E0A76"/>
    <w:rsid w:val="3FCD0910"/>
    <w:rsid w:val="403F098B"/>
    <w:rsid w:val="4DBA6E7C"/>
    <w:rsid w:val="516D4E43"/>
    <w:rsid w:val="57A35F14"/>
    <w:rsid w:val="5CA202BC"/>
    <w:rsid w:val="65E240AB"/>
    <w:rsid w:val="683F7593"/>
    <w:rsid w:val="68953657"/>
    <w:rsid w:val="6B945E48"/>
    <w:rsid w:val="6E747406"/>
    <w:rsid w:val="6ED722D3"/>
    <w:rsid w:val="736D4E79"/>
    <w:rsid w:val="765E32DA"/>
    <w:rsid w:val="775A376C"/>
    <w:rsid w:val="784B6A5E"/>
    <w:rsid w:val="7ACD1873"/>
    <w:rsid w:val="7CA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4"/>
      <w:lang w:val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正文_2_0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765</Characters>
  <Lines>6</Lines>
  <Paragraphs>1</Paragraphs>
  <TotalTime>13</TotalTime>
  <ScaleCrop>false</ScaleCrop>
  <LinksUpToDate>false</LinksUpToDate>
  <CharactersWithSpaces>898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Administrator</cp:lastModifiedBy>
  <cp:lastPrinted>2024-03-26T00:23:54Z</cp:lastPrinted>
  <dcterms:modified xsi:type="dcterms:W3CDTF">2024-03-26T00:40:56Z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6FB7487229F34A15A5BA2D509C899806</vt:lpwstr>
  </property>
</Properties>
</file>