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Arial" w:hAnsi="Arial" w:eastAsia="微软雅黑" w:cs="Arial"/>
          <w:color w:val="3D4B64"/>
          <w:sz w:val="19"/>
          <w:szCs w:val="19"/>
        </w:rPr>
      </w:pPr>
      <w:bookmarkStart w:id="0" w:name="_GoBack"/>
      <w:bookmarkEnd w:id="0"/>
      <w:r>
        <w:rPr>
          <w:rFonts w:hint="default" w:ascii="Arial" w:hAnsi="Arial" w:eastAsia="微软雅黑" w:cs="Arial"/>
          <w:color w:val="3D4B64"/>
          <w:kern w:val="0"/>
          <w:sz w:val="19"/>
          <w:szCs w:val="19"/>
          <w:lang w:val="en-US" w:eastAsia="zh-CN" w:bidi="ar"/>
        </w:rPr>
        <w:t>（广元市朝天区井沟里水库工程）评标结果公示（标准文本）</w:t>
      </w:r>
    </w:p>
    <w:tbl>
      <w:tblPr>
        <w:tblStyle w:val="3"/>
        <w:tblW w:w="13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06"/>
        <w:gridCol w:w="86"/>
        <w:gridCol w:w="708"/>
        <w:gridCol w:w="406"/>
        <w:gridCol w:w="339"/>
        <w:gridCol w:w="283"/>
        <w:gridCol w:w="1232"/>
        <w:gridCol w:w="390"/>
        <w:gridCol w:w="628"/>
        <w:gridCol w:w="996"/>
        <w:gridCol w:w="81"/>
        <w:gridCol w:w="258"/>
        <w:gridCol w:w="336"/>
        <w:gridCol w:w="97"/>
        <w:gridCol w:w="1967"/>
        <w:gridCol w:w="197"/>
        <w:gridCol w:w="1115"/>
        <w:gridCol w:w="556"/>
        <w:gridCol w:w="504"/>
        <w:gridCol w:w="514"/>
        <w:gridCol w:w="257"/>
        <w:gridCol w:w="1347"/>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项目及标段名称</w:t>
            </w:r>
          </w:p>
        </w:tc>
        <w:tc>
          <w:tcPr>
            <w:tcW w:w="11503" w:type="dxa"/>
            <w:gridSpan w:val="1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广元市朝天区井沟里水库工程施工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w:t>
            </w:r>
          </w:p>
        </w:tc>
        <w:tc>
          <w:tcPr>
            <w:tcW w:w="4613"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广元市朝天区水利工程建设管理站</w:t>
            </w:r>
          </w:p>
        </w:tc>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项目业主联系电话</w:t>
            </w:r>
          </w:p>
        </w:tc>
        <w:tc>
          <w:tcPr>
            <w:tcW w:w="449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15883560865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w:t>
            </w:r>
          </w:p>
        </w:tc>
        <w:tc>
          <w:tcPr>
            <w:tcW w:w="4613"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广元市朝天区水利工程建设管理站</w:t>
            </w:r>
          </w:p>
        </w:tc>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招标人联系电话</w:t>
            </w:r>
          </w:p>
        </w:tc>
        <w:tc>
          <w:tcPr>
            <w:tcW w:w="449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15883560865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w:t>
            </w:r>
          </w:p>
        </w:tc>
        <w:tc>
          <w:tcPr>
            <w:tcW w:w="4613"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重庆大正建设工程经济技术有限公司</w:t>
            </w:r>
          </w:p>
        </w:tc>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招标代理机构联系电话</w:t>
            </w:r>
          </w:p>
        </w:tc>
        <w:tc>
          <w:tcPr>
            <w:tcW w:w="4490" w:type="dxa"/>
            <w:gridSpan w:val="7"/>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开标地点</w:t>
            </w:r>
          </w:p>
        </w:tc>
        <w:tc>
          <w:tcPr>
            <w:tcW w:w="4613"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广元市万缘新区市政务服务中心C区三楼本项目开标室</w:t>
            </w:r>
          </w:p>
        </w:tc>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开标时间</w:t>
            </w:r>
          </w:p>
        </w:tc>
        <w:tc>
          <w:tcPr>
            <w:tcW w:w="449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2024-02-2909:30:00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公示期</w:t>
            </w:r>
          </w:p>
        </w:tc>
        <w:tc>
          <w:tcPr>
            <w:tcW w:w="4613"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2024-03-05至2024-03-11</w:t>
            </w:r>
          </w:p>
        </w:tc>
        <w:tc>
          <w:tcPr>
            <w:tcW w:w="240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投标最高限价（元）</w:t>
            </w:r>
          </w:p>
        </w:tc>
        <w:tc>
          <w:tcPr>
            <w:tcW w:w="449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46619348.00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0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中标候选人及排序</w:t>
            </w:r>
          </w:p>
        </w:tc>
        <w:tc>
          <w:tcPr>
            <w:tcW w:w="5068"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中标候选人名称</w:t>
            </w:r>
          </w:p>
        </w:tc>
        <w:tc>
          <w:tcPr>
            <w:tcW w:w="293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投标报价（元）</w:t>
            </w:r>
          </w:p>
        </w:tc>
        <w:tc>
          <w:tcPr>
            <w:tcW w:w="21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经评审的投标价（元）</w:t>
            </w:r>
          </w:p>
        </w:tc>
        <w:tc>
          <w:tcPr>
            <w:tcW w:w="2118"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综合评标得分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0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第一名</w:t>
            </w:r>
          </w:p>
        </w:tc>
        <w:tc>
          <w:tcPr>
            <w:tcW w:w="5068"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四川省人民渠建设有限责任公司</w:t>
            </w:r>
          </w:p>
        </w:tc>
        <w:tc>
          <w:tcPr>
            <w:tcW w:w="293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45065370.00</w:t>
            </w:r>
          </w:p>
        </w:tc>
        <w:tc>
          <w:tcPr>
            <w:tcW w:w="21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45065370.00</w:t>
            </w:r>
          </w:p>
        </w:tc>
        <w:tc>
          <w:tcPr>
            <w:tcW w:w="2118"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0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第二名</w:t>
            </w:r>
          </w:p>
        </w:tc>
        <w:tc>
          <w:tcPr>
            <w:tcW w:w="5068"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蜀广建工集团有限公司</w:t>
            </w:r>
          </w:p>
        </w:tc>
        <w:tc>
          <w:tcPr>
            <w:tcW w:w="293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44630256.00</w:t>
            </w:r>
          </w:p>
        </w:tc>
        <w:tc>
          <w:tcPr>
            <w:tcW w:w="21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44630256.00</w:t>
            </w:r>
          </w:p>
        </w:tc>
        <w:tc>
          <w:tcPr>
            <w:tcW w:w="2118"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0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第三名</w:t>
            </w:r>
          </w:p>
        </w:tc>
        <w:tc>
          <w:tcPr>
            <w:tcW w:w="5068" w:type="dxa"/>
            <w:gridSpan w:val="9"/>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四川洲桥水电工程有限公司</w:t>
            </w:r>
          </w:p>
        </w:tc>
        <w:tc>
          <w:tcPr>
            <w:tcW w:w="293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44731987.00</w:t>
            </w:r>
          </w:p>
        </w:tc>
        <w:tc>
          <w:tcPr>
            <w:tcW w:w="21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44731987.00</w:t>
            </w:r>
          </w:p>
        </w:tc>
        <w:tc>
          <w:tcPr>
            <w:tcW w:w="2118"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3903" w:type="dxa"/>
            <w:gridSpan w:val="2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736" w:type="dxa"/>
            <w:gridSpan w:val="4"/>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018"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6457"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736" w:type="dxa"/>
            <w:gridSpan w:val="4"/>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车珊珊</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建造师注册证、安全生产考核证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川2512015201604297、川水安B20160000016</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水利水电工程</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杨泽洪</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职称证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20220563755</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水利水电工程施工</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3903" w:type="dxa"/>
            <w:gridSpan w:val="2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736" w:type="dxa"/>
            <w:gridSpan w:val="4"/>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018"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6457"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736" w:type="dxa"/>
            <w:gridSpan w:val="4"/>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何桃</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ascii="Arial" w:hAnsi="Arial" w:eastAsia="微软雅黑" w:cs="Arial"/>
                <w:color w:val="3D4B64"/>
                <w:sz w:val="19"/>
                <w:szCs w:val="19"/>
              </w:rPr>
              <w:t>建造师注册证、安全生产考核证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川2512018201928268</w:t>
            </w:r>
            <w:r>
              <w:rPr>
                <w:rFonts w:hint="eastAsia" w:ascii="Arial" w:hAnsi="Arial" w:eastAsia="微软雅黑" w:cs="Arial"/>
                <w:color w:val="3D4B64"/>
                <w:kern w:val="0"/>
                <w:sz w:val="19"/>
                <w:szCs w:val="19"/>
                <w:lang w:val="en-US" w:eastAsia="zh-CN" w:bidi="ar"/>
              </w:rPr>
              <w:t>、</w:t>
            </w:r>
            <w:r>
              <w:rPr>
                <w:rFonts w:ascii="Arial" w:hAnsi="Arial" w:eastAsia="微软雅黑" w:cs="Arial"/>
                <w:color w:val="3D4B64"/>
                <w:sz w:val="19"/>
                <w:szCs w:val="19"/>
              </w:rPr>
              <w:t>川水安B20220001132</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水利水电工程</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杨会宁</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职称证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181014385</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水利水电工程</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3903" w:type="dxa"/>
            <w:gridSpan w:val="2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736" w:type="dxa"/>
            <w:gridSpan w:val="4"/>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018"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6457"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0" w:type="dxa"/>
        </w:trPr>
        <w:tc>
          <w:tcPr>
            <w:tcW w:w="1692" w:type="dxa"/>
            <w:gridSpan w:val="2"/>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736" w:type="dxa"/>
            <w:gridSpan w:val="4"/>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蒋小明</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ascii="Arial" w:hAnsi="Arial" w:eastAsia="微软雅黑" w:cs="Arial"/>
                <w:color w:val="3D4B64"/>
                <w:sz w:val="19"/>
                <w:szCs w:val="19"/>
              </w:rPr>
              <w:t>建造师证、安全生产考核证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川2512012201494072</w:t>
            </w:r>
            <w:r>
              <w:rPr>
                <w:rFonts w:ascii="Arial" w:hAnsi="Arial" w:eastAsia="微软雅黑" w:cs="Arial"/>
                <w:color w:val="3D4B64"/>
                <w:sz w:val="19"/>
                <w:szCs w:val="19"/>
              </w:rPr>
              <w:t>、川水安B20170000027</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水利水电工程</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dxa"/>
        </w:trPr>
        <w:tc>
          <w:tcPr>
            <w:tcW w:w="169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73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卿晋川</w:t>
            </w:r>
          </w:p>
        </w:tc>
        <w:tc>
          <w:tcPr>
            <w:tcW w:w="1622"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职称证</w:t>
            </w:r>
          </w:p>
        </w:tc>
        <w:tc>
          <w:tcPr>
            <w:tcW w:w="239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工-82099</w:t>
            </w:r>
          </w:p>
        </w:tc>
        <w:tc>
          <w:tcPr>
            <w:tcW w:w="4853"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水利水电</w:t>
            </w:r>
          </w:p>
        </w:tc>
        <w:tc>
          <w:tcPr>
            <w:tcW w:w="1604"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重庆武隆水务（集团）有限公司</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武隆县河心烟草援建水源工程</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2016-06-01</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2020-06-11</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ascii="Arial" w:hAnsi="Arial" w:eastAsia="微软雅黑" w:cs="Arial"/>
                <w:color w:val="3D4B64"/>
                <w:sz w:val="19"/>
                <w:szCs w:val="19"/>
              </w:rPr>
              <w:t>本工程是一座以农业(烟田）灌溉为主，兼顾农村人畜饮水的综合性小(2）型水利工程，水库总库容47.5万m。大坝坝顶总长158.36m，其中挡水段沥青混凝土心墙堆石坝坝顶高程1295.20m,坝轴线长137m（不含溢流坝段)，最大坝高34m；溢流坝段(含挡水段)长21.36m,堰顶高程1292.50m,无闸门WES堰泄流，溢流净宽为5.0m×2；取水塔塔体高25.2m，圆简内径5.0m，导流隧洞全长199.7m，布置在大坝右岸，隧洞施工期间作为导流建筑物使用，运行期埋设管道，建筑物级别为5级。输水管道总长17.85Km,管径根据输水流量的变化分为DN500、DN400、DN200三个等级，设计流量0.126m³/s</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51902692.27</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罗诚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青川县水务局</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四川省青川县大坝河-寨溪河-乔庄河水系连通工程</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2017-09-20</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2022-12-09</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ascii="Arial" w:hAnsi="Arial" w:eastAsia="微软雅黑" w:cs="Arial"/>
                <w:color w:val="3D4B64"/>
                <w:sz w:val="19"/>
                <w:szCs w:val="19"/>
              </w:rPr>
              <w:t>本水系连通工程起于大坝河枢纽工程经椿树湾隧洞止寨溪河枢纽工程，再从寨溪河枢纽取水经厂房梁隧洞、黄家灌隧洞、罗家坡隧洞、狮子梁隧洞、白家湾隧洞进入乔庄河自来水厂，沿途线路顺直，共涉及明渠2段，长26.6m;隧洞5座，隧洞总长7.27km;管道总长430m。全段设计流量为0.7m³/s，取水高程为835.00m。在乔庄河修复景观坝1座，新建景观1座，重建景观坝1座。合同工作内容包括:上述所有建筑物的建筑安装工程施工以及为完成本合同工程所需要的所有临时工程等</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113610300.00</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顾德芳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重庆市万盛经开区水务开发建设集团有限公司</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重庆市万盛经开区凉风水库工程</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2017-11-28</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2020-09-10</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ascii="Arial" w:hAnsi="Arial" w:eastAsia="微软雅黑" w:cs="Arial"/>
                <w:color w:val="3D4B64"/>
                <w:sz w:val="19"/>
                <w:szCs w:val="19"/>
              </w:rPr>
              <w:t>合同工程主要建设内容为凉风水库枢纽及附属工程，枢纽工程主要由非溢流坝、溢流坝、消力池、泄洪放水设施组成，属新建小(二）型水库,总库容为85万m,坝体为C20埋石砼重力坝,坝轴线长116.50m，坝顶宽6.Om，最大坝高49.5m，大坝共分7个坝段，坝段平均长度16.6m。溢流坝段宽14.0m，溢流堰型为实用堰，堰顶高程586.00m，放水管埋设于4#坝段，采用DN1600mm钢管，前端设检修闸门，后端设电动半球阀。附属工程主要包括坝顶及消力池栏杆、坝顶及廊道交通和照明、管理公路、管理房及大坝观测设施等。</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45080695.89</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侯飞龙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剑阁县水利水电事务中心</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剑阁县禾丰水库工程</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2020-11-01</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2022-12-05</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新建总库容424万m³小（一）型水库及配套设施。主要建设内容为水库枢纽（包括大坝、溢洪道、取水隧洞等），灌区工程及附属设施。灌区管道线路平面总长11.475km，其中总干管1条，长3.695km，干管1条，长7.293km，支管1条，长0.487km。渠系建筑物有管桥、节制阀、泄水阀、空气阀、穿沟建筑物及穿路建筑物等，其中共布置管桥2座分别长20m、30m，节制阀13处泄水阀6处，空气阀11处，镇墩34处，排泥阀3处，穿沟建筑物25处，穿路建筑物30处</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67054989.00</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康晓娟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遂宁市安居区三仙湖水库建设开发有限责任公司</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遂宁市安居区三仙湖水库项目施工标段</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2013-07-18</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2022-11-01</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总库容1742万平方米，是一座以农业灌溉、安居城市供水、遂宁主城区应急供水、兼环境生态用水的中型水利工程</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128927916.00</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宋思东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01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3932"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40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6"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854"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018" w:type="dxa"/>
            <w:gridSpan w:val="2"/>
            <w:shd w:val="clear" w:color="auto" w:fill="auto"/>
            <w:vAlign w:val="center"/>
          </w:tcPr>
          <w:p>
            <w:pPr>
              <w:rPr>
                <w:rFonts w:hint="default" w:ascii="Arial" w:hAnsi="Arial" w:eastAsia="微软雅黑" w:cs="Arial"/>
                <w:color w:val="3D4B64"/>
                <w:sz w:val="19"/>
                <w:szCs w:val="19"/>
              </w:rPr>
            </w:pPr>
          </w:p>
        </w:tc>
        <w:tc>
          <w:tcPr>
            <w:tcW w:w="1671" w:type="dxa"/>
            <w:gridSpan w:val="4"/>
            <w:shd w:val="clear" w:color="auto" w:fill="auto"/>
            <w:vAlign w:val="center"/>
          </w:tcPr>
          <w:p>
            <w:pPr>
              <w:rPr>
                <w:rFonts w:hint="default" w:ascii="Arial" w:hAnsi="Arial" w:eastAsia="微软雅黑" w:cs="Arial"/>
                <w:color w:val="3D4B64"/>
                <w:sz w:val="19"/>
                <w:szCs w:val="19"/>
              </w:rPr>
            </w:pPr>
          </w:p>
        </w:tc>
        <w:tc>
          <w:tcPr>
            <w:tcW w:w="3932" w:type="dxa"/>
            <w:gridSpan w:val="5"/>
            <w:shd w:val="clear" w:color="auto" w:fill="auto"/>
            <w:vAlign w:val="center"/>
          </w:tcPr>
          <w:p>
            <w:pPr>
              <w:rPr>
                <w:rFonts w:hint="default" w:ascii="Arial" w:hAnsi="Arial" w:eastAsia="微软雅黑" w:cs="Arial"/>
                <w:color w:val="3D4B64"/>
                <w:sz w:val="19"/>
                <w:szCs w:val="19"/>
              </w:rPr>
            </w:pPr>
          </w:p>
        </w:tc>
        <w:tc>
          <w:tcPr>
            <w:tcW w:w="1275" w:type="dxa"/>
            <w:gridSpan w:val="3"/>
            <w:shd w:val="clear" w:color="auto" w:fill="auto"/>
            <w:vAlign w:val="center"/>
          </w:tcPr>
          <w:p>
            <w:pPr>
              <w:rPr>
                <w:rFonts w:hint="default" w:ascii="Arial" w:hAnsi="Arial" w:eastAsia="微软雅黑" w:cs="Arial"/>
                <w:color w:val="3D4B64"/>
                <w:sz w:val="19"/>
                <w:szCs w:val="19"/>
              </w:rPr>
            </w:pPr>
          </w:p>
        </w:tc>
        <w:tc>
          <w:tcPr>
            <w:tcW w:w="1407"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2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其他投标人（除中标候选人之外的）评审情况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投标人名称</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投标报价（元）或否决投标依据条款（投标文件被认定为不合格所依据的招标文件评标办法中的评审因素和评审标准的条款）</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经评审的投标价（元）或否决投标理由（投标文件被认定为不合格的具体事实,不得简单地表述为未响应招标文件实质性内容、某处有问题等）</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综合评估得分或备注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四川佳和建设工程有限公司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45531563.00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45531563.00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陕西省三和建设工程有限公司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44532577.00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44532577.00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绵阳佳成建设有限公司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44226221.00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44126221.00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山东省水利工程局有限公司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44088583.00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44088583.00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九州水文建设集团有限公司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44266181.00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44266181.00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新疆北方建设集团有限公司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44310580.00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44310580.00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广东水电二局股份有限公司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44240434.00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44240434.00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四川仁厚建设集团有限公司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45615922.00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45615922.00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山东安澜工程建设有限公司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45837919.00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45837919.00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湖北水总水利水电建设股份有限公司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43866586.00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43866586.00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婺源县水利水电建筑工程有限公司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45562643.00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45562643.00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湖北祖德建工集团有限公司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45738242.00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45738242.00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黑龙江省水利水电集团第三工程有限公司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46095435.00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46095435.00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四川杰欣建筑工程有限公司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46064356.00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46064356.00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浙江金华市顺泰水电建设有限公司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45593722.00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45593722.00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湖南水建工程有限公司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45655881.00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45655881.00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重庆乾和建筑工程有限公司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45749120.00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45749120.00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江西赣禹工程建设有限公司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45726920.00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45726921.00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中水建管国际工程有限公司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44639136.00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44639136.00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四川华远建设工程有限公司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44705735.00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44705735.00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中科信德建设有限公司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44643576.00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44643576.00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云南正浩建设工程有限公司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45886758.00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45886765.00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福建星洲水利水电工程有限公司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44616936.00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44616936.00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湖南水总水电建设集团有限公司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43822187.00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43822187.00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四川省泰达建设工程有限公司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46002197.00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46002197.00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福建省东升鸿工程建设有限公司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45917838.00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45917838.00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重庆捷佳建筑工程有限公司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45975557.00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45975557.00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贵州共筑未来建设工程有限公司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46172923.00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46172923.00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中铧正鑫路桥有限公司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46122075.00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46122075.00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新疆圣源建工集团有限公司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43530483.00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43530483.00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西部水电建设有限公司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46033276.00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46033276.00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贵州普华建设工程有限公司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46144275.00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46460307.00</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山东润泰水利工程有限公司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45811293.00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已标价工程量清单不符合招标文件第五章工程量清单规定</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四川衡信建设工程有限公司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44568097.00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投标人业绩证明材料不满足招标文件要求</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河南正海实业有限公司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45948917.00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投标人业绩不满足招标文件要求</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中地寅岗建设集团有限公司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45682521.00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投标人业绩不满足招标文件要求</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四川九歌佳业建筑工程有限公司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44377181.00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投标人业绩不满足招标文件要求</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贵州兴旺工程有限公司</w:t>
            </w:r>
          </w:p>
        </w:tc>
        <w:tc>
          <w:tcPr>
            <w:tcW w:w="361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45633682.00</w:t>
            </w:r>
          </w:p>
        </w:tc>
        <w:tc>
          <w:tcPr>
            <w:tcW w:w="3970"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投标人业绩证明材料不满足招标文件要求</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其它需公示的内容</w:t>
            </w:r>
          </w:p>
        </w:tc>
        <w:tc>
          <w:tcPr>
            <w:tcW w:w="10818" w:type="dxa"/>
            <w:gridSpan w:val="18"/>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监督部门名称及监督电话</w:t>
            </w:r>
          </w:p>
        </w:tc>
        <w:tc>
          <w:tcPr>
            <w:tcW w:w="7580" w:type="dxa"/>
            <w:gridSpan w:val="1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项目审批部门：广元市朝天区发展和改革局</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45" w:type="dxa"/>
            <w:gridSpan w:val="5"/>
            <w:vMerge w:val="continue"/>
            <w:shd w:val="clear" w:color="auto" w:fill="auto"/>
            <w:vAlign w:val="center"/>
          </w:tcPr>
          <w:p>
            <w:pPr>
              <w:rPr>
                <w:rFonts w:hint="default" w:ascii="Arial" w:hAnsi="Arial" w:eastAsia="微软雅黑" w:cs="Arial"/>
                <w:color w:val="3D4B64"/>
                <w:sz w:val="19"/>
                <w:szCs w:val="19"/>
              </w:rPr>
            </w:pPr>
          </w:p>
        </w:tc>
        <w:tc>
          <w:tcPr>
            <w:tcW w:w="7580" w:type="dxa"/>
            <w:gridSpan w:val="1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行业主管部门：广元市朝天区水利局</w:t>
            </w:r>
          </w:p>
        </w:tc>
        <w:tc>
          <w:tcPr>
            <w:tcW w:w="3238"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5"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异议投诉注意事项</w:t>
            </w:r>
          </w:p>
        </w:tc>
        <w:tc>
          <w:tcPr>
            <w:tcW w:w="10818" w:type="dxa"/>
            <w:gridSpan w:val="18"/>
            <w:shd w:val="clear" w:color="auto" w:fill="auto"/>
            <w:vAlign w:val="center"/>
          </w:tcPr>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1.投标人或者其他利害关系人对依法必须进行招标的项目的评标结果有异议的，应当在中标候选人公示期间提出。招标人应当自收到异议之日起3日内作出答复；作出答复前，应当暂停招标投标活动。</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3.对评标结果的投诉，涉及投标人弄虚作假骗取中标的由行业主管部门负责受理，涉及评标错误或评标无效的由项目审批部门负责受理。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4.投诉人就同一事项向两个以上有权受理的行政监督部门投诉的，由最先收到投诉的行政监督部门负责处理。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5.应先提出异议没有提出异议，超过投诉时效等不符合受理条件的投诉，有关行政监督部门不予受理；</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投诉人故意捏造事实、伪造证明材料或者以非法手段取得证明材料进行投诉，给他人造成损失的，依法承担赔偿责任。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0" w:hRule="atLeast"/>
        </w:trPr>
        <w:tc>
          <w:tcPr>
            <w:tcW w:w="6755" w:type="dxa"/>
            <w:gridSpan w:val="11"/>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招标人主要负责人签字、盖单位章:</w:t>
            </w:r>
            <w:r>
              <w:rPr>
                <w:rFonts w:hint="default" w:ascii="Arial" w:hAnsi="Arial" w:eastAsia="微软雅黑" w:cs="Arial"/>
                <w:color w:val="3D4B64"/>
                <w:kern w:val="0"/>
                <w:sz w:val="19"/>
                <w:szCs w:val="19"/>
                <w:lang w:val="en-US" w:eastAsia="zh-CN" w:bidi="ar"/>
              </w:rPr>
              <w:br w:type="textWrapping"/>
            </w:r>
          </w:p>
        </w:tc>
        <w:tc>
          <w:tcPr>
            <w:tcW w:w="7208" w:type="dxa"/>
            <w:gridSpan w:val="1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招标代理机构主要负责人签字、盖单位章：</w:t>
            </w:r>
            <w:r>
              <w:rPr>
                <w:rFonts w:hint="default" w:ascii="Arial" w:hAnsi="Arial" w:eastAsia="微软雅黑" w:cs="Arial"/>
                <w:color w:val="3D4B64"/>
                <w:kern w:val="0"/>
                <w:sz w:val="19"/>
                <w:szCs w:val="19"/>
                <w:lang w:val="en-US" w:eastAsia="zh-CN" w:bidi="ar"/>
              </w:rPr>
              <w:br w:type="textWrapping"/>
            </w:r>
          </w:p>
        </w:tc>
      </w:tr>
    </w:tbl>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2.中标候选人是联合体的，“中标候选人名称”中联合体各方的名称均应填写。</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3.表中的“中标候选人类似业绩”和“中标候选人项目负责人类似业绩”应填写中标候选人在投标文件中所附所有业绩。</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4.表中的“项目负责人”施工招标指项目经理、监理招标指项目总监等；表中的“项目技术负责人”是指项目主要技术人员或项目总工，如设计中只有多个专业技术负责人，应都作为项目技术负责人，扩展表格，分别填写。</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5.表中的“开工日期”和“竣工日期”、“交工日期”以各有关行政监督部门相关规定为准。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6.日期（年月日）的格式统一以阿拉伯数字表示。如：2015年9月1日，填写为20150901；2015年9月，填写为201509；再如2015年，填写为2015，2015/9/159:00:00填写为20150915－9:00:00。</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7.表中的“合同价格”，是指承包人按合同约定完成了包括缺陷责任期内的全部承包工作后，发包人应付给承包人的金额，包括在履行合同过程中按合同约定进行的变更和调整。元指人民币元。</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8.表中的“建设规模”采购招标应填写主要货物的数量、类型、规格等技术参数。</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10.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11.中标候选人公示纸质文本招标人须加盖单位公章，多页还应加盖骑缝章。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zNiZGY2OTYxMDg5ZGRiZTQxMjM5ODY5YTZhNGMifQ=="/>
  </w:docVars>
  <w:rsids>
    <w:rsidRoot w:val="00000000"/>
    <w:rsid w:val="08FE3527"/>
    <w:rsid w:val="1890511D"/>
    <w:rsid w:val="24A218A3"/>
    <w:rsid w:val="27624129"/>
    <w:rsid w:val="2B6D3466"/>
    <w:rsid w:val="2FF124EE"/>
    <w:rsid w:val="3518676F"/>
    <w:rsid w:val="36B85B13"/>
    <w:rsid w:val="3BDC22A4"/>
    <w:rsid w:val="486C49B0"/>
    <w:rsid w:val="53875609"/>
    <w:rsid w:val="60854409"/>
    <w:rsid w:val="65556AA0"/>
    <w:rsid w:val="679745D0"/>
    <w:rsid w:val="6C7E6973"/>
    <w:rsid w:val="779A56C5"/>
    <w:rsid w:val="7D8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autoRedefine/>
    <w:uiPriority w:val="0"/>
    <w:rPr>
      <w:color w:val="800080"/>
      <w:u w:val="none"/>
    </w:rPr>
  </w:style>
  <w:style w:type="character" w:styleId="7">
    <w:name w:val="Emphasis"/>
    <w:basedOn w:val="4"/>
    <w:autoRedefine/>
    <w:qFormat/>
    <w:uiPriority w:val="0"/>
    <w:rPr>
      <w:b/>
      <w:bCs/>
    </w:rPr>
  </w:style>
  <w:style w:type="character" w:styleId="8">
    <w:name w:val="HTML Definition"/>
    <w:basedOn w:val="4"/>
    <w:qFormat/>
    <w:uiPriority w:val="0"/>
  </w:style>
  <w:style w:type="character" w:styleId="9">
    <w:name w:val="HTML Typewriter"/>
    <w:basedOn w:val="4"/>
    <w:autoRedefine/>
    <w:uiPriority w:val="0"/>
    <w:rPr>
      <w:rFonts w:hint="default" w:ascii="monospace" w:hAnsi="monospace" w:eastAsia="monospace" w:cs="monospace"/>
      <w:sz w:val="20"/>
    </w:rPr>
  </w:style>
  <w:style w:type="character" w:styleId="10">
    <w:name w:val="HTML Acronym"/>
    <w:basedOn w:val="4"/>
    <w:qFormat/>
    <w:uiPriority w:val="0"/>
    <w:rPr>
      <w:rFonts w:ascii="ActionIcon ! important" w:hAnsi="ActionIcon ! important" w:eastAsia="ActionIcon ! important" w:cs="ActionIcon ! important"/>
      <w:color w:val="3D4B62"/>
      <w:sz w:val="24"/>
      <w:szCs w:val="24"/>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ascii="monospace" w:hAnsi="monospace" w:eastAsia="monospace" w:cs="monospace"/>
      <w:sz w:val="20"/>
    </w:rPr>
  </w:style>
  <w:style w:type="character" w:styleId="14">
    <w:name w:val="HTML Cite"/>
    <w:basedOn w:val="4"/>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2024-03-04T00:41:00Z</dcterms:created>
  <dc:creator>Administrator</dc:creator>
  <cp:lastModifiedBy>Let the girl</cp:lastModifiedBy>
  <cp:lastPrinted>2024-03-26T08:10:29Z</cp:lastPrinted>
  <dcterms:modified xsi:type="dcterms:W3CDTF">2024-03-26T08:10:54Z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61CE678ED002429F9D0FB83A111A6C50_13</vt:lpwstr>
  </property>
</Properties>
</file>