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/>
        <w:autoSpaceDE w:val="0"/>
        <w:autoSpaceDN w:val="0"/>
        <w:bidi w:val="0"/>
        <w:adjustRightInd w:val="0"/>
        <w:snapToGrid w:val="0"/>
        <w:spacing w:before="97" w:line="576" w:lineRule="exact"/>
        <w:ind w:left="0"/>
        <w:textAlignment w:val="baseline"/>
        <w:rPr>
          <w:rFonts w:hint="eastAsia" w:ascii="黑体" w:hAnsi="黑体" w:eastAsia="黑体" w:cs="黑体"/>
          <w:b/>
          <w:bCs/>
          <w:caps w:val="0"/>
          <w:color w:val="000000"/>
          <w:spacing w:val="32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32"/>
          <w:sz w:val="32"/>
          <w:szCs w:val="32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aps w:val="0"/>
          <w:snapToGrid w:val="0"/>
          <w:color w:val="000000"/>
          <w:spacing w:val="0"/>
          <w:kern w:val="0"/>
          <w:sz w:val="44"/>
          <w:szCs w:val="44"/>
          <w:vertAlign w:val="baseli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snapToGrid w:val="0"/>
          <w:color w:val="000000"/>
          <w:spacing w:val="0"/>
          <w:kern w:val="0"/>
          <w:sz w:val="44"/>
          <w:szCs w:val="44"/>
          <w:vertAlign w:val="baseline"/>
          <w:lang w:val="en-US" w:eastAsia="zh-CN" w:bidi="ar"/>
        </w:rPr>
        <w:t>广元市朝天区农业机械报废回收企业名单</w:t>
      </w:r>
    </w:p>
    <w:bookmarkEnd w:id="0"/>
    <w:p>
      <w:pPr>
        <w:keepNext w:val="0"/>
        <w:keepLines w:val="0"/>
        <w:pageBreakBefore w:val="0"/>
        <w:widowControl/>
        <w:suppressLineNumbers w:val="0"/>
        <w:suppressAutoHyphen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caps w:val="0"/>
          <w:snapToGrid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tbl>
      <w:tblPr>
        <w:tblStyle w:val="3"/>
        <w:tblW w:w="13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841"/>
        <w:gridCol w:w="1992"/>
        <w:gridCol w:w="336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6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6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6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县区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6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6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6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aps w:val="0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6" w:lineRule="exact"/>
              <w:ind w:left="0" w:right="0" w:firstLine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caps w:val="0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en-US" w:bidi="ar"/>
              </w:rPr>
              <w:t>广元供销再生资源集团有限公司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6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aps w:val="0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利州区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6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aps w:val="0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19950961572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6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aps w:val="0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具备资质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/>
        <w:jc w:val="both"/>
        <w:textAlignment w:val="baseline"/>
        <w:outlineLvl w:val="9"/>
        <w:rPr>
          <w:rFonts w:hint="eastAsia" w:ascii="仿宋_GB2312" w:hAnsi="仿宋_GB2312" w:eastAsia="仿宋_GB2312" w:cs="仿宋_GB2312"/>
          <w:caps w:val="0"/>
          <w:snapToGrid w:val="0"/>
          <w:color w:val="00000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left="840" w:right="0" w:hanging="960" w:hangingChars="300"/>
        <w:jc w:val="both"/>
        <w:textAlignment w:val="baseline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snapToGrid w:val="0"/>
          <w:color w:val="000000"/>
          <w:kern w:val="0"/>
          <w:sz w:val="32"/>
          <w:szCs w:val="32"/>
          <w:vertAlign w:val="baseline"/>
          <w:lang w:val="en-US" w:eastAsia="zh-CN" w:bidi="ar"/>
        </w:rPr>
        <w:t>备注：回收企业应当遵守国家有关消防、安全、环保、拆解的规定，各县区也可以将新增的符合资质的企业纳入遴选范围。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AyYjVhNTk3ZDQ5ODBkYzViNWI0NzRjZmZjNmIifQ=="/>
  </w:docVars>
  <w:rsids>
    <w:rsidRoot w:val="05C02226"/>
    <w:rsid w:val="05C0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2024-10-14T07:27:00Z</dcterms:created>
  <dc:creator>Administrator</dc:creator>
  <cp:lastModifiedBy>Administrator</cp:lastModifiedBy>
  <dcterms:modified xsi:type="dcterms:W3CDTF">2024-10-14T07:28:18Z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7FAD9A0B21464136B4717E877CE84B00</vt:lpwstr>
  </property>
</Properties>
</file>