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highlight w:val="none"/>
        </w:rPr>
      </w:pPr>
      <w:bookmarkStart w:id="0" w:name="_Toc15306267"/>
    </w:p>
    <w:p>
      <w:pPr>
        <w:spacing w:line="600" w:lineRule="exact"/>
        <w:jc w:val="center"/>
        <w:outlineLvl w:val="9"/>
        <w:rPr>
          <w:rFonts w:ascii="方正小标宋简体" w:hAnsi="宋体" w:eastAsia="方正小标宋简体"/>
          <w:color w:val="000000"/>
          <w:sz w:val="72"/>
          <w:szCs w:val="72"/>
          <w:highlight w:val="none"/>
        </w:rPr>
      </w:pPr>
    </w:p>
    <w:p>
      <w:pPr>
        <w:spacing w:line="600" w:lineRule="exact"/>
        <w:jc w:val="center"/>
        <w:outlineLvl w:val="9"/>
        <w:rPr>
          <w:rFonts w:ascii="方正小标宋简体" w:hAnsi="宋体" w:eastAsia="方正小标宋简体"/>
          <w:color w:val="000000"/>
          <w:sz w:val="72"/>
          <w:szCs w:val="72"/>
          <w:highlight w:val="none"/>
        </w:rPr>
      </w:pPr>
    </w:p>
    <w:p>
      <w:pPr>
        <w:spacing w:line="600" w:lineRule="exact"/>
        <w:jc w:val="center"/>
        <w:outlineLvl w:val="9"/>
        <w:rPr>
          <w:rFonts w:ascii="方正小标宋简体" w:hAnsi="宋体" w:eastAsia="方正小标宋简体"/>
          <w:color w:val="000000"/>
          <w:sz w:val="72"/>
          <w:szCs w:val="72"/>
          <w:highlight w:val="none"/>
        </w:rPr>
      </w:pPr>
    </w:p>
    <w:p>
      <w:pPr>
        <w:adjustRightInd w:val="0"/>
        <w:snapToGrid w:val="0"/>
        <w:spacing w:line="360" w:lineRule="auto"/>
        <w:jc w:val="center"/>
        <w:outlineLvl w:val="9"/>
        <w:rPr>
          <w:rFonts w:hint="eastAsia" w:ascii="方正小标宋简体" w:hAnsi="宋体" w:eastAsia="方正小标宋简体"/>
          <w:color w:val="000000"/>
          <w:sz w:val="72"/>
          <w:szCs w:val="72"/>
          <w:highlight w:val="none"/>
        </w:rPr>
      </w:pPr>
      <w:bookmarkStart w:id="1" w:name="_Toc15396597"/>
      <w:bookmarkStart w:id="2" w:name="_Toc15377425"/>
      <w:bookmarkStart w:id="3" w:name="_Toc15396475"/>
      <w:bookmarkStart w:id="4" w:name="_Toc15377193"/>
      <w:bookmarkStart w:id="5" w:name="_Toc15378441"/>
      <w:r>
        <w:rPr>
          <w:rFonts w:hint="eastAsia" w:ascii="方正小标宋简体" w:hAnsi="宋体" w:eastAsia="方正小标宋简体"/>
          <w:color w:val="000000"/>
          <w:sz w:val="72"/>
          <w:szCs w:val="72"/>
          <w:highlight w:val="none"/>
          <w:lang w:eastAsia="zh-CN"/>
        </w:rPr>
        <w:t>2020</w:t>
      </w:r>
      <w:r>
        <w:rPr>
          <w:rFonts w:hint="eastAsia" w:ascii="方正小标宋简体" w:hAnsi="宋体" w:eastAsia="方正小标宋简体"/>
          <w:color w:val="000000"/>
          <w:sz w:val="72"/>
          <w:szCs w:val="72"/>
          <w:highlight w:val="none"/>
        </w:rPr>
        <w:t>年度</w:t>
      </w:r>
      <w:bookmarkEnd w:id="1"/>
      <w:bookmarkEnd w:id="2"/>
      <w:bookmarkEnd w:id="3"/>
      <w:bookmarkEnd w:id="4"/>
      <w:bookmarkEnd w:id="5"/>
    </w:p>
    <w:p>
      <w:pPr>
        <w:adjustRightInd w:val="0"/>
        <w:snapToGrid w:val="0"/>
        <w:spacing w:line="360" w:lineRule="auto"/>
        <w:jc w:val="center"/>
        <w:outlineLvl w:val="9"/>
        <w:rPr>
          <w:rFonts w:hint="eastAsia" w:ascii="方正小标宋简体" w:hAnsi="宋体" w:eastAsia="方正小标宋简体"/>
          <w:color w:val="000000"/>
          <w:sz w:val="72"/>
          <w:szCs w:val="72"/>
          <w:highlight w:val="none"/>
        </w:rPr>
      </w:pPr>
      <w:bookmarkStart w:id="6" w:name="_Toc15377426"/>
      <w:bookmarkStart w:id="7" w:name="_Toc15377194"/>
      <w:bookmarkStart w:id="8" w:name="_Toc15396598"/>
      <w:bookmarkStart w:id="9" w:name="_Toc15378442"/>
      <w:bookmarkStart w:id="10" w:name="_Toc15396476"/>
      <w:r>
        <w:rPr>
          <w:rFonts w:hint="eastAsia" w:ascii="方正小标宋简体" w:hAnsi="宋体" w:eastAsia="方正小标宋简体"/>
          <w:color w:val="000000"/>
          <w:sz w:val="72"/>
          <w:szCs w:val="72"/>
          <w:highlight w:val="none"/>
        </w:rPr>
        <w:t>四川省广元市朝天区</w:t>
      </w:r>
      <w:bookmarkEnd w:id="0"/>
      <w:bookmarkStart w:id="11" w:name="_Toc15306268"/>
    </w:p>
    <w:p>
      <w:pPr>
        <w:adjustRightInd w:val="0"/>
        <w:snapToGrid w:val="0"/>
        <w:spacing w:line="360" w:lineRule="auto"/>
        <w:jc w:val="center"/>
        <w:outlineLvl w:val="9"/>
        <w:rPr>
          <w:rFonts w:hint="eastAsia" w:ascii="方正小标宋简体" w:hAnsi="宋体" w:eastAsia="方正小标宋简体"/>
          <w:color w:val="000000"/>
          <w:sz w:val="72"/>
          <w:szCs w:val="72"/>
          <w:highlight w:val="none"/>
        </w:rPr>
      </w:pPr>
      <w:r>
        <w:rPr>
          <w:rFonts w:hint="eastAsia" w:ascii="方正小标宋简体" w:hAnsi="宋体" w:eastAsia="方正小标宋简体"/>
          <w:color w:val="000000"/>
          <w:sz w:val="72"/>
          <w:szCs w:val="72"/>
          <w:highlight w:val="none"/>
          <w:lang w:eastAsia="zh-CN"/>
        </w:rPr>
        <w:t>羊木镇人民政府</w:t>
      </w:r>
      <w:r>
        <w:rPr>
          <w:rFonts w:hint="eastAsia" w:ascii="方正小标宋简体" w:hAnsi="宋体" w:eastAsia="方正小标宋简体"/>
          <w:color w:val="000000"/>
          <w:sz w:val="72"/>
          <w:szCs w:val="72"/>
          <w:highlight w:val="none"/>
        </w:rPr>
        <w:t>部门决算</w:t>
      </w:r>
      <w:bookmarkEnd w:id="6"/>
      <w:bookmarkEnd w:id="7"/>
      <w:bookmarkEnd w:id="8"/>
      <w:bookmarkEnd w:id="9"/>
      <w:bookmarkEnd w:id="10"/>
      <w:bookmarkEnd w:id="11"/>
    </w:p>
    <w:p>
      <w:pPr>
        <w:widowControl/>
        <w:jc w:val="center"/>
        <w:outlineLvl w:val="9"/>
        <w:rPr>
          <w:rFonts w:ascii="黑体" w:hAnsi="黑体" w:eastAsia="黑体"/>
          <w:color w:val="000000"/>
          <w:sz w:val="48"/>
          <w:szCs w:val="48"/>
          <w:highlight w:val="none"/>
        </w:rPr>
      </w:pPr>
      <w:r>
        <w:rPr>
          <w:rFonts w:ascii="方正小标宋简体" w:hAnsi="宋体" w:eastAsia="方正小标宋简体"/>
          <w:color w:val="000000"/>
          <w:sz w:val="36"/>
          <w:szCs w:val="36"/>
          <w:highlight w:val="none"/>
        </w:rPr>
        <w:br w:type="page"/>
      </w:r>
      <w:r>
        <w:rPr>
          <w:rFonts w:hint="eastAsia" w:ascii="黑体" w:hAnsi="黑体" w:eastAsia="黑体"/>
          <w:color w:val="000000"/>
          <w:sz w:val="48"/>
          <w:szCs w:val="48"/>
          <w:highlight w:val="none"/>
        </w:rPr>
        <w:t>目录</w:t>
      </w:r>
    </w:p>
    <w:p>
      <w:pPr>
        <w:pStyle w:val="3"/>
        <w:tabs>
          <w:tab w:val="right" w:leader="dot" w:pos="8306"/>
          <w:tab w:val="clear" w:pos="8296"/>
        </w:tabs>
        <w:rPr>
          <w:highlight w:val="none"/>
        </w:rPr>
      </w:pPr>
      <w:r>
        <w:rPr>
          <w:rFonts w:ascii="仿宋" w:hAnsi="仿宋" w:eastAsia="仿宋"/>
          <w:color w:val="000000"/>
          <w:sz w:val="24"/>
          <w:highlight w:val="none"/>
        </w:rPr>
        <w:fldChar w:fldCharType="begin"/>
      </w:r>
      <w:r>
        <w:rPr>
          <w:rFonts w:ascii="仿宋" w:hAnsi="仿宋" w:eastAsia="仿宋"/>
          <w:color w:val="000000"/>
          <w:sz w:val="24"/>
          <w:highlight w:val="none"/>
        </w:rPr>
        <w:instrText xml:space="preserve">TOC \o "1-3" \h \u </w:instrText>
      </w:r>
      <w:r>
        <w:rPr>
          <w:rFonts w:ascii="仿宋" w:hAnsi="仿宋" w:eastAsia="仿宋"/>
          <w:color w:val="000000"/>
          <w:sz w:val="24"/>
          <w:highlight w:val="none"/>
        </w:rPr>
        <w:fldChar w:fldCharType="separate"/>
      </w:r>
      <w:r>
        <w:rPr>
          <w:rFonts w:ascii="仿宋" w:hAnsi="仿宋" w:eastAsia="仿宋"/>
          <w:color w:val="000000"/>
          <w:highlight w:val="none"/>
        </w:rPr>
        <w:fldChar w:fldCharType="begin"/>
      </w:r>
      <w:r>
        <w:rPr>
          <w:rFonts w:ascii="仿宋" w:hAnsi="仿宋" w:eastAsia="仿宋"/>
          <w:highlight w:val="none"/>
        </w:rPr>
        <w:instrText xml:space="preserve"> HYPERLINK \l _Toc21714 </w:instrText>
      </w:r>
      <w:r>
        <w:rPr>
          <w:rFonts w:ascii="仿宋" w:hAnsi="仿宋" w:eastAsia="仿宋"/>
          <w:highlight w:val="none"/>
        </w:rP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rPr>
          <w:highlight w:val="none"/>
        </w:rPr>
        <w:tab/>
      </w:r>
      <w:r>
        <w:rPr>
          <w:highlight w:val="none"/>
        </w:rPr>
        <w:fldChar w:fldCharType="begin"/>
      </w:r>
      <w:r>
        <w:rPr>
          <w:highlight w:val="none"/>
        </w:rPr>
        <w:instrText xml:space="preserve"> PAGEREF _Toc21714 \h </w:instrText>
      </w:r>
      <w:r>
        <w:rPr>
          <w:highlight w:val="none"/>
        </w:rPr>
        <w:fldChar w:fldCharType="separate"/>
      </w:r>
      <w:r>
        <w:rPr>
          <w:highlight w:val="none"/>
        </w:rPr>
        <w:t>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_Toc15273 </w:instrText>
      </w:r>
      <w:r>
        <w:rPr>
          <w:rFonts w:ascii="仿宋" w:hAnsi="仿宋" w:eastAsia="仿宋"/>
          <w:highlight w:val="none"/>
        </w:rPr>
        <w:fldChar w:fldCharType="separate"/>
      </w:r>
      <w:r>
        <w:rPr>
          <w:rFonts w:hint="eastAsia" w:ascii="黑体" w:hAnsi="黑体" w:eastAsia="黑体"/>
          <w:highlight w:val="none"/>
        </w:rPr>
        <w:t>一、基</w:t>
      </w:r>
      <w:r>
        <w:rPr>
          <w:rFonts w:hint="eastAsia" w:ascii="黑体" w:hAnsi="黑体" w:eastAsia="黑体"/>
          <w:bCs w:val="0"/>
          <w:highlight w:val="none"/>
        </w:rPr>
        <w:t>本职能及主要工作</w:t>
      </w:r>
      <w:r>
        <w:rPr>
          <w:highlight w:val="none"/>
        </w:rPr>
        <w:tab/>
      </w:r>
      <w:r>
        <w:rPr>
          <w:highlight w:val="none"/>
        </w:rPr>
        <w:fldChar w:fldCharType="begin"/>
      </w:r>
      <w:r>
        <w:rPr>
          <w:highlight w:val="none"/>
        </w:rPr>
        <w:instrText xml:space="preserve"> PAGEREF _Toc15273 \h </w:instrText>
      </w:r>
      <w:r>
        <w:rPr>
          <w:highlight w:val="none"/>
        </w:rPr>
        <w:fldChar w:fldCharType="separate"/>
      </w:r>
      <w:r>
        <w:rPr>
          <w:highlight w:val="none"/>
        </w:rPr>
        <w:t>4</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_Toc31042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（一）主要职能</w:t>
      </w:r>
      <w:r>
        <w:rPr>
          <w:highlight w:val="none"/>
        </w:rPr>
        <w:tab/>
      </w:r>
      <w:r>
        <w:rPr>
          <w:highlight w:val="none"/>
        </w:rPr>
        <w:fldChar w:fldCharType="begin"/>
      </w:r>
      <w:r>
        <w:rPr>
          <w:highlight w:val="none"/>
        </w:rPr>
        <w:instrText xml:space="preserve"> PAGEREF _Toc31042 \h </w:instrText>
      </w:r>
      <w:r>
        <w:rPr>
          <w:highlight w:val="none"/>
        </w:rPr>
        <w:fldChar w:fldCharType="separate"/>
      </w:r>
      <w:r>
        <w:rPr>
          <w:highlight w:val="none"/>
        </w:rPr>
        <w:t>4</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_Toc9740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（二）</w:t>
      </w:r>
      <w:r>
        <w:rPr>
          <w:rFonts w:hint="eastAsia" w:asciiTheme="majorEastAsia" w:hAnsiTheme="majorEastAsia" w:eastAsiaTheme="majorEastAsia" w:cstheme="majorEastAsia"/>
          <w:bCs/>
          <w:szCs w:val="32"/>
          <w:highlight w:val="none"/>
          <w:lang w:eastAsia="zh-CN"/>
        </w:rPr>
        <w:t xml:space="preserve"> 2020</w:t>
      </w:r>
      <w:r>
        <w:rPr>
          <w:rFonts w:hint="eastAsia" w:asciiTheme="majorEastAsia" w:hAnsiTheme="majorEastAsia" w:eastAsiaTheme="majorEastAsia" w:cstheme="majorEastAsia"/>
          <w:bCs/>
          <w:szCs w:val="32"/>
          <w:highlight w:val="none"/>
        </w:rPr>
        <w:t>年重点工作完成情况</w:t>
      </w:r>
      <w:r>
        <w:rPr>
          <w:highlight w:val="none"/>
        </w:rPr>
        <w:tab/>
      </w:r>
      <w:r>
        <w:rPr>
          <w:highlight w:val="none"/>
        </w:rPr>
        <w:fldChar w:fldCharType="begin"/>
      </w:r>
      <w:r>
        <w:rPr>
          <w:highlight w:val="none"/>
        </w:rPr>
        <w:instrText xml:space="preserve"> PAGEREF _Toc9740 \h </w:instrText>
      </w:r>
      <w:r>
        <w:rPr>
          <w:highlight w:val="none"/>
        </w:rPr>
        <w:fldChar w:fldCharType="separate"/>
      </w:r>
      <w:r>
        <w:rPr>
          <w:highlight w:val="none"/>
        </w:rPr>
        <w:t>5</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_Toc31517 </w:instrText>
      </w:r>
      <w:r>
        <w:rPr>
          <w:rFonts w:ascii="仿宋" w:hAnsi="仿宋" w:eastAsia="仿宋"/>
          <w:highlight w:val="none"/>
        </w:rPr>
        <w:fldChar w:fldCharType="separate"/>
      </w:r>
      <w:r>
        <w:rPr>
          <w:rFonts w:hint="eastAsia" w:ascii="黑体" w:hAnsi="黑体" w:eastAsia="黑体"/>
          <w:highlight w:val="none"/>
        </w:rPr>
        <w:t>二、机构设置</w:t>
      </w:r>
      <w:r>
        <w:rPr>
          <w:highlight w:val="none"/>
        </w:rPr>
        <w:tab/>
      </w:r>
      <w:r>
        <w:rPr>
          <w:highlight w:val="none"/>
        </w:rPr>
        <w:fldChar w:fldCharType="begin"/>
      </w:r>
      <w:r>
        <w:rPr>
          <w:highlight w:val="none"/>
        </w:rPr>
        <w:instrText xml:space="preserve"> PAGEREF _Toc31517 \h </w:instrText>
      </w:r>
      <w:r>
        <w:rPr>
          <w:highlight w:val="none"/>
        </w:rPr>
        <w:fldChar w:fldCharType="separate"/>
      </w:r>
      <w:r>
        <w:rPr>
          <w:highlight w:val="none"/>
        </w:rPr>
        <w:t>11</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_Toc1291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lang w:val="en-US" w:eastAsia="zh-CN"/>
        </w:rPr>
        <w:t>（一）</w:t>
      </w:r>
      <w:r>
        <w:rPr>
          <w:rFonts w:hint="eastAsia" w:asciiTheme="majorEastAsia" w:hAnsiTheme="majorEastAsia" w:eastAsiaTheme="majorEastAsia" w:cstheme="majorEastAsia"/>
          <w:bCs/>
          <w:szCs w:val="32"/>
          <w:highlight w:val="none"/>
        </w:rPr>
        <w:t>机构情况</w:t>
      </w:r>
      <w:r>
        <w:rPr>
          <w:highlight w:val="none"/>
        </w:rPr>
        <w:tab/>
      </w:r>
      <w:r>
        <w:rPr>
          <w:highlight w:val="none"/>
        </w:rPr>
        <w:fldChar w:fldCharType="begin"/>
      </w:r>
      <w:r>
        <w:rPr>
          <w:highlight w:val="none"/>
        </w:rPr>
        <w:instrText xml:space="preserve"> PAGEREF _Toc1291 \h </w:instrText>
      </w:r>
      <w:r>
        <w:rPr>
          <w:highlight w:val="none"/>
        </w:rPr>
        <w:fldChar w:fldCharType="separate"/>
      </w:r>
      <w:r>
        <w:rPr>
          <w:highlight w:val="none"/>
        </w:rPr>
        <w:t>11</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_Toc14738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lang w:val="en-US" w:eastAsia="zh-CN"/>
        </w:rPr>
        <w:t>（二）人员情况</w:t>
      </w:r>
      <w:r>
        <w:rPr>
          <w:highlight w:val="none"/>
        </w:rPr>
        <w:tab/>
      </w:r>
      <w:r>
        <w:rPr>
          <w:highlight w:val="none"/>
        </w:rPr>
        <w:fldChar w:fldCharType="begin"/>
      </w:r>
      <w:r>
        <w:rPr>
          <w:highlight w:val="none"/>
        </w:rPr>
        <w:instrText xml:space="preserve"> PAGEREF _Toc14738 \h </w:instrText>
      </w:r>
      <w:r>
        <w:rPr>
          <w:highlight w:val="none"/>
        </w:rPr>
        <w:fldChar w:fldCharType="separate"/>
      </w:r>
      <w:r>
        <w:rPr>
          <w:highlight w:val="none"/>
        </w:rPr>
        <w:t>11</w:t>
      </w:r>
      <w:r>
        <w:rPr>
          <w:highlight w:val="none"/>
        </w:rPr>
        <w:fldChar w:fldCharType="end"/>
      </w:r>
      <w:r>
        <w:rPr>
          <w:rFonts w:ascii="仿宋" w:hAnsi="仿宋" w:eastAsia="仿宋"/>
          <w:color w:val="000000"/>
          <w:highlight w:val="none"/>
        </w:rPr>
        <w:fldChar w:fldCharType="end"/>
      </w:r>
    </w:p>
    <w:p>
      <w:pPr>
        <w:pStyle w:val="3"/>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_Toc7162 </w:instrText>
      </w:r>
      <w:r>
        <w:rPr>
          <w:rFonts w:ascii="仿宋" w:hAnsi="仿宋" w:eastAsia="仿宋"/>
          <w:highlight w:val="none"/>
        </w:rPr>
        <w:fldChar w:fldCharType="separate"/>
      </w:r>
      <w:r>
        <w:rPr>
          <w:rFonts w:hint="eastAsia" w:ascii="黑体" w:hAnsi="黑体" w:eastAsia="黑体"/>
          <w:highlight w:val="none"/>
        </w:rPr>
        <w:t xml:space="preserve">第二部分 </w:t>
      </w:r>
      <w:r>
        <w:rPr>
          <w:rFonts w:hint="eastAsia" w:ascii="黑体" w:hAnsi="黑体" w:eastAsia="黑体"/>
          <w:bCs w:val="0"/>
          <w:highlight w:val="none"/>
          <w:lang w:eastAsia="zh-CN"/>
        </w:rPr>
        <w:t>2020</w:t>
      </w:r>
      <w:r>
        <w:rPr>
          <w:rFonts w:hint="eastAsia" w:ascii="黑体" w:hAnsi="黑体" w:eastAsia="黑体"/>
          <w:bCs w:val="0"/>
          <w:highlight w:val="none"/>
        </w:rPr>
        <w:t>年度部门决算情况说明</w:t>
      </w:r>
      <w:r>
        <w:rPr>
          <w:highlight w:val="none"/>
        </w:rPr>
        <w:tab/>
      </w:r>
      <w:r>
        <w:rPr>
          <w:highlight w:val="none"/>
        </w:rPr>
        <w:fldChar w:fldCharType="begin"/>
      </w:r>
      <w:r>
        <w:rPr>
          <w:highlight w:val="none"/>
        </w:rPr>
        <w:instrText xml:space="preserve"> PAGEREF _Toc7162 \h </w:instrText>
      </w:r>
      <w:r>
        <w:rPr>
          <w:highlight w:val="none"/>
        </w:rPr>
        <w:fldChar w:fldCharType="separate"/>
      </w:r>
      <w:r>
        <w:rPr>
          <w:highlight w:val="none"/>
        </w:rPr>
        <w:t>11</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_Toc20474 </w:instrText>
      </w:r>
      <w:r>
        <w:rPr>
          <w:rFonts w:ascii="仿宋" w:hAnsi="仿宋" w:eastAsia="仿宋"/>
          <w:highlight w:val="none"/>
        </w:rPr>
        <w:fldChar w:fldCharType="separate"/>
      </w:r>
      <w:r>
        <w:rPr>
          <w:rFonts w:hint="eastAsia" w:ascii="黑体" w:hAnsi="黑体" w:eastAsia="黑体"/>
          <w:highlight w:val="none"/>
          <w:lang w:eastAsia="zh-CN"/>
        </w:rPr>
        <w:t>一、</w:t>
      </w:r>
      <w:r>
        <w:rPr>
          <w:rFonts w:hint="eastAsia" w:ascii="黑体" w:hAnsi="黑体" w:eastAsia="黑体"/>
          <w:highlight w:val="none"/>
        </w:rPr>
        <w:t>收入支出决算总体情况说明</w:t>
      </w:r>
      <w:r>
        <w:rPr>
          <w:highlight w:val="none"/>
        </w:rPr>
        <w:tab/>
      </w:r>
      <w:r>
        <w:rPr>
          <w:highlight w:val="none"/>
        </w:rPr>
        <w:fldChar w:fldCharType="begin"/>
      </w:r>
      <w:r>
        <w:rPr>
          <w:highlight w:val="none"/>
        </w:rPr>
        <w:instrText xml:space="preserve"> PAGEREF _Toc20474 \h </w:instrText>
      </w:r>
      <w:r>
        <w:rPr>
          <w:highlight w:val="none"/>
        </w:rPr>
        <w:fldChar w:fldCharType="separate"/>
      </w:r>
      <w:r>
        <w:rPr>
          <w:highlight w:val="none"/>
        </w:rPr>
        <w:t>11</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_Toc20672 </w:instrText>
      </w:r>
      <w:r>
        <w:rPr>
          <w:rFonts w:ascii="仿宋" w:hAnsi="仿宋" w:eastAsia="仿宋"/>
          <w:highlight w:val="none"/>
        </w:rPr>
        <w:fldChar w:fldCharType="separate"/>
      </w:r>
      <w:r>
        <w:rPr>
          <w:rFonts w:hint="eastAsia" w:ascii="黑体" w:hAnsi="黑体" w:eastAsia="黑体"/>
          <w:highlight w:val="none"/>
          <w:lang w:eastAsia="zh-CN"/>
        </w:rPr>
        <w:t>二、</w:t>
      </w:r>
      <w:r>
        <w:rPr>
          <w:rFonts w:hint="eastAsia" w:ascii="黑体" w:hAnsi="黑体" w:eastAsia="黑体"/>
          <w:highlight w:val="none"/>
        </w:rPr>
        <w:t>收入决算情况说明</w:t>
      </w:r>
      <w:r>
        <w:rPr>
          <w:highlight w:val="none"/>
        </w:rPr>
        <w:tab/>
      </w:r>
      <w:r>
        <w:rPr>
          <w:highlight w:val="none"/>
        </w:rPr>
        <w:fldChar w:fldCharType="begin"/>
      </w:r>
      <w:r>
        <w:rPr>
          <w:highlight w:val="none"/>
        </w:rPr>
        <w:instrText xml:space="preserve"> PAGEREF _Toc20672 \h </w:instrText>
      </w:r>
      <w:r>
        <w:rPr>
          <w:highlight w:val="none"/>
        </w:rPr>
        <w:fldChar w:fldCharType="separate"/>
      </w:r>
      <w:r>
        <w:rPr>
          <w:highlight w:val="none"/>
        </w:rPr>
        <w:t>12</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_Toc11469 </w:instrText>
      </w:r>
      <w:r>
        <w:rPr>
          <w:rFonts w:ascii="仿宋" w:hAnsi="仿宋" w:eastAsia="仿宋"/>
          <w:highlight w:val="none"/>
        </w:rPr>
        <w:fldChar w:fldCharType="separate"/>
      </w:r>
      <w:r>
        <w:rPr>
          <w:rFonts w:hint="eastAsia" w:ascii="黑体" w:hAnsi="黑体" w:eastAsia="黑体"/>
          <w:highlight w:val="none"/>
          <w:lang w:eastAsia="zh-CN"/>
        </w:rPr>
        <w:t>三、</w:t>
      </w:r>
      <w:r>
        <w:rPr>
          <w:rFonts w:hint="eastAsia" w:ascii="黑体" w:hAnsi="黑体" w:eastAsia="黑体"/>
          <w:highlight w:val="none"/>
        </w:rPr>
        <w:t>支出决算情况说明</w:t>
      </w:r>
      <w:r>
        <w:rPr>
          <w:highlight w:val="none"/>
        </w:rPr>
        <w:tab/>
      </w:r>
      <w:r>
        <w:rPr>
          <w:highlight w:val="none"/>
        </w:rPr>
        <w:fldChar w:fldCharType="begin"/>
      </w:r>
      <w:r>
        <w:rPr>
          <w:highlight w:val="none"/>
        </w:rPr>
        <w:instrText xml:space="preserve"> PAGEREF _Toc11469 \h </w:instrText>
      </w:r>
      <w:r>
        <w:rPr>
          <w:highlight w:val="none"/>
        </w:rPr>
        <w:fldChar w:fldCharType="separate"/>
      </w:r>
      <w:r>
        <w:rPr>
          <w:highlight w:val="none"/>
        </w:rPr>
        <w:t>13</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_Toc8055 </w:instrText>
      </w:r>
      <w:r>
        <w:rPr>
          <w:rFonts w:ascii="仿宋" w:hAnsi="仿宋" w:eastAsia="仿宋"/>
          <w:highlight w:val="none"/>
        </w:rPr>
        <w:fldChar w:fldCharType="separate"/>
      </w:r>
      <w:r>
        <w:rPr>
          <w:rFonts w:hint="eastAsia" w:ascii="黑体" w:hAnsi="黑体" w:eastAsia="黑体"/>
          <w:highlight w:val="none"/>
        </w:rPr>
        <w:t>四、财政拨款收入支出决算总体情况说明</w:t>
      </w:r>
      <w:r>
        <w:rPr>
          <w:highlight w:val="none"/>
        </w:rPr>
        <w:tab/>
      </w:r>
      <w:r>
        <w:rPr>
          <w:highlight w:val="none"/>
        </w:rPr>
        <w:fldChar w:fldCharType="begin"/>
      </w:r>
      <w:r>
        <w:rPr>
          <w:highlight w:val="none"/>
        </w:rPr>
        <w:instrText xml:space="preserve"> PAGEREF _Toc8055 \h </w:instrText>
      </w:r>
      <w:r>
        <w:rPr>
          <w:highlight w:val="none"/>
        </w:rPr>
        <w:fldChar w:fldCharType="separate"/>
      </w:r>
      <w:r>
        <w:rPr>
          <w:highlight w:val="none"/>
        </w:rPr>
        <w:t>13</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_Toc3383 </w:instrText>
      </w:r>
      <w:r>
        <w:rPr>
          <w:rFonts w:ascii="仿宋" w:hAnsi="仿宋" w:eastAsia="仿宋"/>
          <w:highlight w:val="none"/>
        </w:rPr>
        <w:fldChar w:fldCharType="separate"/>
      </w:r>
      <w:r>
        <w:rPr>
          <w:rFonts w:hint="eastAsia" w:ascii="黑体" w:hAnsi="黑体" w:eastAsia="黑体"/>
          <w:highlight w:val="none"/>
        </w:rPr>
        <w:t>五、一般公共预算财政拨款支出决算情况说明</w:t>
      </w:r>
      <w:r>
        <w:rPr>
          <w:highlight w:val="none"/>
        </w:rPr>
        <w:tab/>
      </w:r>
      <w:r>
        <w:rPr>
          <w:highlight w:val="none"/>
        </w:rPr>
        <w:fldChar w:fldCharType="begin"/>
      </w:r>
      <w:r>
        <w:rPr>
          <w:highlight w:val="none"/>
        </w:rPr>
        <w:instrText xml:space="preserve"> PAGEREF _Toc3383 \h </w:instrText>
      </w:r>
      <w:r>
        <w:rPr>
          <w:highlight w:val="none"/>
        </w:rPr>
        <w:fldChar w:fldCharType="separate"/>
      </w:r>
      <w:r>
        <w:rPr>
          <w:highlight w:val="none"/>
        </w:rPr>
        <w:t>14</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_Toc9261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（一）一般公共预算财政拨款支出决算总体情况</w:t>
      </w:r>
      <w:r>
        <w:rPr>
          <w:highlight w:val="none"/>
        </w:rPr>
        <w:tab/>
      </w:r>
      <w:r>
        <w:rPr>
          <w:highlight w:val="none"/>
        </w:rPr>
        <w:fldChar w:fldCharType="begin"/>
      </w:r>
      <w:r>
        <w:rPr>
          <w:highlight w:val="none"/>
        </w:rPr>
        <w:instrText xml:space="preserve"> PAGEREF _Toc9261 \h </w:instrText>
      </w:r>
      <w:r>
        <w:rPr>
          <w:highlight w:val="none"/>
        </w:rPr>
        <w:fldChar w:fldCharType="separate"/>
      </w:r>
      <w:r>
        <w:rPr>
          <w:highlight w:val="none"/>
        </w:rPr>
        <w:t>14</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_Toc27222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（二）一般公共预算财政拨款支出决算结构情况</w:t>
      </w:r>
      <w:r>
        <w:rPr>
          <w:highlight w:val="none"/>
        </w:rPr>
        <w:tab/>
      </w:r>
      <w:r>
        <w:rPr>
          <w:highlight w:val="none"/>
        </w:rPr>
        <w:fldChar w:fldCharType="begin"/>
      </w:r>
      <w:r>
        <w:rPr>
          <w:highlight w:val="none"/>
        </w:rPr>
        <w:instrText xml:space="preserve"> PAGEREF _Toc27222 \h </w:instrText>
      </w:r>
      <w:r>
        <w:rPr>
          <w:highlight w:val="none"/>
        </w:rPr>
        <w:fldChar w:fldCharType="separate"/>
      </w:r>
      <w:r>
        <w:rPr>
          <w:highlight w:val="none"/>
        </w:rPr>
        <w:t>14</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_Toc13228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（三）一般公共预算财政拨款支出决算具体情况</w:t>
      </w:r>
      <w:r>
        <w:rPr>
          <w:highlight w:val="none"/>
        </w:rPr>
        <w:tab/>
      </w:r>
      <w:r>
        <w:rPr>
          <w:highlight w:val="none"/>
        </w:rPr>
        <w:fldChar w:fldCharType="begin"/>
      </w:r>
      <w:r>
        <w:rPr>
          <w:highlight w:val="none"/>
        </w:rPr>
        <w:instrText xml:space="preserve"> PAGEREF _Toc13228 \h </w:instrText>
      </w:r>
      <w:r>
        <w:rPr>
          <w:highlight w:val="none"/>
        </w:rPr>
        <w:fldChar w:fldCharType="separate"/>
      </w:r>
      <w:r>
        <w:rPr>
          <w:highlight w:val="none"/>
        </w:rPr>
        <w:t>15</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_Toc3432 </w:instrText>
      </w:r>
      <w:r>
        <w:rPr>
          <w:rFonts w:ascii="仿宋" w:hAnsi="仿宋" w:eastAsia="仿宋"/>
          <w:highlight w:val="none"/>
        </w:rPr>
        <w:fldChar w:fldCharType="separate"/>
      </w:r>
      <w:r>
        <w:rPr>
          <w:rFonts w:hint="eastAsia" w:ascii="黑体" w:hAnsi="黑体" w:eastAsia="黑体"/>
          <w:highlight w:val="none"/>
          <w:lang w:eastAsia="zh-CN"/>
        </w:rPr>
        <w:t>六、</w:t>
      </w:r>
      <w:r>
        <w:rPr>
          <w:rFonts w:hint="eastAsia" w:ascii="黑体" w:hAnsi="黑体" w:eastAsia="黑体"/>
          <w:highlight w:val="none"/>
        </w:rPr>
        <w:t>一般公共预算财政拨款基本支出决算情况说明</w:t>
      </w:r>
      <w:r>
        <w:rPr>
          <w:highlight w:val="none"/>
        </w:rPr>
        <w:tab/>
      </w:r>
      <w:r>
        <w:rPr>
          <w:highlight w:val="none"/>
        </w:rPr>
        <w:fldChar w:fldCharType="begin"/>
      </w:r>
      <w:r>
        <w:rPr>
          <w:highlight w:val="none"/>
        </w:rPr>
        <w:instrText xml:space="preserve"> PAGEREF _Toc3432 \h </w:instrText>
      </w:r>
      <w:r>
        <w:rPr>
          <w:highlight w:val="none"/>
        </w:rPr>
        <w:fldChar w:fldCharType="separate"/>
      </w:r>
      <w:r>
        <w:rPr>
          <w:highlight w:val="none"/>
        </w:rPr>
        <w:t>17</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_Toc874 </w:instrText>
      </w:r>
      <w:r>
        <w:rPr>
          <w:rFonts w:ascii="仿宋" w:hAnsi="仿宋" w:eastAsia="仿宋"/>
          <w:highlight w:val="none"/>
        </w:rPr>
        <w:fldChar w:fldCharType="separate"/>
      </w:r>
      <w:r>
        <w:rPr>
          <w:rFonts w:hint="eastAsia" w:ascii="黑体" w:hAnsi="黑体" w:eastAsia="黑体"/>
          <w:highlight w:val="none"/>
        </w:rPr>
        <w:t>七、“三公”经费财政拨款支出决算情况说明</w:t>
      </w:r>
      <w:r>
        <w:rPr>
          <w:highlight w:val="none"/>
        </w:rPr>
        <w:tab/>
      </w:r>
      <w:r>
        <w:rPr>
          <w:highlight w:val="none"/>
        </w:rPr>
        <w:fldChar w:fldCharType="begin"/>
      </w:r>
      <w:r>
        <w:rPr>
          <w:highlight w:val="none"/>
        </w:rPr>
        <w:instrText xml:space="preserve"> PAGEREF _Toc874 \h </w:instrText>
      </w:r>
      <w:r>
        <w:rPr>
          <w:highlight w:val="none"/>
        </w:rPr>
        <w:fldChar w:fldCharType="separate"/>
      </w:r>
      <w:r>
        <w:rPr>
          <w:highlight w:val="none"/>
        </w:rPr>
        <w:t>17</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_Toc27253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（一）“三公”经费财政拨款支出决算总体情况说明</w:t>
      </w:r>
      <w:r>
        <w:rPr>
          <w:highlight w:val="none"/>
        </w:rPr>
        <w:tab/>
      </w:r>
      <w:r>
        <w:rPr>
          <w:highlight w:val="none"/>
        </w:rPr>
        <w:fldChar w:fldCharType="begin"/>
      </w:r>
      <w:r>
        <w:rPr>
          <w:highlight w:val="none"/>
        </w:rPr>
        <w:instrText xml:space="preserve"> PAGEREF _Toc27253 \h </w:instrText>
      </w:r>
      <w:r>
        <w:rPr>
          <w:highlight w:val="none"/>
        </w:rPr>
        <w:fldChar w:fldCharType="separate"/>
      </w:r>
      <w:r>
        <w:rPr>
          <w:highlight w:val="none"/>
        </w:rPr>
        <w:t>17</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_Toc8721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（二）“三公”经费财政拨款支出决算具体情况说明</w:t>
      </w:r>
      <w:r>
        <w:rPr>
          <w:highlight w:val="none"/>
        </w:rPr>
        <w:tab/>
      </w:r>
      <w:r>
        <w:rPr>
          <w:highlight w:val="none"/>
        </w:rPr>
        <w:fldChar w:fldCharType="begin"/>
      </w:r>
      <w:r>
        <w:rPr>
          <w:highlight w:val="none"/>
        </w:rPr>
        <w:instrText xml:space="preserve"> PAGEREF _Toc8721 \h </w:instrText>
      </w:r>
      <w:r>
        <w:rPr>
          <w:highlight w:val="none"/>
        </w:rPr>
        <w:fldChar w:fldCharType="separate"/>
      </w:r>
      <w:r>
        <w:rPr>
          <w:highlight w:val="none"/>
        </w:rPr>
        <w:t>18</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_Toc7478 </w:instrText>
      </w:r>
      <w:r>
        <w:rPr>
          <w:rFonts w:ascii="仿宋" w:hAnsi="仿宋" w:eastAsia="仿宋"/>
          <w:highlight w:val="none"/>
        </w:rPr>
        <w:fldChar w:fldCharType="separate"/>
      </w:r>
      <w:r>
        <w:rPr>
          <w:rFonts w:hint="eastAsia" w:ascii="黑体" w:hAnsi="黑体" w:eastAsia="黑体"/>
          <w:highlight w:val="none"/>
        </w:rPr>
        <w:t>八、政府性基金预算支出决算情况说明</w:t>
      </w:r>
      <w:r>
        <w:rPr>
          <w:highlight w:val="none"/>
        </w:rPr>
        <w:tab/>
      </w:r>
      <w:r>
        <w:rPr>
          <w:highlight w:val="none"/>
        </w:rPr>
        <w:fldChar w:fldCharType="begin"/>
      </w:r>
      <w:r>
        <w:rPr>
          <w:highlight w:val="none"/>
        </w:rPr>
        <w:instrText xml:space="preserve"> PAGEREF _Toc7478 \h </w:instrText>
      </w:r>
      <w:r>
        <w:rPr>
          <w:highlight w:val="none"/>
        </w:rPr>
        <w:fldChar w:fldCharType="separate"/>
      </w:r>
      <w:r>
        <w:rPr>
          <w:highlight w:val="none"/>
        </w:rPr>
        <w:t>19</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_Toc19782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（一）政府性基金预算拨款支出决算总体情况</w:t>
      </w:r>
      <w:r>
        <w:rPr>
          <w:highlight w:val="none"/>
        </w:rPr>
        <w:tab/>
      </w:r>
      <w:r>
        <w:rPr>
          <w:highlight w:val="none"/>
        </w:rPr>
        <w:fldChar w:fldCharType="begin"/>
      </w:r>
      <w:r>
        <w:rPr>
          <w:highlight w:val="none"/>
        </w:rPr>
        <w:instrText xml:space="preserve"> PAGEREF _Toc19782 \h </w:instrText>
      </w:r>
      <w:r>
        <w:rPr>
          <w:highlight w:val="none"/>
        </w:rPr>
        <w:fldChar w:fldCharType="separate"/>
      </w:r>
      <w:r>
        <w:rPr>
          <w:highlight w:val="none"/>
        </w:rPr>
        <w:t>19</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_Toc588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（二）政府性基金预算拨款支出决算结构情况</w:t>
      </w:r>
      <w:r>
        <w:rPr>
          <w:highlight w:val="none"/>
        </w:rPr>
        <w:tab/>
      </w:r>
      <w:r>
        <w:rPr>
          <w:highlight w:val="none"/>
        </w:rPr>
        <w:fldChar w:fldCharType="begin"/>
      </w:r>
      <w:r>
        <w:rPr>
          <w:highlight w:val="none"/>
        </w:rPr>
        <w:instrText xml:space="preserve"> PAGEREF _Toc588 \h </w:instrText>
      </w:r>
      <w:r>
        <w:rPr>
          <w:highlight w:val="none"/>
        </w:rPr>
        <w:fldChar w:fldCharType="separate"/>
      </w:r>
      <w:r>
        <w:rPr>
          <w:highlight w:val="none"/>
        </w:rPr>
        <w:t>19</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_Toc22158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（三）政府性基金预算拨款支出决算具体情况</w:t>
      </w:r>
      <w:r>
        <w:rPr>
          <w:highlight w:val="none"/>
        </w:rPr>
        <w:tab/>
      </w:r>
      <w:r>
        <w:rPr>
          <w:highlight w:val="none"/>
        </w:rPr>
        <w:fldChar w:fldCharType="begin"/>
      </w:r>
      <w:r>
        <w:rPr>
          <w:highlight w:val="none"/>
        </w:rPr>
        <w:instrText xml:space="preserve"> PAGEREF _Toc22158 \h </w:instrText>
      </w:r>
      <w:r>
        <w:rPr>
          <w:highlight w:val="none"/>
        </w:rPr>
        <w:fldChar w:fldCharType="separate"/>
      </w:r>
      <w:r>
        <w:rPr>
          <w:highlight w:val="none"/>
        </w:rPr>
        <w:t>20</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_Toc30458 </w:instrText>
      </w:r>
      <w:r>
        <w:rPr>
          <w:rFonts w:ascii="仿宋" w:hAnsi="仿宋" w:eastAsia="仿宋"/>
          <w:highlight w:val="none"/>
        </w:rPr>
        <w:fldChar w:fldCharType="separate"/>
      </w:r>
      <w:r>
        <w:rPr>
          <w:rFonts w:hint="eastAsia" w:ascii="黑体" w:hAnsi="黑体" w:eastAsia="黑体"/>
          <w:highlight w:val="none"/>
          <w:lang w:eastAsia="zh-CN"/>
        </w:rPr>
        <w:t>九、</w:t>
      </w:r>
      <w:r>
        <w:rPr>
          <w:rFonts w:hint="eastAsia" w:ascii="黑体" w:hAnsi="黑体" w:eastAsia="黑体"/>
          <w:highlight w:val="none"/>
        </w:rPr>
        <w:t>国有资本经营预算支出决算情况说明</w:t>
      </w:r>
      <w:r>
        <w:rPr>
          <w:highlight w:val="none"/>
        </w:rPr>
        <w:tab/>
      </w:r>
      <w:r>
        <w:rPr>
          <w:highlight w:val="none"/>
        </w:rPr>
        <w:fldChar w:fldCharType="begin"/>
      </w:r>
      <w:r>
        <w:rPr>
          <w:highlight w:val="none"/>
        </w:rPr>
        <w:instrText xml:space="preserve"> PAGEREF _Toc30458 \h </w:instrText>
      </w:r>
      <w:r>
        <w:rPr>
          <w:highlight w:val="none"/>
        </w:rPr>
        <w:fldChar w:fldCharType="separate"/>
      </w:r>
      <w:r>
        <w:rPr>
          <w:highlight w:val="none"/>
        </w:rPr>
        <w:t>20</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_Toc6283 </w:instrText>
      </w:r>
      <w:r>
        <w:rPr>
          <w:rFonts w:ascii="仿宋" w:hAnsi="仿宋" w:eastAsia="仿宋"/>
          <w:highlight w:val="none"/>
        </w:rPr>
        <w:fldChar w:fldCharType="separate"/>
      </w:r>
      <w:r>
        <w:rPr>
          <w:rFonts w:hint="eastAsia" w:ascii="黑体" w:hAnsi="黑体" w:eastAsia="黑体"/>
          <w:highlight w:val="none"/>
        </w:rPr>
        <w:t>十、其他重要事项的情况说明</w:t>
      </w:r>
      <w:r>
        <w:rPr>
          <w:highlight w:val="none"/>
        </w:rPr>
        <w:tab/>
      </w:r>
      <w:r>
        <w:rPr>
          <w:highlight w:val="none"/>
        </w:rPr>
        <w:fldChar w:fldCharType="begin"/>
      </w:r>
      <w:r>
        <w:rPr>
          <w:highlight w:val="none"/>
        </w:rPr>
        <w:instrText xml:space="preserve"> PAGEREF _Toc6283 \h </w:instrText>
      </w:r>
      <w:r>
        <w:rPr>
          <w:highlight w:val="none"/>
        </w:rPr>
        <w:fldChar w:fldCharType="separate"/>
      </w:r>
      <w:r>
        <w:rPr>
          <w:highlight w:val="none"/>
        </w:rPr>
        <w:t>20</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_Toc23564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（一）机关运行经费支出情况</w:t>
      </w:r>
      <w:r>
        <w:rPr>
          <w:highlight w:val="none"/>
        </w:rPr>
        <w:tab/>
      </w:r>
      <w:r>
        <w:rPr>
          <w:highlight w:val="none"/>
        </w:rPr>
        <w:fldChar w:fldCharType="begin"/>
      </w:r>
      <w:r>
        <w:rPr>
          <w:highlight w:val="none"/>
        </w:rPr>
        <w:instrText xml:space="preserve"> PAGEREF _Toc23564 \h </w:instrText>
      </w:r>
      <w:r>
        <w:rPr>
          <w:highlight w:val="none"/>
        </w:rPr>
        <w:fldChar w:fldCharType="separate"/>
      </w:r>
      <w:r>
        <w:rPr>
          <w:highlight w:val="none"/>
        </w:rPr>
        <w:t>20</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_Toc18145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w:t>
      </w:r>
      <w:r>
        <w:rPr>
          <w:rFonts w:hint="eastAsia" w:asciiTheme="majorEastAsia" w:hAnsiTheme="majorEastAsia" w:eastAsiaTheme="majorEastAsia" w:cstheme="majorEastAsia"/>
          <w:bCs/>
          <w:szCs w:val="32"/>
          <w:highlight w:val="none"/>
          <w:lang w:eastAsia="zh-CN"/>
        </w:rPr>
        <w:t>二</w:t>
      </w:r>
      <w:r>
        <w:rPr>
          <w:rFonts w:hint="eastAsia" w:asciiTheme="majorEastAsia" w:hAnsiTheme="majorEastAsia" w:eastAsiaTheme="majorEastAsia" w:cstheme="majorEastAsia"/>
          <w:bCs/>
          <w:szCs w:val="32"/>
          <w:highlight w:val="none"/>
        </w:rPr>
        <w:t>）政府采购支出情况</w:t>
      </w:r>
      <w:r>
        <w:rPr>
          <w:highlight w:val="none"/>
        </w:rPr>
        <w:tab/>
      </w:r>
      <w:r>
        <w:rPr>
          <w:highlight w:val="none"/>
        </w:rPr>
        <w:fldChar w:fldCharType="begin"/>
      </w:r>
      <w:r>
        <w:rPr>
          <w:highlight w:val="none"/>
        </w:rPr>
        <w:instrText xml:space="preserve"> PAGEREF _Toc18145 \h </w:instrText>
      </w:r>
      <w:r>
        <w:rPr>
          <w:highlight w:val="none"/>
        </w:rPr>
        <w:fldChar w:fldCharType="separate"/>
      </w:r>
      <w:r>
        <w:rPr>
          <w:highlight w:val="none"/>
        </w:rPr>
        <w:t>20</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_Toc7307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w:t>
      </w:r>
      <w:r>
        <w:rPr>
          <w:rFonts w:hint="eastAsia" w:asciiTheme="majorEastAsia" w:hAnsiTheme="majorEastAsia" w:eastAsiaTheme="majorEastAsia" w:cstheme="majorEastAsia"/>
          <w:bCs/>
          <w:szCs w:val="32"/>
          <w:highlight w:val="none"/>
          <w:lang w:eastAsia="zh-CN"/>
        </w:rPr>
        <w:t>三</w:t>
      </w:r>
      <w:r>
        <w:rPr>
          <w:rFonts w:hint="eastAsia" w:asciiTheme="majorEastAsia" w:hAnsiTheme="majorEastAsia" w:eastAsiaTheme="majorEastAsia" w:cstheme="majorEastAsia"/>
          <w:bCs/>
          <w:szCs w:val="32"/>
          <w:highlight w:val="none"/>
        </w:rPr>
        <w:t>）国有资产占有使用情况</w:t>
      </w:r>
      <w:r>
        <w:rPr>
          <w:highlight w:val="none"/>
        </w:rPr>
        <w:tab/>
      </w:r>
      <w:r>
        <w:rPr>
          <w:highlight w:val="none"/>
        </w:rPr>
        <w:fldChar w:fldCharType="begin"/>
      </w:r>
      <w:r>
        <w:rPr>
          <w:highlight w:val="none"/>
        </w:rPr>
        <w:instrText xml:space="preserve"> PAGEREF _Toc7307 \h </w:instrText>
      </w:r>
      <w:r>
        <w:rPr>
          <w:highlight w:val="none"/>
        </w:rPr>
        <w:fldChar w:fldCharType="separate"/>
      </w:r>
      <w:r>
        <w:rPr>
          <w:highlight w:val="none"/>
        </w:rPr>
        <w:t>21</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_Toc30339 </w:instrText>
      </w:r>
      <w:r>
        <w:rPr>
          <w:rFonts w:ascii="仿宋" w:hAnsi="仿宋" w:eastAsia="仿宋"/>
          <w:highlight w:val="none"/>
        </w:rPr>
        <w:fldChar w:fldCharType="separate"/>
      </w:r>
      <w:r>
        <w:rPr>
          <w:rFonts w:hint="eastAsia" w:asciiTheme="majorEastAsia" w:hAnsiTheme="majorEastAsia" w:eastAsiaTheme="majorEastAsia" w:cstheme="majorEastAsia"/>
          <w:bCs/>
          <w:szCs w:val="32"/>
          <w:highlight w:val="none"/>
        </w:rPr>
        <w:t>（</w:t>
      </w:r>
      <w:r>
        <w:rPr>
          <w:rFonts w:hint="eastAsia" w:asciiTheme="majorEastAsia" w:hAnsiTheme="majorEastAsia" w:eastAsiaTheme="majorEastAsia" w:cstheme="majorEastAsia"/>
          <w:bCs/>
          <w:szCs w:val="32"/>
          <w:highlight w:val="none"/>
          <w:lang w:eastAsia="zh-CN"/>
        </w:rPr>
        <w:t>四</w:t>
      </w:r>
      <w:r>
        <w:rPr>
          <w:rFonts w:hint="eastAsia" w:asciiTheme="majorEastAsia" w:hAnsiTheme="majorEastAsia" w:eastAsiaTheme="majorEastAsia" w:cstheme="majorEastAsia"/>
          <w:bCs/>
          <w:szCs w:val="32"/>
          <w:highlight w:val="none"/>
        </w:rPr>
        <w:t>）预算绩效管理情况。</w:t>
      </w:r>
      <w:r>
        <w:rPr>
          <w:highlight w:val="none"/>
        </w:rPr>
        <w:tab/>
      </w:r>
      <w:r>
        <w:rPr>
          <w:highlight w:val="none"/>
        </w:rPr>
        <w:fldChar w:fldCharType="begin"/>
      </w:r>
      <w:r>
        <w:rPr>
          <w:highlight w:val="none"/>
        </w:rPr>
        <w:instrText xml:space="preserve"> PAGEREF _Toc30339 \h </w:instrText>
      </w:r>
      <w:r>
        <w:rPr>
          <w:highlight w:val="none"/>
        </w:rPr>
        <w:fldChar w:fldCharType="separate"/>
      </w:r>
      <w:r>
        <w:rPr>
          <w:highlight w:val="none"/>
        </w:rPr>
        <w:t>21</w:t>
      </w:r>
      <w:r>
        <w:rPr>
          <w:highlight w:val="none"/>
        </w:rPr>
        <w:fldChar w:fldCharType="end"/>
      </w:r>
      <w:r>
        <w:rPr>
          <w:rFonts w:ascii="仿宋" w:hAnsi="仿宋" w:eastAsia="仿宋"/>
          <w:color w:val="000000"/>
          <w:highlight w:val="none"/>
        </w:rPr>
        <w:fldChar w:fldCharType="end"/>
      </w:r>
    </w:p>
    <w:p>
      <w:pPr>
        <w:pStyle w:val="3"/>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_Toc16232 </w:instrText>
      </w:r>
      <w:r>
        <w:rPr>
          <w:rFonts w:ascii="仿宋" w:hAnsi="仿宋" w:eastAsia="仿宋"/>
          <w:highlight w:val="none"/>
        </w:rPr>
        <w:fldChar w:fldCharType="separate"/>
      </w:r>
      <w:r>
        <w:rPr>
          <w:rFonts w:hint="eastAsia" w:ascii="黑体" w:hAnsi="黑体" w:eastAsia="黑体"/>
          <w:highlight w:val="none"/>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rPr>
          <w:highlight w:val="none"/>
        </w:rPr>
        <w:tab/>
      </w:r>
      <w:r>
        <w:rPr>
          <w:highlight w:val="none"/>
        </w:rPr>
        <w:fldChar w:fldCharType="begin"/>
      </w:r>
      <w:r>
        <w:rPr>
          <w:highlight w:val="none"/>
        </w:rPr>
        <w:instrText xml:space="preserve"> PAGEREF _Toc16232 \h </w:instrText>
      </w:r>
      <w:r>
        <w:rPr>
          <w:highlight w:val="none"/>
        </w:rPr>
        <w:fldChar w:fldCharType="separate"/>
      </w:r>
      <w:r>
        <w:rPr>
          <w:highlight w:val="none"/>
        </w:rPr>
        <w:t>34</w:t>
      </w:r>
      <w:r>
        <w:rPr>
          <w:highlight w:val="none"/>
        </w:rPr>
        <w:fldChar w:fldCharType="end"/>
      </w:r>
      <w:r>
        <w:rPr>
          <w:rFonts w:ascii="仿宋" w:hAnsi="仿宋" w:eastAsia="仿宋"/>
          <w:color w:val="000000"/>
          <w:highlight w:val="none"/>
        </w:rPr>
        <w:fldChar w:fldCharType="end"/>
      </w:r>
    </w:p>
    <w:p>
      <w:pPr>
        <w:pStyle w:val="3"/>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_Toc26943 </w:instrText>
      </w:r>
      <w:r>
        <w:rPr>
          <w:rFonts w:ascii="仿宋" w:hAnsi="仿宋" w:eastAsia="仿宋"/>
          <w:highlight w:val="none"/>
        </w:rPr>
        <w:fldChar w:fldCharType="separate"/>
      </w:r>
      <w:r>
        <w:rPr>
          <w:rFonts w:hint="eastAsia" w:ascii="黑体" w:hAnsi="黑体" w:eastAsia="黑体"/>
          <w:szCs w:val="44"/>
          <w:highlight w:val="none"/>
        </w:rPr>
        <w:t>第</w:t>
      </w:r>
      <w:r>
        <w:rPr>
          <w:rFonts w:hint="eastAsia" w:ascii="黑体" w:hAnsi="黑体" w:eastAsia="黑体"/>
          <w:highlight w:val="none"/>
        </w:rPr>
        <w:t>四部分</w:t>
      </w:r>
      <w:r>
        <w:rPr>
          <w:rFonts w:ascii="黑体" w:hAnsi="黑体" w:eastAsia="黑体"/>
          <w:highlight w:val="none"/>
        </w:rPr>
        <w:t xml:space="preserve"> </w:t>
      </w:r>
      <w:r>
        <w:rPr>
          <w:rFonts w:hint="eastAsia" w:ascii="黑体" w:hAnsi="黑体" w:eastAsia="黑体"/>
          <w:highlight w:val="none"/>
        </w:rPr>
        <w:t>附件</w:t>
      </w:r>
      <w:r>
        <w:rPr>
          <w:highlight w:val="none"/>
        </w:rPr>
        <w:tab/>
      </w:r>
      <w:r>
        <w:rPr>
          <w:highlight w:val="none"/>
        </w:rPr>
        <w:fldChar w:fldCharType="begin"/>
      </w:r>
      <w:r>
        <w:rPr>
          <w:highlight w:val="none"/>
        </w:rPr>
        <w:instrText xml:space="preserve"> PAGEREF _Toc26943 \h </w:instrText>
      </w:r>
      <w:r>
        <w:rPr>
          <w:highlight w:val="none"/>
        </w:rPr>
        <w:fldChar w:fldCharType="separate"/>
      </w:r>
      <w:r>
        <w:rPr>
          <w:highlight w:val="none"/>
        </w:rPr>
        <w:t>38</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_Toc851 </w:instrText>
      </w:r>
      <w:r>
        <w:rPr>
          <w:rFonts w:ascii="仿宋" w:hAnsi="仿宋" w:eastAsia="仿宋"/>
          <w:highlight w:val="none"/>
        </w:rPr>
        <w:fldChar w:fldCharType="separate"/>
      </w:r>
      <w:r>
        <w:rPr>
          <w:rFonts w:hint="eastAsia" w:ascii="黑体" w:hAnsi="黑体" w:eastAsia="黑体" w:cs="黑体"/>
          <w:szCs w:val="32"/>
          <w:highlight w:val="none"/>
        </w:rPr>
        <w:t>附件</w:t>
      </w:r>
      <w:r>
        <w:rPr>
          <w:rFonts w:ascii="黑体" w:hAnsi="黑体" w:eastAsia="黑体" w:cs="黑体"/>
          <w:szCs w:val="32"/>
          <w:highlight w:val="none"/>
        </w:rPr>
        <w:t>1</w:t>
      </w:r>
      <w:r>
        <w:rPr>
          <w:highlight w:val="none"/>
        </w:rPr>
        <w:tab/>
      </w:r>
      <w:r>
        <w:rPr>
          <w:highlight w:val="none"/>
        </w:rPr>
        <w:fldChar w:fldCharType="begin"/>
      </w:r>
      <w:r>
        <w:rPr>
          <w:highlight w:val="none"/>
        </w:rPr>
        <w:instrText xml:space="preserve"> PAGEREF _Toc851 \h </w:instrText>
      </w:r>
      <w:r>
        <w:rPr>
          <w:highlight w:val="none"/>
        </w:rPr>
        <w:fldChar w:fldCharType="separate"/>
      </w:r>
      <w:r>
        <w:rPr>
          <w:highlight w:val="none"/>
        </w:rPr>
        <w:t>38</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_Toc16058 </w:instrText>
      </w:r>
      <w:r>
        <w:rPr>
          <w:rFonts w:ascii="仿宋" w:hAnsi="仿宋" w:eastAsia="仿宋"/>
          <w:highlight w:val="none"/>
        </w:rPr>
        <w:fldChar w:fldCharType="separate"/>
      </w:r>
      <w:r>
        <w:rPr>
          <w:rFonts w:hint="eastAsia" w:ascii="方正小标宋简体" w:hAnsi="宋体" w:eastAsia="方正小标宋简体"/>
          <w:bCs/>
          <w:kern w:val="0"/>
          <w:szCs w:val="36"/>
          <w:highlight w:val="none"/>
          <w:lang w:eastAsia="zh-CN"/>
        </w:rPr>
        <w:t>羊木镇</w:t>
      </w:r>
      <w:r>
        <w:rPr>
          <w:rFonts w:ascii="方正小标宋简体" w:hAnsi="宋体" w:eastAsia="方正小标宋简体"/>
          <w:bCs/>
          <w:kern w:val="0"/>
          <w:szCs w:val="36"/>
          <w:highlight w:val="none"/>
        </w:rPr>
        <w:t>2020</w:t>
      </w:r>
      <w:r>
        <w:rPr>
          <w:rFonts w:hint="eastAsia" w:ascii="方正小标宋简体" w:hAnsi="宋体" w:eastAsia="方正小标宋简体"/>
          <w:bCs/>
          <w:kern w:val="0"/>
          <w:szCs w:val="36"/>
          <w:highlight w:val="none"/>
        </w:rPr>
        <w:t>年部门</w:t>
      </w:r>
      <w:r>
        <w:rPr>
          <w:rFonts w:hint="eastAsia" w:ascii="方正小标宋简体" w:hAnsi="宋体" w:eastAsia="方正小标宋简体"/>
          <w:bCs/>
          <w:kern w:val="0"/>
          <w:szCs w:val="36"/>
          <w:highlight w:val="none"/>
          <w:lang w:val="zh-CN"/>
        </w:rPr>
        <w:t>整体支出绩效评价报告</w:t>
      </w:r>
      <w:r>
        <w:rPr>
          <w:highlight w:val="none"/>
        </w:rPr>
        <w:tab/>
      </w:r>
      <w:r>
        <w:rPr>
          <w:highlight w:val="none"/>
        </w:rPr>
        <w:fldChar w:fldCharType="begin"/>
      </w:r>
      <w:r>
        <w:rPr>
          <w:highlight w:val="none"/>
        </w:rPr>
        <w:instrText xml:space="preserve"> PAGEREF _Toc16058 \h </w:instrText>
      </w:r>
      <w:r>
        <w:rPr>
          <w:highlight w:val="none"/>
        </w:rPr>
        <w:fldChar w:fldCharType="separate"/>
      </w:r>
      <w:r>
        <w:rPr>
          <w:highlight w:val="none"/>
        </w:rPr>
        <w:t>38</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_Toc15946 </w:instrText>
      </w:r>
      <w:r>
        <w:rPr>
          <w:rFonts w:ascii="仿宋" w:hAnsi="仿宋" w:eastAsia="仿宋"/>
          <w:highlight w:val="none"/>
        </w:rPr>
        <w:fldChar w:fldCharType="separate"/>
      </w:r>
      <w:r>
        <w:rPr>
          <w:rFonts w:hint="eastAsia" w:ascii="黑体" w:hAnsi="黑体" w:eastAsia="黑体" w:cs="黑体"/>
          <w:szCs w:val="32"/>
          <w:highlight w:val="none"/>
        </w:rPr>
        <w:t>附件</w:t>
      </w:r>
      <w:r>
        <w:rPr>
          <w:rFonts w:ascii="黑体" w:hAnsi="黑体" w:eastAsia="黑体" w:cs="黑体"/>
          <w:szCs w:val="32"/>
          <w:highlight w:val="none"/>
        </w:rPr>
        <w:t>2</w:t>
      </w:r>
      <w:r>
        <w:rPr>
          <w:highlight w:val="none"/>
        </w:rPr>
        <w:tab/>
      </w:r>
      <w:r>
        <w:rPr>
          <w:highlight w:val="none"/>
        </w:rPr>
        <w:fldChar w:fldCharType="begin"/>
      </w:r>
      <w:r>
        <w:rPr>
          <w:highlight w:val="none"/>
        </w:rPr>
        <w:instrText xml:space="preserve"> PAGEREF _Toc15946 \h </w:instrText>
      </w:r>
      <w:r>
        <w:rPr>
          <w:highlight w:val="none"/>
        </w:rPr>
        <w:fldChar w:fldCharType="separate"/>
      </w:r>
      <w:r>
        <w:rPr>
          <w:highlight w:val="none"/>
        </w:rPr>
        <w:t>45</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_Toc32318 </w:instrText>
      </w:r>
      <w:r>
        <w:rPr>
          <w:rFonts w:ascii="仿宋" w:hAnsi="仿宋" w:eastAsia="仿宋"/>
          <w:highlight w:val="none"/>
        </w:rPr>
        <w:fldChar w:fldCharType="separate"/>
      </w:r>
      <w:r>
        <w:rPr>
          <w:rFonts w:hint="eastAsia" w:ascii="方正小标宋简体" w:hAnsi="宋体" w:eastAsia="方正小标宋简体"/>
          <w:bCs/>
          <w:kern w:val="0"/>
          <w:szCs w:val="36"/>
          <w:highlight w:val="none"/>
          <w:lang w:eastAsia="zh-CN"/>
        </w:rPr>
        <w:t>羊木镇</w:t>
      </w:r>
      <w:r>
        <w:rPr>
          <w:rFonts w:hint="eastAsia" w:ascii="方正小标宋简体" w:hAnsi="宋体" w:eastAsia="方正小标宋简体"/>
          <w:bCs/>
          <w:kern w:val="0"/>
          <w:szCs w:val="36"/>
          <w:highlight w:val="none"/>
          <w:lang w:val="en-US" w:eastAsia="zh-CN"/>
        </w:rPr>
        <w:t>2020年</w:t>
      </w:r>
      <w:r>
        <w:rPr>
          <w:rFonts w:hint="eastAsia" w:ascii="方正小标宋简体" w:hAnsi="宋体" w:eastAsia="方正小标宋简体"/>
          <w:bCs/>
          <w:kern w:val="0"/>
          <w:szCs w:val="36"/>
          <w:highlight w:val="none"/>
          <w:lang w:eastAsia="zh-CN"/>
        </w:rPr>
        <w:t>农村公共服务运行维护</w:t>
      </w:r>
      <w:r>
        <w:rPr>
          <w:rFonts w:hint="eastAsia" w:ascii="方正小标宋简体" w:hAnsi="宋体" w:eastAsia="方正小标宋简体"/>
          <w:bCs/>
          <w:kern w:val="0"/>
          <w:szCs w:val="36"/>
          <w:highlight w:val="none"/>
          <w:lang w:val="zh-CN" w:eastAsia="zh-CN"/>
        </w:rPr>
        <w:t>项目绩效评价报告</w:t>
      </w:r>
      <w:r>
        <w:rPr>
          <w:highlight w:val="none"/>
        </w:rPr>
        <w:tab/>
      </w:r>
      <w:r>
        <w:rPr>
          <w:highlight w:val="none"/>
        </w:rPr>
        <w:fldChar w:fldCharType="begin"/>
      </w:r>
      <w:r>
        <w:rPr>
          <w:highlight w:val="none"/>
        </w:rPr>
        <w:instrText xml:space="preserve"> PAGEREF _Toc32318 \h </w:instrText>
      </w:r>
      <w:r>
        <w:rPr>
          <w:highlight w:val="none"/>
        </w:rPr>
        <w:fldChar w:fldCharType="separate"/>
      </w:r>
      <w:r>
        <w:rPr>
          <w:highlight w:val="none"/>
        </w:rPr>
        <w:t>45</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_Toc18089 </w:instrText>
      </w:r>
      <w:r>
        <w:rPr>
          <w:rFonts w:ascii="仿宋" w:hAnsi="仿宋" w:eastAsia="仿宋"/>
          <w:highlight w:val="none"/>
        </w:rPr>
        <w:fldChar w:fldCharType="separate"/>
      </w:r>
      <w:r>
        <w:rPr>
          <w:rFonts w:hint="eastAsia" w:ascii="方正小标宋简体" w:hAnsi="宋体" w:eastAsia="方正小标宋简体"/>
          <w:bCs/>
          <w:kern w:val="0"/>
          <w:szCs w:val="36"/>
          <w:highlight w:val="none"/>
          <w:lang w:val="zh-CN" w:eastAsia="zh-CN"/>
        </w:rPr>
        <w:t>羊木镇</w:t>
      </w:r>
      <w:r>
        <w:rPr>
          <w:rFonts w:hint="eastAsia" w:ascii="方正小标宋简体" w:hAnsi="宋体" w:eastAsia="方正小标宋简体"/>
          <w:bCs/>
          <w:kern w:val="0"/>
          <w:szCs w:val="36"/>
          <w:highlight w:val="none"/>
          <w:lang w:val="en-US" w:eastAsia="zh-CN"/>
        </w:rPr>
        <w:t>2020年</w:t>
      </w:r>
      <w:r>
        <w:rPr>
          <w:rFonts w:hint="eastAsia" w:ascii="方正小标宋简体" w:hAnsi="宋体" w:eastAsia="方正小标宋简体"/>
          <w:bCs/>
          <w:kern w:val="0"/>
          <w:szCs w:val="36"/>
          <w:highlight w:val="none"/>
          <w:lang w:val="zh-CN" w:eastAsia="zh-CN"/>
        </w:rPr>
        <w:t>新冠疫情肺炎项目绩效评价报告</w:t>
      </w:r>
      <w:r>
        <w:rPr>
          <w:highlight w:val="none"/>
        </w:rPr>
        <w:tab/>
      </w:r>
      <w:r>
        <w:rPr>
          <w:highlight w:val="none"/>
        </w:rPr>
        <w:fldChar w:fldCharType="begin"/>
      </w:r>
      <w:r>
        <w:rPr>
          <w:highlight w:val="none"/>
        </w:rPr>
        <w:instrText xml:space="preserve"> PAGEREF _Toc18089 \h </w:instrText>
      </w:r>
      <w:r>
        <w:rPr>
          <w:highlight w:val="none"/>
        </w:rPr>
        <w:fldChar w:fldCharType="separate"/>
      </w:r>
      <w:r>
        <w:rPr>
          <w:highlight w:val="none"/>
        </w:rPr>
        <w:t>49</w:t>
      </w:r>
      <w:r>
        <w:rPr>
          <w:highlight w:val="none"/>
        </w:rPr>
        <w:fldChar w:fldCharType="end"/>
      </w:r>
      <w:r>
        <w:rPr>
          <w:rFonts w:ascii="仿宋" w:hAnsi="仿宋" w:eastAsia="仿宋"/>
          <w:color w:val="000000"/>
          <w:highlight w:val="none"/>
        </w:rPr>
        <w:fldChar w:fldCharType="end"/>
      </w:r>
    </w:p>
    <w:p>
      <w:pPr>
        <w:pStyle w:val="10"/>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_Toc18438 </w:instrText>
      </w:r>
      <w:r>
        <w:rPr>
          <w:rFonts w:ascii="仿宋" w:hAnsi="仿宋" w:eastAsia="仿宋"/>
          <w:highlight w:val="none"/>
        </w:rPr>
        <w:fldChar w:fldCharType="separate"/>
      </w:r>
      <w:r>
        <w:rPr>
          <w:rFonts w:hint="eastAsia" w:ascii="方正小标宋简体" w:hAnsi="宋体" w:eastAsia="方正小标宋简体"/>
          <w:bCs/>
          <w:kern w:val="0"/>
          <w:szCs w:val="36"/>
          <w:highlight w:val="none"/>
          <w:lang w:val="zh-CN" w:eastAsia="zh-CN"/>
        </w:rPr>
        <w:t>羊木镇</w:t>
      </w:r>
      <w:r>
        <w:rPr>
          <w:rFonts w:hint="eastAsia" w:ascii="方正小标宋简体" w:hAnsi="宋体" w:eastAsia="方正小标宋简体"/>
          <w:bCs/>
          <w:kern w:val="0"/>
          <w:szCs w:val="36"/>
          <w:highlight w:val="none"/>
          <w:lang w:val="en-US" w:eastAsia="zh-CN"/>
        </w:rPr>
        <w:t>2020</w:t>
      </w:r>
      <w:r>
        <w:rPr>
          <w:rFonts w:hint="eastAsia" w:ascii="方正小标宋简体" w:hAnsi="宋体" w:eastAsia="方正小标宋简体"/>
          <w:bCs/>
          <w:kern w:val="0"/>
          <w:szCs w:val="36"/>
          <w:highlight w:val="none"/>
          <w:lang w:val="zh-CN" w:eastAsia="zh-CN"/>
        </w:rPr>
        <w:t>年度金财工程财政专项资金绩效自评报告</w:t>
      </w:r>
      <w:r>
        <w:rPr>
          <w:highlight w:val="none"/>
        </w:rPr>
        <w:tab/>
      </w:r>
      <w:r>
        <w:rPr>
          <w:highlight w:val="none"/>
        </w:rPr>
        <w:fldChar w:fldCharType="begin"/>
      </w:r>
      <w:r>
        <w:rPr>
          <w:highlight w:val="none"/>
        </w:rPr>
        <w:instrText xml:space="preserve"> PAGEREF _Toc18438 \h </w:instrText>
      </w:r>
      <w:r>
        <w:rPr>
          <w:highlight w:val="none"/>
        </w:rPr>
        <w:fldChar w:fldCharType="separate"/>
      </w:r>
      <w:r>
        <w:rPr>
          <w:highlight w:val="none"/>
        </w:rPr>
        <w:t>51</w:t>
      </w:r>
      <w:r>
        <w:rPr>
          <w:highlight w:val="none"/>
        </w:rPr>
        <w:fldChar w:fldCharType="end"/>
      </w:r>
      <w:r>
        <w:rPr>
          <w:rFonts w:ascii="仿宋" w:hAnsi="仿宋" w:eastAsia="仿宋"/>
          <w:color w:val="000000"/>
          <w:highlight w:val="none"/>
        </w:rPr>
        <w:fldChar w:fldCharType="end"/>
      </w:r>
    </w:p>
    <w:p>
      <w:pPr>
        <w:pStyle w:val="3"/>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_Toc6597 </w:instrText>
      </w:r>
      <w:r>
        <w:rPr>
          <w:rFonts w:ascii="仿宋" w:hAnsi="仿宋" w:eastAsia="仿宋"/>
          <w:highlight w:val="none"/>
        </w:rPr>
        <w:fldChar w:fldCharType="separate"/>
      </w:r>
      <w:r>
        <w:rPr>
          <w:rFonts w:hint="eastAsia" w:ascii="黑体" w:hAnsi="黑体" w:eastAsia="黑体"/>
          <w:szCs w:val="44"/>
          <w:highlight w:val="none"/>
        </w:rPr>
        <w:t>第</w:t>
      </w:r>
      <w:r>
        <w:rPr>
          <w:rFonts w:hint="eastAsia" w:ascii="黑体" w:hAnsi="黑体" w:eastAsia="黑体"/>
          <w:szCs w:val="44"/>
          <w:highlight w:val="none"/>
          <w:lang w:eastAsia="zh-CN"/>
        </w:rPr>
        <w:t>五</w:t>
      </w:r>
      <w:r>
        <w:rPr>
          <w:rFonts w:hint="eastAsia" w:ascii="黑体" w:hAnsi="黑体" w:eastAsia="黑体"/>
          <w:highlight w:val="none"/>
        </w:rPr>
        <w:t>部分 附表</w:t>
      </w:r>
      <w:r>
        <w:rPr>
          <w:highlight w:val="none"/>
        </w:rPr>
        <w:tab/>
      </w:r>
      <w:r>
        <w:rPr>
          <w:highlight w:val="none"/>
        </w:rPr>
        <w:fldChar w:fldCharType="begin"/>
      </w:r>
      <w:r>
        <w:rPr>
          <w:highlight w:val="none"/>
        </w:rPr>
        <w:instrText xml:space="preserve"> PAGEREF _Toc6597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_Toc12786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一、收入支出决算总表</w:t>
      </w:r>
      <w:r>
        <w:rPr>
          <w:highlight w:val="none"/>
        </w:rPr>
        <w:tab/>
      </w:r>
      <w:r>
        <w:rPr>
          <w:highlight w:val="none"/>
        </w:rPr>
        <w:fldChar w:fldCharType="begin"/>
      </w:r>
      <w:r>
        <w:rPr>
          <w:highlight w:val="none"/>
        </w:rPr>
        <w:instrText xml:space="preserve"> PAGEREF _Toc12786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_Toc21595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二、收入决算表</w:t>
      </w:r>
      <w:r>
        <w:rPr>
          <w:highlight w:val="none"/>
        </w:rPr>
        <w:tab/>
      </w:r>
      <w:r>
        <w:rPr>
          <w:highlight w:val="none"/>
        </w:rPr>
        <w:fldChar w:fldCharType="begin"/>
      </w:r>
      <w:r>
        <w:rPr>
          <w:highlight w:val="none"/>
        </w:rPr>
        <w:instrText xml:space="preserve"> PAGEREF _Toc21595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_Toc12997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三、支出决算表</w:t>
      </w:r>
      <w:r>
        <w:rPr>
          <w:highlight w:val="none"/>
        </w:rPr>
        <w:tab/>
      </w:r>
      <w:r>
        <w:rPr>
          <w:highlight w:val="none"/>
        </w:rPr>
        <w:fldChar w:fldCharType="begin"/>
      </w:r>
      <w:r>
        <w:rPr>
          <w:highlight w:val="none"/>
        </w:rPr>
        <w:instrText xml:space="preserve"> PAGEREF _Toc12997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_Toc29516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四、财政拨款收入支出决算总表</w:t>
      </w:r>
      <w:r>
        <w:rPr>
          <w:highlight w:val="none"/>
        </w:rPr>
        <w:tab/>
      </w:r>
      <w:r>
        <w:rPr>
          <w:highlight w:val="none"/>
        </w:rPr>
        <w:fldChar w:fldCharType="begin"/>
      </w:r>
      <w:r>
        <w:rPr>
          <w:highlight w:val="none"/>
        </w:rPr>
        <w:instrText xml:space="preserve"> PAGEREF _Toc29516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_Toc22614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五、财政拨款支出决算明细表</w:t>
      </w:r>
      <w:r>
        <w:rPr>
          <w:highlight w:val="none"/>
        </w:rPr>
        <w:tab/>
      </w:r>
      <w:r>
        <w:rPr>
          <w:highlight w:val="none"/>
        </w:rPr>
        <w:fldChar w:fldCharType="begin"/>
      </w:r>
      <w:r>
        <w:rPr>
          <w:highlight w:val="none"/>
        </w:rPr>
        <w:instrText xml:space="preserve"> PAGEREF _Toc22614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_Toc18313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六、一般公共预算财政拨款支出决算表</w:t>
      </w:r>
      <w:r>
        <w:rPr>
          <w:highlight w:val="none"/>
        </w:rPr>
        <w:tab/>
      </w:r>
      <w:r>
        <w:rPr>
          <w:highlight w:val="none"/>
        </w:rPr>
        <w:fldChar w:fldCharType="begin"/>
      </w:r>
      <w:r>
        <w:rPr>
          <w:highlight w:val="none"/>
        </w:rPr>
        <w:instrText xml:space="preserve"> PAGEREF _Toc18313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_Toc10342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七、一般公共预算财政拨款支出决算明细表</w:t>
      </w:r>
      <w:r>
        <w:rPr>
          <w:highlight w:val="none"/>
        </w:rPr>
        <w:tab/>
      </w:r>
      <w:r>
        <w:rPr>
          <w:highlight w:val="none"/>
        </w:rPr>
        <w:fldChar w:fldCharType="begin"/>
      </w:r>
      <w:r>
        <w:rPr>
          <w:highlight w:val="none"/>
        </w:rPr>
        <w:instrText xml:space="preserve"> PAGEREF _Toc10342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_Toc7713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八、一般公共预算财政拨款基本支出决算表</w:t>
      </w:r>
      <w:r>
        <w:rPr>
          <w:highlight w:val="none"/>
        </w:rPr>
        <w:tab/>
      </w:r>
      <w:r>
        <w:rPr>
          <w:highlight w:val="none"/>
        </w:rPr>
        <w:fldChar w:fldCharType="begin"/>
      </w:r>
      <w:r>
        <w:rPr>
          <w:highlight w:val="none"/>
        </w:rPr>
        <w:instrText xml:space="preserve"> PAGEREF _Toc7713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_Toc18670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九、一般公共预算财政拨款项目支出决算表</w:t>
      </w:r>
      <w:r>
        <w:rPr>
          <w:highlight w:val="none"/>
        </w:rPr>
        <w:tab/>
      </w:r>
      <w:r>
        <w:rPr>
          <w:highlight w:val="none"/>
        </w:rPr>
        <w:fldChar w:fldCharType="begin"/>
      </w:r>
      <w:r>
        <w:rPr>
          <w:highlight w:val="none"/>
        </w:rPr>
        <w:instrText xml:space="preserve"> PAGEREF _Toc18670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_Toc26042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十、一般公共预算财政拨款“三公”经费支出决算表</w:t>
      </w:r>
      <w:r>
        <w:rPr>
          <w:highlight w:val="none"/>
        </w:rPr>
        <w:tab/>
      </w:r>
      <w:r>
        <w:rPr>
          <w:highlight w:val="none"/>
        </w:rPr>
        <w:fldChar w:fldCharType="begin"/>
      </w:r>
      <w:r>
        <w:rPr>
          <w:highlight w:val="none"/>
        </w:rPr>
        <w:instrText xml:space="preserve"> PAGEREF _Toc26042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_Toc13355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十一、政府性基金预算财政拨款收入支出决算表</w:t>
      </w:r>
      <w:r>
        <w:rPr>
          <w:highlight w:val="none"/>
        </w:rPr>
        <w:tab/>
      </w:r>
      <w:r>
        <w:rPr>
          <w:highlight w:val="none"/>
        </w:rPr>
        <w:fldChar w:fldCharType="begin"/>
      </w:r>
      <w:r>
        <w:rPr>
          <w:highlight w:val="none"/>
        </w:rPr>
        <w:instrText xml:space="preserve"> PAGEREF _Toc13355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_Toc9487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十二、政府性基金预算财政拨款“三公”经费支出决算表</w:t>
      </w:r>
      <w:r>
        <w:rPr>
          <w:highlight w:val="none"/>
        </w:rPr>
        <w:tab/>
      </w:r>
      <w:r>
        <w:rPr>
          <w:highlight w:val="none"/>
        </w:rPr>
        <w:fldChar w:fldCharType="begin"/>
      </w:r>
      <w:r>
        <w:rPr>
          <w:highlight w:val="none"/>
        </w:rPr>
        <w:instrText xml:space="preserve"> PAGEREF _Toc9487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_Toc7595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十三、国有资本经营预算财政拨款收入支出决算表</w:t>
      </w:r>
      <w:r>
        <w:rPr>
          <w:highlight w:val="none"/>
        </w:rPr>
        <w:tab/>
      </w:r>
      <w:r>
        <w:rPr>
          <w:highlight w:val="none"/>
        </w:rPr>
        <w:fldChar w:fldCharType="begin"/>
      </w:r>
      <w:r>
        <w:rPr>
          <w:highlight w:val="none"/>
        </w:rPr>
        <w:instrText xml:space="preserve"> PAGEREF _Toc7595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pStyle w:val="14"/>
        <w:tabs>
          <w:tab w:val="right" w:leader="dot" w:pos="8306"/>
          <w:tab w:val="clear" w:pos="8296"/>
        </w:tabs>
        <w:rPr>
          <w:highlight w:val="none"/>
        </w:rPr>
      </w:pPr>
      <w:r>
        <w:rPr>
          <w:rFonts w:ascii="仿宋" w:hAnsi="仿宋" w:eastAsia="仿宋"/>
          <w:color w:val="000000"/>
          <w:highlight w:val="none"/>
        </w:rPr>
        <w:fldChar w:fldCharType="begin"/>
      </w:r>
      <w:r>
        <w:rPr>
          <w:rFonts w:ascii="仿宋" w:hAnsi="仿宋" w:eastAsia="仿宋"/>
          <w:highlight w:val="none"/>
        </w:rPr>
        <w:instrText xml:space="preserve"> HYPERLINK \l _Toc29225 </w:instrText>
      </w:r>
      <w:r>
        <w:rPr>
          <w:rFonts w:ascii="仿宋" w:hAnsi="仿宋" w:eastAsia="仿宋"/>
          <w:highlight w:val="none"/>
        </w:rPr>
        <w:fldChar w:fldCharType="separate"/>
      </w:r>
      <w:r>
        <w:rPr>
          <w:rFonts w:hint="eastAsia" w:ascii="仿宋_GB2312" w:hAnsi="宋体" w:eastAsia="仿宋_GB2312" w:cs="Times New Roman"/>
          <w:bCs w:val="0"/>
          <w:kern w:val="2"/>
          <w:szCs w:val="32"/>
          <w:highlight w:val="none"/>
          <w:lang w:val="zh-CN" w:eastAsia="zh-CN" w:bidi="ar-SA"/>
        </w:rPr>
        <w:t>十四、国有资本经营预算财政拨款支出决算表</w:t>
      </w:r>
      <w:r>
        <w:rPr>
          <w:highlight w:val="none"/>
        </w:rPr>
        <w:tab/>
      </w:r>
      <w:r>
        <w:rPr>
          <w:highlight w:val="none"/>
        </w:rPr>
        <w:fldChar w:fldCharType="begin"/>
      </w:r>
      <w:r>
        <w:rPr>
          <w:highlight w:val="none"/>
        </w:rPr>
        <w:instrText xml:space="preserve"> PAGEREF _Toc29225 \h </w:instrText>
      </w:r>
      <w:r>
        <w:rPr>
          <w:highlight w:val="none"/>
        </w:rPr>
        <w:fldChar w:fldCharType="separate"/>
      </w:r>
      <w:r>
        <w:rPr>
          <w:highlight w:val="none"/>
        </w:rPr>
        <w:t>54</w:t>
      </w:r>
      <w:r>
        <w:rPr>
          <w:highlight w:val="none"/>
        </w:rPr>
        <w:fldChar w:fldCharType="end"/>
      </w:r>
      <w:r>
        <w:rPr>
          <w:rFonts w:ascii="仿宋" w:hAnsi="仿宋" w:eastAsia="仿宋"/>
          <w:color w:val="000000"/>
          <w:highlight w:val="none"/>
        </w:rPr>
        <w:fldChar w:fldCharType="end"/>
      </w:r>
    </w:p>
    <w:p>
      <w:pPr>
        <w:widowControl/>
        <w:jc w:val="left"/>
        <w:rPr>
          <w:rFonts w:ascii="仿宋" w:hAnsi="仿宋" w:eastAsia="仿宋"/>
          <w:color w:val="000000"/>
          <w:sz w:val="24"/>
          <w:highlight w:val="none"/>
        </w:rPr>
      </w:pPr>
      <w:r>
        <w:rPr>
          <w:rFonts w:ascii="仿宋" w:hAnsi="仿宋" w:eastAsia="仿宋"/>
          <w:color w:val="000000"/>
          <w:highlight w:val="none"/>
        </w:rPr>
        <w:fldChar w:fldCharType="end"/>
      </w:r>
    </w:p>
    <w:p>
      <w:pPr>
        <w:widowControl/>
        <w:jc w:val="left"/>
        <w:rPr>
          <w:rFonts w:ascii="黑体" w:hAnsi="黑体" w:eastAsia="黑体"/>
          <w:bCs/>
          <w:kern w:val="44"/>
          <w:sz w:val="44"/>
          <w:szCs w:val="44"/>
          <w:highlight w:val="none"/>
        </w:rPr>
      </w:pPr>
      <w:bookmarkStart w:id="12" w:name="_Toc15377196"/>
      <w:r>
        <w:rPr>
          <w:rFonts w:ascii="黑体" w:hAnsi="黑体" w:eastAsia="黑体"/>
          <w:b/>
          <w:highlight w:val="none"/>
        </w:rPr>
        <w:br w:type="page"/>
      </w:r>
    </w:p>
    <w:p>
      <w:pPr>
        <w:pStyle w:val="4"/>
        <w:jc w:val="center"/>
        <w:rPr>
          <w:rFonts w:ascii="黑体" w:eastAsia="黑体"/>
          <w:color w:val="000000"/>
          <w:sz w:val="32"/>
          <w:szCs w:val="32"/>
          <w:highlight w:val="none"/>
        </w:rPr>
      </w:pPr>
      <w:bookmarkStart w:id="13" w:name="_Toc12681"/>
      <w:bookmarkStart w:id="14" w:name="_Toc21714"/>
      <w:bookmarkStart w:id="118" w:name="_GoBack"/>
      <w:bookmarkEnd w:id="118"/>
      <w:r>
        <w:rPr>
          <w:rFonts w:hint="eastAsia" w:ascii="黑体" w:hAnsi="黑体" w:eastAsia="黑体"/>
          <w:b w:val="0"/>
          <w:highlight w:val="none"/>
        </w:rPr>
        <w:t xml:space="preserve">第一部分 </w:t>
      </w:r>
      <w:r>
        <w:rPr>
          <w:rStyle w:val="30"/>
          <w:rFonts w:hint="eastAsia" w:ascii="黑体" w:hAnsi="黑体" w:eastAsia="黑体"/>
          <w:b w:val="0"/>
          <w:bCs w:val="0"/>
          <w:highlight w:val="none"/>
        </w:rPr>
        <w:t>部门概况</w:t>
      </w:r>
      <w:bookmarkEnd w:id="12"/>
      <w:bookmarkEnd w:id="13"/>
      <w:bookmarkEnd w:id="14"/>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Style w:val="31"/>
          <w:rFonts w:ascii="仿宋" w:hAnsi="仿宋" w:eastAsia="仿宋"/>
          <w:b w:val="0"/>
          <w:bCs w:val="0"/>
          <w:highlight w:val="none"/>
        </w:rPr>
      </w:pPr>
      <w:bookmarkStart w:id="15" w:name="_Toc15377197"/>
      <w:bookmarkStart w:id="16" w:name="_Toc25448"/>
      <w:bookmarkStart w:id="17" w:name="_Toc15273"/>
      <w:r>
        <w:rPr>
          <w:rFonts w:hint="eastAsia" w:ascii="黑体" w:hAnsi="黑体" w:eastAsia="黑体"/>
          <w:b w:val="0"/>
          <w:color w:val="000000"/>
          <w:highlight w:val="none"/>
        </w:rPr>
        <w:t>一、基</w:t>
      </w:r>
      <w:r>
        <w:rPr>
          <w:rStyle w:val="31"/>
          <w:rFonts w:hint="eastAsia" w:ascii="黑体" w:hAnsi="黑体" w:eastAsia="黑体"/>
          <w:b w:val="0"/>
          <w:bCs w:val="0"/>
          <w:highlight w:val="none"/>
        </w:rPr>
        <w:t>本职能及主要工作</w:t>
      </w:r>
      <w:bookmarkEnd w:id="15"/>
      <w:bookmarkEnd w:id="16"/>
      <w:bookmarkEnd w:id="17"/>
    </w:p>
    <w:p>
      <w:pPr>
        <w:pStyle w:val="2"/>
        <w:adjustRightInd w:val="0"/>
        <w:snapToGrid w:val="0"/>
        <w:spacing w:before="93" w:line="600" w:lineRule="exact"/>
        <w:outlineLvl w:val="2"/>
        <w:rPr>
          <w:rFonts w:hint="eastAsia" w:asciiTheme="majorEastAsia" w:hAnsiTheme="majorEastAsia" w:eastAsiaTheme="majorEastAsia" w:cstheme="majorEastAsia"/>
          <w:bCs/>
          <w:color w:val="000000"/>
          <w:sz w:val="32"/>
          <w:szCs w:val="32"/>
          <w:highlight w:val="none"/>
        </w:rPr>
      </w:pPr>
      <w:bookmarkStart w:id="18" w:name="_Toc15377198"/>
      <w:bookmarkStart w:id="19" w:name="_Toc15378445"/>
      <w:bookmarkStart w:id="20" w:name="_Toc31042"/>
      <w:r>
        <w:rPr>
          <w:rFonts w:hint="eastAsia" w:asciiTheme="majorEastAsia" w:hAnsiTheme="majorEastAsia" w:eastAsiaTheme="majorEastAsia" w:cstheme="majorEastAsia"/>
          <w:bCs/>
          <w:color w:val="000000"/>
          <w:sz w:val="32"/>
          <w:szCs w:val="32"/>
          <w:highlight w:val="none"/>
        </w:rPr>
        <w:t>（一）主要职能</w:t>
      </w:r>
      <w:bookmarkEnd w:id="18"/>
      <w:bookmarkEnd w:id="19"/>
      <w:bookmarkEnd w:id="20"/>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 xml:space="preserve">(1)执行上级国家行政机关的决定、命令和国家制定的法令、法规，接受同级党委的领导，执行本级人民代表大会的各项决议，并报告执行决议、决定和命令的情况。 </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 xml:space="preserve">(2)制定并落实本行政区域的经济计划和措施，促进产业结构调整及其他经济保持平衡协调发展，全面提高人民群众的生活水平和生活质量。 </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 xml:space="preserve">(3)承担国有资产、集体资产管理、监督及增值保值责任;保护公民私人所有合法财产，保障集体经济组织应有的自主权;监督企业和各种经济联合体、个体户认真执行国家的法律、法令和政策，履行经济合同。 </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 xml:space="preserve">(5)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(6)加强</w:t>
      </w:r>
      <w:r>
        <w:rPr>
          <w:rFonts w:hint="eastAsia" w:ascii="仿宋" w:hAnsi="仿宋" w:eastAsia="仿宋"/>
          <w:bCs/>
          <w:color w:val="000000"/>
          <w:sz w:val="30"/>
          <w:szCs w:val="30"/>
          <w:highlight w:val="none"/>
          <w:lang w:eastAsia="zh-CN"/>
        </w:rPr>
        <w:t>镇</w:t>
      </w:r>
      <w:r>
        <w:rPr>
          <w:rFonts w:hint="eastAsia" w:ascii="仿宋" w:hAnsi="仿宋" w:eastAsia="仿宋"/>
          <w:bCs/>
          <w:color w:val="000000"/>
          <w:sz w:val="30"/>
          <w:szCs w:val="30"/>
          <w:highlight w:val="none"/>
        </w:rPr>
        <w:t>级财政的监督和管理，按计划组织、管理</w:t>
      </w:r>
      <w:r>
        <w:rPr>
          <w:rFonts w:hint="eastAsia" w:ascii="仿宋" w:hAnsi="仿宋" w:eastAsia="仿宋"/>
          <w:bCs/>
          <w:color w:val="000000"/>
          <w:sz w:val="30"/>
          <w:szCs w:val="30"/>
          <w:highlight w:val="none"/>
          <w:lang w:eastAsia="zh-CN"/>
        </w:rPr>
        <w:t>镇</w:t>
      </w:r>
      <w:r>
        <w:rPr>
          <w:rFonts w:hint="eastAsia" w:ascii="仿宋" w:hAnsi="仿宋" w:eastAsia="仿宋"/>
          <w:bCs/>
          <w:color w:val="000000"/>
          <w:sz w:val="30"/>
          <w:szCs w:val="30"/>
          <w:highlight w:val="none"/>
        </w:rPr>
        <w:t xml:space="preserve">财政收入和支出，执行国家有关财经纪律和政策，保证国家财政收入的完成;做好统计工作。 </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 xml:space="preserve">(7)指导、支持、帮助村(居)民委员会的组织制度建设和业务建设，促进村(居)民委员会民主自治。 </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 xml:space="preserve">(8)制定和组织实施乡村建设规划;加强公用、市政设施、水利建设和管理以及房屋土地管理和环境综合整治工作，保护和改善生活环境和生态环境。 </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(9)协助和支持设置在本行政区域内不隶属于</w:t>
      </w:r>
      <w:r>
        <w:rPr>
          <w:rFonts w:hint="eastAsia" w:ascii="仿宋" w:hAnsi="仿宋" w:eastAsia="仿宋"/>
          <w:bCs/>
          <w:color w:val="000000"/>
          <w:sz w:val="30"/>
          <w:szCs w:val="30"/>
          <w:highlight w:val="none"/>
          <w:lang w:eastAsia="zh-CN"/>
        </w:rPr>
        <w:t>镇</w:t>
      </w:r>
      <w:r>
        <w:rPr>
          <w:rFonts w:hint="eastAsia" w:ascii="仿宋" w:hAnsi="仿宋" w:eastAsia="仿宋"/>
          <w:bCs/>
          <w:color w:val="000000"/>
          <w:sz w:val="30"/>
          <w:szCs w:val="30"/>
          <w:highlight w:val="none"/>
        </w:rPr>
        <w:t xml:space="preserve">的国家机关和企事业单位工作，监督其遵守和执行国家的法律、法规和政策。  </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bCs/>
          <w:color w:val="000000"/>
          <w:sz w:val="30"/>
          <w:szCs w:val="30"/>
          <w:highlight w:val="none"/>
        </w:rPr>
      </w:pPr>
      <w:r>
        <w:rPr>
          <w:rFonts w:hint="eastAsia" w:ascii="仿宋" w:hAnsi="仿宋" w:eastAsia="仿宋"/>
          <w:bCs/>
          <w:color w:val="000000"/>
          <w:sz w:val="30"/>
          <w:szCs w:val="30"/>
          <w:highlight w:val="none"/>
        </w:rPr>
        <w:t>（10）承办区委、区政府及上级主管部门交办的其他事项。</w:t>
      </w:r>
    </w:p>
    <w:p>
      <w:pPr>
        <w:pStyle w:val="2"/>
        <w:adjustRightInd w:val="0"/>
        <w:snapToGrid w:val="0"/>
        <w:spacing w:before="93" w:line="600" w:lineRule="exact"/>
        <w:outlineLvl w:val="2"/>
        <w:rPr>
          <w:rFonts w:hint="eastAsia" w:asciiTheme="minorEastAsia" w:hAnsiTheme="minorEastAsia" w:eastAsiaTheme="minorEastAsia" w:cstheme="minorEastAsia"/>
          <w:bCs/>
          <w:color w:val="000000"/>
          <w:sz w:val="32"/>
          <w:szCs w:val="32"/>
          <w:highlight w:val="none"/>
        </w:rPr>
      </w:pPr>
      <w:bookmarkStart w:id="21" w:name="_Toc9740"/>
      <w:r>
        <w:rPr>
          <w:rFonts w:hint="eastAsia" w:asciiTheme="majorEastAsia" w:hAnsiTheme="majorEastAsia" w:eastAsiaTheme="majorEastAsia" w:cstheme="majorEastAsia"/>
          <w:bCs/>
          <w:color w:val="000000"/>
          <w:sz w:val="32"/>
          <w:szCs w:val="32"/>
          <w:highlight w:val="none"/>
        </w:rPr>
        <w:t>（二）</w:t>
      </w:r>
      <w:r>
        <w:rPr>
          <w:rFonts w:hint="eastAsia" w:asciiTheme="majorEastAsia" w:hAnsiTheme="majorEastAsia" w:eastAsiaTheme="majorEastAsia" w:cstheme="majorEastAsia"/>
          <w:bCs/>
          <w:color w:val="000000"/>
          <w:sz w:val="32"/>
          <w:szCs w:val="32"/>
          <w:highlight w:val="none"/>
          <w:lang w:eastAsia="zh-CN"/>
        </w:rPr>
        <w:t xml:space="preserve"> 2020</w:t>
      </w:r>
      <w:r>
        <w:rPr>
          <w:rFonts w:hint="eastAsia" w:asciiTheme="majorEastAsia" w:hAnsiTheme="majorEastAsia" w:eastAsiaTheme="majorEastAsia" w:cstheme="majorEastAsia"/>
          <w:bCs/>
          <w:color w:val="000000"/>
          <w:sz w:val="32"/>
          <w:szCs w:val="32"/>
          <w:highlight w:val="none"/>
        </w:rPr>
        <w:t>年重点工作完成情况</w:t>
      </w:r>
      <w:bookmarkEnd w:id="21"/>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00" w:firstLineChars="200"/>
        <w:textAlignment w:val="auto"/>
        <w:outlineLvl w:val="9"/>
        <w:rPr>
          <w:rFonts w:hint="eastAsia" w:ascii="仿宋" w:hAnsi="仿宋" w:eastAsia="仿宋" w:cs="Times New Roman"/>
          <w:bCs/>
          <w:color w:val="000000"/>
          <w:sz w:val="30"/>
          <w:szCs w:val="30"/>
          <w:highlight w:val="none"/>
          <w:lang w:val="en-US" w:eastAsia="zh-CN"/>
        </w:rPr>
      </w:pPr>
      <w:bookmarkStart w:id="22" w:name="_Toc15377200"/>
      <w:r>
        <w:rPr>
          <w:rFonts w:hint="eastAsia" w:ascii="仿宋" w:hAnsi="仿宋" w:eastAsia="仿宋" w:cs="Times New Roman"/>
          <w:bCs/>
          <w:color w:val="000000"/>
          <w:sz w:val="30"/>
          <w:szCs w:val="30"/>
          <w:highlight w:val="none"/>
          <w:lang w:val="en-US" w:eastAsia="zh-CN"/>
        </w:rPr>
        <w:t>2020年，镇党委政府坚持以习近平新时代中国特色社会主义思想为指引，全面贯彻落实中央、省、市、区各项决策部署，特别是区委七届十次、十一次全会和区“两会”精神，坚持以新发展理念为统领，以脱贫攻坚为统揽，以稳中求进为总基调，加快补齐产业发展、民生改善、生态文明建设短板，确保高质量脱贫摘帽，做好常态化疫情防控，全面实现全镇经济社会平稳持续健康发展。</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1、</w:t>
      </w:r>
      <w:r>
        <w:rPr>
          <w:rFonts w:hint="eastAsia" w:ascii="楷体_GB2312" w:hAnsi="楷体_GB2312" w:eastAsia="楷体_GB2312" w:cs="楷体_GB2312"/>
          <w:b w:val="0"/>
          <w:bCs w:val="0"/>
          <w:sz w:val="32"/>
          <w:szCs w:val="32"/>
          <w:highlight w:val="none"/>
          <w:lang w:eastAsia="zh-CN"/>
        </w:rPr>
        <w:t>聚焦主题主线</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坚定跟随兴区思路</w:t>
      </w:r>
      <w:r>
        <w:rPr>
          <w:rFonts w:hint="eastAsia" w:ascii="楷体_GB2312" w:hAnsi="楷体_GB2312" w:eastAsia="楷体_GB2312" w:cs="楷体_GB2312"/>
          <w:b w:val="0"/>
          <w:bCs w:val="0"/>
          <w:sz w:val="32"/>
          <w:szCs w:val="32"/>
          <w:highlight w:val="none"/>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坚持把学习宣传贯彻习近平新时代中国特色社会主义思想作为重中之重，增强“四个意识”，坚定“四个自信”，坚决做到“两个维护”。坚决贯彻落实中央、省委、市委、区委系列决策部署，积极推进“123456”执政兴区总体思路，立足“朝天经济和城市副中心，乡村振兴示范镇”定位，严格落实意识形态工作责任制，持续抓好“学习强国”在线学习活动。</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2、强化责任落实，疫情防控成效显著。</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坚决贯彻落实中央、省委、市委、区委关于新冠肺炎疫情防控工作系列决策部署，成立党政主要负责同志为指挥长的指挥部，“排清单、建台账”落实工作任务、责任到人头，构建起全方位的责任体系，全员动员，全民参与，全力投身疫情防控宣传、车辆人员排查、农村宴席管控、企业复工复产、农民工返岗就业等工作。全镇累计排查出从中高风险疫区返抵辖区人员568人，其中纳入居家医学观察365人，集中隔离29人（境外2人），解除隔离观察394人，全镇无确诊和疑似病例。</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3、持续攻坚克难，决胜脱贫摘帽。</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紧紧围绕“两不愁三保障”总要求，坚持把高标准脱贫放在首位。乡镇行政区划调整后，进一步配优配齐“六个一”帮扶工作力量，强化驻村帮扶力量协调管理，为脱贫攻坚收官之战提供坚强组织保障。对照户脱贫“一超六有”标准，对已脱贫474户1618人抓好脱贫质量巩固提升，确保脱贫不脱钩，脱贫不减质量。年内完成2户8人脱贫任务。利用广播、微信等新媒体，多形式发“声”，开好传统“会议”，多样式“以会代宣”，提升扶贫攻坚知晓率。围绕提升群众满意度，开展疑难问题化解、扶贫政策宣传、感恩教育引导等工作，进一步巩固提升脱贫成果做好思想解释和教育工作。</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4、发力项目资产投资，优化发展软环境。</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坚定“三大主战场”发展不动摇，全面攻坚项目投资。有序推进兰青路建设、兰坝村河堤建设、东山公园建设，源溪村一坝二坝高标准食用菌农业园区建设初见成效。强化比较优势，立足全国重点镇、省级特色小镇建设，充分发挥交通等区位优势谋划项目，储备秸秆生物质加工、燃气具生产等项目。完成城镇综合整治规划方案编制，羊木水香城镇综合体三期工程施工进度完成近70%，羊木镇幼儿园主体工程和水香路、滨河路路基工程全面完工，瓦字河桥加快建设，羊木水香广场、朝天仁济医院医养结合、九龙路半边桥等项目正加快前期工作。</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5、优化产业结构，特色产业提质增效。</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以产业扶贫增收为核心，坚持“一村一品、百花齐放”发展思路，扎实推进农村集体产权制度改革，大力发展食用菌、核桃、小水果等主导产业，配套发展中药材、黄羊养殖等特色产业，持续推动特色产业助农增收。大力推进“三园”联动建设，完成食用菌产业园区和新塘、金顶、金笔等3个核桃示范基地规范提质，川晟农业、尚品农业等企业流转土地近2500亩规模化发展羊肚菌，累计建成村特色产业示范园13个、户办产业小庭园3000余个。全力抓好生猪稳产保供，出栏生猪17600余头，存栏仔猪6600余头，存栏育肥猪13000余头，年底将超额完成出栏生猪3万头的目标任务。</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6、完善基础设施，统筹推进乡村振兴。</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落实专项资金对通村通组公路损毁路段进行了全面的养护修复，在“朝羊蒲”乡村旅游环线新山段和金笔段打造省级“四好农村路”10公里，加宽部分路段，上档升级公路排水系统，加固护坡挡墙，为沿线乡村旅游的进一步发展打下了坚实的基础。大力实施农村人居环境三年整治行动，加强水、土、气等农业面源污染防治和农村三大革命专项整治。构建环境卫生整洁常态化长效化机制，新建垃圾中转站一处，新添垃圾桶400个，基本解决了镇域内的垃圾清运。大力推进厕所改革工作，截止目前，户改厕799户，做三格化粪池987户，其中成品化粪池818户，自建169户。新建蓄水池10口，管网延伸5处16300米，完成目标任务100%。</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7、突出分类抓项，着力解决民生福祉。</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抓好民生工程实施，进一步提升人民群众的获得感。实施更加积极的就业政策，多渠道开发就业岗位。开发就业扶贫公益性岗位121个，劳动力转移就业7736人，外出贫困劳动力662人，技能培训194人，返乡创业主体86个，新增就业人员127人，城乡居民养老保险参保缴费10064人，参保缴费覆盖13164人，解决贫困人口及大病医疗救助128  人。建立“二库五名单”，实行动态管理。今年以来，我镇开展了退役军人及其他优抚对象集中“大走访”工作，全镇走访采集退役军人信息568人，其中优抚对象246人，党员254人，并对所有退役军人建立了“一人一档”资料。同时申请重点优抚对象区级医疗救助20人次，解决救助金37400元，帮助申报关爱基金2人，解决救助金14000元，通过本级财政救助困难人员2人，解决救助金1400元 。享受教育扶贫基金60户70人，“雨露计划”申报52人，已有6名适龄青年报名应征夏季征兵。全面完成城乡低保动态管理工作，低保、五保实现应保尽保。进一步完善城乡社会救助体系，健全农村留守儿童、妇女、老年人关爱体系，大力发展残疾人事业，强化残疾人康复服务。</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8、持续深化改革，发展活力显著增强。</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全力做好乡镇行政区划调整“后半篇”文章。人大选举、人员分工等工作已全面完成，干部凝聚力、战斗力不断增强。扎实做好行政区划调整过程中风险评估及信访维稳工作，维护全镇社会大局和谐稳定。稳步推进村级建制调整改革及村（居）民小组调整相关工作。结合镇情、村情实际，在广泛征求群众意见建议的基础上，原有的21个行政村（社区）调整为13个行政村（社区），村民小组由150个优化调整为98个，全镇建制村数量减少30%以上，村民小组减少28%以上。拓宽选人用人渠道，选优配强村级领导班子成员，实现书记主任“一肩挑”全覆盖，及时完成原村级“三资”、档案的接受移交及债权债务的转接工作。并依法依规开展村（社区）换届选举工作，目前，已选举产生新一届的村（社区）党组织书记13名，村级党组织履职能力得到进一步加强。全面推行村民积分制管理，充分激发了群众内生动力。成立羊木商会、羊木镇乡贤会，为羊木镇经济社会发展注入新活力。</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9、深化平安建设，促进社会和谐稳定。</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建立综治中心。深入推进“七五”普法，持续开展“法律七进”（7+2）活动，组织法律宣讲进村（社）活动10余场次，建立14个规范化调解室。全年来，各调委会共调解各类纠纷220余件。加大矛盾纠纷调处，将责任层层压紧压实在人头，排查不稳定因素。重点抓好扫黑除恶专项斗争，重视信访办结，认真落实领导接访、下访制度，妥善处理群众来信来访，办理信访调查和回复29余件次,将不稳定因素化解在基层。严格责任制度落实，确保辖内安全生产。严格落实“党政同责、一岗双责”和属地管理责任制，加强辖区企业、重点工程、道路运输等领域安全生产监管工作；强化责任落实，重视防汛、地质灾害防治、森林防火、防震减灾等应急工作，抓好农村宴席监管和食品药品安全监管工作，确保无安全生产事故发生。</w:t>
      </w:r>
    </w:p>
    <w:p>
      <w:pPr>
        <w:keepNext w:val="0"/>
        <w:keepLines w:val="0"/>
        <w:pageBreakBefore w:val="0"/>
        <w:numPr>
          <w:ilvl w:val="0"/>
          <w:numId w:val="0"/>
        </w:numPr>
        <w:kinsoku/>
        <w:wordWrap/>
        <w:overflowPunct/>
        <w:topLinePunct w:val="0"/>
        <w:autoSpaceDE/>
        <w:autoSpaceDN/>
        <w:bidi w:val="0"/>
        <w:spacing w:line="576" w:lineRule="exact"/>
        <w:outlineLvl w:val="3"/>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10、扛牢主责主业，全面落实从严治党。</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576" w:lineRule="exact"/>
        <w:ind w:leftChars="0" w:firstLine="600" w:firstLineChars="200"/>
        <w:textAlignment w:val="auto"/>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color w:val="auto"/>
          <w:sz w:val="30"/>
          <w:szCs w:val="30"/>
          <w:highlight w:val="none"/>
          <w:lang w:val="en-US" w:eastAsia="zh-CN"/>
        </w:rPr>
        <w:t>支部换届选举。</w:t>
      </w:r>
      <w:r>
        <w:rPr>
          <w:rFonts w:hint="eastAsia" w:ascii="仿宋" w:hAnsi="仿宋" w:eastAsia="仿宋" w:cs="仿宋"/>
          <w:color w:val="auto"/>
          <w:sz w:val="30"/>
          <w:szCs w:val="30"/>
          <w:highlight w:val="none"/>
        </w:rPr>
        <w:t>认真履行全面从严治党主体责任，深入推进“两学一做”学习教育常态化制度化，扎实开展“不忘初心、牢记使命”主题教育，牢固树立“四个意识”，坚定“四个自信”，坚决维护习近平总书记核心地位，坚决维护党中央权威和集中统一领导。深化廉政风险防控，严防权力滥用和设租寻租，加强对财政资金使用、公共资源交易、国有资产管理等重点领域的监督管理。自觉遵守中央八项规定及省、市、</w:t>
      </w:r>
      <w:r>
        <w:rPr>
          <w:rFonts w:hint="eastAsia" w:ascii="仿宋" w:hAnsi="仿宋" w:eastAsia="仿宋" w:cs="仿宋"/>
          <w:color w:val="auto"/>
          <w:sz w:val="30"/>
          <w:szCs w:val="30"/>
          <w:highlight w:val="none"/>
          <w:lang w:eastAsia="zh-CN"/>
        </w:rPr>
        <w:t>区</w:t>
      </w:r>
      <w:r>
        <w:rPr>
          <w:rFonts w:hint="eastAsia" w:ascii="仿宋" w:hAnsi="仿宋" w:eastAsia="仿宋" w:cs="仿宋"/>
          <w:color w:val="auto"/>
          <w:sz w:val="30"/>
          <w:szCs w:val="30"/>
          <w:highlight w:val="none"/>
        </w:rPr>
        <w:t>实施细则，驰而不息整治“四风”新形式新表现，严肃查处侵害人民群众利益的突出问题。支持纪检监察机关依法依规履行职责，强化巡视巡察和审计结果运用，坚决惩治各类腐败行为，以清廉的党风促政风、正行风、带民风</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今年以来，围绕疫情防控工作进行作风督查</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次，已立案</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件</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人，结案</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件（党纪处分</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人、政务处分</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人），</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件正在办结。</w:t>
      </w: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23" w:name="_Toc30674"/>
      <w:bookmarkStart w:id="24" w:name="_Toc31517"/>
      <w:r>
        <w:rPr>
          <w:rFonts w:hint="eastAsia" w:ascii="黑体" w:hAnsi="黑体" w:eastAsia="黑体"/>
          <w:b w:val="0"/>
          <w:color w:val="000000"/>
          <w:highlight w:val="none"/>
        </w:rPr>
        <w:t>二、机构设置</w:t>
      </w:r>
      <w:bookmarkEnd w:id="22"/>
      <w:bookmarkEnd w:id="23"/>
      <w:bookmarkEnd w:id="24"/>
    </w:p>
    <w:p>
      <w:pPr>
        <w:pStyle w:val="2"/>
        <w:adjustRightInd w:val="0"/>
        <w:snapToGrid w:val="0"/>
        <w:spacing w:before="93" w:line="600" w:lineRule="exact"/>
        <w:outlineLvl w:val="2"/>
        <w:rPr>
          <w:rFonts w:hint="eastAsia" w:asciiTheme="majorEastAsia" w:hAnsiTheme="majorEastAsia" w:eastAsiaTheme="majorEastAsia" w:cstheme="majorEastAsia"/>
          <w:bCs/>
          <w:color w:val="000000"/>
          <w:sz w:val="32"/>
          <w:szCs w:val="32"/>
          <w:highlight w:val="none"/>
        </w:rPr>
      </w:pPr>
      <w:bookmarkStart w:id="25" w:name="_Toc1291"/>
      <w:r>
        <w:rPr>
          <w:rFonts w:hint="eastAsia" w:asciiTheme="majorEastAsia" w:hAnsiTheme="majorEastAsia" w:eastAsiaTheme="majorEastAsia" w:cstheme="majorEastAsia"/>
          <w:bCs/>
          <w:color w:val="000000"/>
          <w:sz w:val="32"/>
          <w:szCs w:val="32"/>
          <w:highlight w:val="none"/>
          <w:lang w:val="en-US" w:eastAsia="zh-CN"/>
        </w:rPr>
        <w:t>（一）</w:t>
      </w:r>
      <w:r>
        <w:rPr>
          <w:rFonts w:hint="eastAsia" w:asciiTheme="majorEastAsia" w:hAnsiTheme="majorEastAsia" w:eastAsiaTheme="majorEastAsia" w:cstheme="majorEastAsia"/>
          <w:bCs/>
          <w:color w:val="000000"/>
          <w:sz w:val="32"/>
          <w:szCs w:val="32"/>
          <w:highlight w:val="none"/>
        </w:rPr>
        <w:t>机构情况</w:t>
      </w:r>
      <w:bookmarkEnd w:id="25"/>
    </w:p>
    <w:p>
      <w:pPr>
        <w:pageBreakBefore w:val="0"/>
        <w:kinsoku/>
        <w:wordWrap/>
        <w:overflowPunct/>
        <w:topLinePunct w:val="0"/>
        <w:bidi w:val="0"/>
        <w:spacing w:line="240" w:lineRule="auto"/>
        <w:ind w:firstLine="600" w:firstLineChars="200"/>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广元市朝天区羊木镇人民政府辖12个村、1个社区。下设有机构14个，有党政综合与乡村振兴办公室、党建工作办公室、综合行政执法办公室、社会事务办公室、经济发展办公室、社会治理工作办公室、财政所、应急管理办公室、村镇建设管理办公室、便民服务中心、农业综合服务中心、乡村建设和文化旅游服务中心、社会治安综合治理中心、市政综合服务中心。</w:t>
      </w:r>
    </w:p>
    <w:p>
      <w:pPr>
        <w:pStyle w:val="2"/>
        <w:ind w:firstLine="600" w:firstLineChars="200"/>
        <w:rPr>
          <w:rFonts w:hint="eastAsia"/>
          <w:highlight w:val="none"/>
        </w:rPr>
      </w:pPr>
      <w:r>
        <w:rPr>
          <w:rFonts w:hint="eastAsia" w:ascii="仿宋" w:hAnsi="仿宋" w:eastAsia="仿宋" w:cs="仿宋"/>
          <w:b w:val="0"/>
          <w:bCs/>
          <w:sz w:val="30"/>
          <w:szCs w:val="30"/>
          <w:highlight w:val="none"/>
        </w:rPr>
        <w:t>本单位隶属行政单位，执行行政会计制度，一级预算单位，决算汇编户数1个。</w:t>
      </w:r>
    </w:p>
    <w:p>
      <w:pPr>
        <w:pStyle w:val="2"/>
        <w:adjustRightInd w:val="0"/>
        <w:snapToGrid w:val="0"/>
        <w:spacing w:before="93" w:line="600" w:lineRule="exact"/>
        <w:outlineLvl w:val="2"/>
        <w:rPr>
          <w:rFonts w:hint="eastAsia" w:asciiTheme="majorEastAsia" w:hAnsiTheme="majorEastAsia" w:eastAsiaTheme="majorEastAsia" w:cstheme="majorEastAsia"/>
          <w:bCs/>
          <w:color w:val="000000"/>
          <w:sz w:val="32"/>
          <w:szCs w:val="32"/>
          <w:highlight w:val="none"/>
          <w:lang w:val="en-US" w:eastAsia="zh-CN"/>
        </w:rPr>
      </w:pPr>
      <w:bookmarkStart w:id="26" w:name="_Toc14738"/>
      <w:r>
        <w:rPr>
          <w:rFonts w:hint="eastAsia" w:asciiTheme="majorEastAsia" w:hAnsiTheme="majorEastAsia" w:eastAsiaTheme="majorEastAsia" w:cstheme="majorEastAsia"/>
          <w:bCs/>
          <w:color w:val="000000"/>
          <w:sz w:val="32"/>
          <w:szCs w:val="32"/>
          <w:highlight w:val="none"/>
          <w:lang w:val="en-US" w:eastAsia="zh-CN"/>
        </w:rPr>
        <w:t>（二）人员情况</w:t>
      </w:r>
      <w:bookmarkEnd w:id="26"/>
    </w:p>
    <w:p>
      <w:pPr>
        <w:pageBreakBefore w:val="0"/>
        <w:numPr>
          <w:ilvl w:val="0"/>
          <w:numId w:val="0"/>
        </w:numPr>
        <w:kinsoku/>
        <w:wordWrap/>
        <w:overflowPunct/>
        <w:topLinePunct w:val="0"/>
        <w:bidi w:val="0"/>
        <w:spacing w:line="240" w:lineRule="auto"/>
        <w:ind w:firstLine="600" w:firstLineChars="200"/>
        <w:rPr>
          <w:rFonts w:hint="eastAsia" w:ascii="仿宋" w:hAnsi="仿宋" w:eastAsia="仿宋" w:cs="仿宋"/>
          <w:b w:val="0"/>
          <w:bCs/>
          <w:color w:val="000000"/>
          <w:sz w:val="32"/>
          <w:szCs w:val="32"/>
          <w:highlight w:val="none"/>
          <w:lang w:eastAsia="zh-CN"/>
        </w:rPr>
      </w:pPr>
      <w:r>
        <w:rPr>
          <w:rFonts w:hint="eastAsia" w:ascii="仿宋" w:hAnsi="仿宋" w:eastAsia="仿宋" w:cs="仿宋"/>
          <w:b w:val="0"/>
          <w:bCs/>
          <w:sz w:val="30"/>
          <w:szCs w:val="30"/>
          <w:highlight w:val="none"/>
        </w:rPr>
        <w:t>人员及编制情况73名。其中：行政编制31名，（包含公务员29人，机关工人2人），事业编制42名（包含事业管理人员40人，事业工人2人）。期末在岗人数73人；其中行政编制31名，事业编制42名。相比上年38人增加35人</w:t>
      </w:r>
      <w:r>
        <w:rPr>
          <w:rFonts w:hint="eastAsia" w:ascii="仿宋" w:hAnsi="仿宋" w:eastAsia="仿宋" w:cs="仿宋"/>
          <w:b w:val="0"/>
          <w:bCs/>
          <w:sz w:val="30"/>
          <w:szCs w:val="30"/>
          <w:highlight w:val="none"/>
          <w:lang w:eastAsia="zh-CN"/>
        </w:rPr>
        <w:t>，增加的原因：一是撤乡并镇调进；二是畜牧、人社及林业人员调进。</w:t>
      </w:r>
    </w:p>
    <w:p>
      <w:pPr>
        <w:pStyle w:val="4"/>
        <w:ind w:right="440"/>
        <w:jc w:val="right"/>
        <w:rPr>
          <w:highlight w:val="none"/>
        </w:rPr>
      </w:pPr>
      <w:bookmarkStart w:id="27" w:name="_Toc15377204"/>
      <w:bookmarkStart w:id="28" w:name="_Toc14960"/>
      <w:bookmarkStart w:id="29" w:name="_Toc7162"/>
      <w:r>
        <w:rPr>
          <w:rFonts w:hint="eastAsia" w:ascii="黑体" w:hAnsi="黑体" w:eastAsia="黑体"/>
          <w:b w:val="0"/>
          <w:color w:val="000000"/>
          <w:highlight w:val="none"/>
        </w:rPr>
        <w:t>第二部分</w:t>
      </w:r>
      <w:r>
        <w:rPr>
          <w:rFonts w:hint="eastAsia" w:ascii="黑体" w:hAnsi="黑体" w:eastAsia="黑体"/>
          <w:color w:val="000000"/>
          <w:highlight w:val="none"/>
        </w:rPr>
        <w:t xml:space="preserve"> </w:t>
      </w:r>
      <w:r>
        <w:rPr>
          <w:rStyle w:val="30"/>
          <w:rFonts w:hint="eastAsia" w:ascii="黑体" w:hAnsi="黑体" w:eastAsia="黑体"/>
          <w:b w:val="0"/>
          <w:bCs w:val="0"/>
          <w:highlight w:val="none"/>
          <w:lang w:eastAsia="zh-CN"/>
        </w:rPr>
        <w:t>2020</w:t>
      </w:r>
      <w:r>
        <w:rPr>
          <w:rStyle w:val="30"/>
          <w:rFonts w:hint="eastAsia" w:ascii="黑体" w:hAnsi="黑体" w:eastAsia="黑体"/>
          <w:b w:val="0"/>
          <w:bCs w:val="0"/>
          <w:highlight w:val="none"/>
        </w:rPr>
        <w:t>年度部门决算情况说明</w:t>
      </w:r>
      <w:bookmarkEnd w:id="27"/>
      <w:bookmarkEnd w:id="28"/>
      <w:bookmarkEnd w:id="29"/>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30" w:name="_Toc15377205"/>
      <w:bookmarkStart w:id="31" w:name="_Toc14642"/>
      <w:bookmarkStart w:id="32" w:name="_Toc20474"/>
      <w:r>
        <w:rPr>
          <w:rFonts w:hint="eastAsia" w:ascii="黑体" w:hAnsi="黑体" w:eastAsia="黑体"/>
          <w:b w:val="0"/>
          <w:color w:val="000000"/>
          <w:highlight w:val="none"/>
          <w:lang w:eastAsia="zh-CN"/>
        </w:rPr>
        <w:t>一、</w:t>
      </w:r>
      <w:r>
        <w:rPr>
          <w:rFonts w:hint="eastAsia" w:ascii="黑体" w:hAnsi="黑体" w:eastAsia="黑体"/>
          <w:b w:val="0"/>
          <w:color w:val="000000"/>
          <w:highlight w:val="none"/>
        </w:rPr>
        <w:t>收入支出决算总体情况说明</w:t>
      </w:r>
      <w:bookmarkEnd w:id="30"/>
      <w:bookmarkEnd w:id="31"/>
      <w:bookmarkEnd w:id="32"/>
    </w:p>
    <w:p>
      <w:pPr>
        <w:pageBreakBefore w:val="0"/>
        <w:kinsoku/>
        <w:wordWrap/>
        <w:overflowPunct/>
        <w:topLinePunct w:val="0"/>
        <w:bidi w:val="0"/>
        <w:spacing w:line="240" w:lineRule="auto"/>
        <w:ind w:firstLine="600" w:firstLineChars="200"/>
        <w:rPr>
          <w:rFonts w:hint="eastAsia" w:ascii="仿宋" w:hAnsi="仿宋" w:eastAsia="仿宋" w:cs="仿宋"/>
          <w:b w:val="0"/>
          <w:bCs/>
          <w:sz w:val="30"/>
          <w:szCs w:val="30"/>
          <w:highlight w:val="none"/>
          <w:lang w:eastAsia="zh-CN"/>
        </w:rPr>
      </w:pPr>
      <w:r>
        <w:rPr>
          <w:rFonts w:hint="eastAsia" w:ascii="仿宋" w:hAnsi="仿宋" w:eastAsia="仿宋" w:cs="仿宋"/>
          <w:b w:val="0"/>
          <w:bCs/>
          <w:sz w:val="30"/>
          <w:szCs w:val="30"/>
          <w:highlight w:val="none"/>
          <w:lang w:eastAsia="zh-CN"/>
        </w:rPr>
        <w:t>2020</w:t>
      </w:r>
      <w:r>
        <w:rPr>
          <w:rFonts w:hint="eastAsia" w:ascii="仿宋" w:hAnsi="仿宋" w:eastAsia="仿宋" w:cs="仿宋"/>
          <w:b w:val="0"/>
          <w:bCs/>
          <w:sz w:val="30"/>
          <w:szCs w:val="30"/>
          <w:highlight w:val="none"/>
        </w:rPr>
        <w:t>年度收</w:t>
      </w:r>
      <w:r>
        <w:rPr>
          <w:rFonts w:hint="eastAsia" w:ascii="仿宋" w:hAnsi="仿宋" w:eastAsia="仿宋" w:cs="仿宋"/>
          <w:b w:val="0"/>
          <w:bCs/>
          <w:sz w:val="30"/>
          <w:szCs w:val="30"/>
          <w:highlight w:val="none"/>
          <w:lang w:eastAsia="zh-CN"/>
        </w:rPr>
        <w:t>入</w:t>
      </w:r>
      <w:r>
        <w:rPr>
          <w:rFonts w:hint="eastAsia" w:ascii="仿宋" w:hAnsi="仿宋" w:eastAsia="仿宋" w:cs="仿宋"/>
          <w:b w:val="0"/>
          <w:bCs/>
          <w:sz w:val="30"/>
          <w:szCs w:val="30"/>
          <w:highlight w:val="none"/>
        </w:rPr>
        <w:t>总计</w:t>
      </w:r>
      <w:r>
        <w:rPr>
          <w:rFonts w:hint="eastAsia" w:ascii="仿宋" w:hAnsi="仿宋" w:eastAsia="仿宋" w:cs="仿宋"/>
          <w:b w:val="0"/>
          <w:bCs/>
          <w:sz w:val="30"/>
          <w:szCs w:val="30"/>
          <w:highlight w:val="none"/>
          <w:lang w:val="en-US" w:eastAsia="zh-CN"/>
        </w:rPr>
        <w:t>1737.98</w:t>
      </w:r>
      <w:r>
        <w:rPr>
          <w:rFonts w:hint="eastAsia" w:ascii="仿宋" w:hAnsi="仿宋" w:eastAsia="仿宋" w:cs="仿宋"/>
          <w:b w:val="0"/>
          <w:bCs/>
          <w:sz w:val="30"/>
          <w:szCs w:val="30"/>
          <w:highlight w:val="none"/>
        </w:rPr>
        <w:t>万元。</w:t>
      </w:r>
      <w:r>
        <w:rPr>
          <w:rFonts w:hint="eastAsia" w:ascii="仿宋" w:hAnsi="仿宋" w:eastAsia="仿宋" w:cs="仿宋"/>
          <w:b w:val="0"/>
          <w:bCs/>
          <w:sz w:val="30"/>
          <w:szCs w:val="30"/>
          <w:highlight w:val="none"/>
          <w:lang w:eastAsia="zh-CN"/>
        </w:rPr>
        <w:t>预算支出总计</w:t>
      </w:r>
      <w:r>
        <w:rPr>
          <w:rFonts w:hint="eastAsia" w:ascii="仿宋" w:hAnsi="仿宋" w:eastAsia="仿宋" w:cs="仿宋"/>
          <w:b w:val="0"/>
          <w:bCs/>
          <w:sz w:val="30"/>
          <w:szCs w:val="30"/>
          <w:highlight w:val="none"/>
          <w:lang w:val="en-US" w:eastAsia="zh-CN"/>
        </w:rPr>
        <w:t>1737.98万元，</w:t>
      </w:r>
      <w:r>
        <w:rPr>
          <w:rFonts w:hint="eastAsia" w:ascii="仿宋" w:hAnsi="仿宋" w:eastAsia="仿宋" w:cs="仿宋"/>
          <w:b w:val="0"/>
          <w:bCs/>
          <w:sz w:val="30"/>
          <w:szCs w:val="30"/>
          <w:highlight w:val="none"/>
        </w:rPr>
        <w:t>与</w:t>
      </w:r>
      <w:r>
        <w:rPr>
          <w:rFonts w:hint="eastAsia" w:ascii="仿宋" w:hAnsi="仿宋" w:eastAsia="仿宋" w:cs="仿宋"/>
          <w:b w:val="0"/>
          <w:bCs/>
          <w:sz w:val="30"/>
          <w:szCs w:val="30"/>
          <w:highlight w:val="none"/>
          <w:lang w:eastAsia="zh-CN"/>
        </w:rPr>
        <w:t>2019</w:t>
      </w:r>
      <w:r>
        <w:rPr>
          <w:rFonts w:hint="eastAsia" w:ascii="仿宋" w:hAnsi="仿宋" w:eastAsia="仿宋" w:cs="仿宋"/>
          <w:b w:val="0"/>
          <w:bCs/>
          <w:sz w:val="30"/>
          <w:szCs w:val="30"/>
          <w:highlight w:val="none"/>
        </w:rPr>
        <w:t>年</w:t>
      </w:r>
      <w:r>
        <w:rPr>
          <w:rFonts w:hint="eastAsia" w:ascii="仿宋" w:hAnsi="仿宋" w:eastAsia="仿宋" w:cs="仿宋"/>
          <w:b w:val="0"/>
          <w:bCs/>
          <w:sz w:val="30"/>
          <w:szCs w:val="30"/>
          <w:highlight w:val="none"/>
          <w:lang w:val="en-US" w:eastAsia="zh-CN"/>
        </w:rPr>
        <w:t>1248.86万元</w:t>
      </w:r>
      <w:r>
        <w:rPr>
          <w:rFonts w:hint="eastAsia" w:ascii="仿宋" w:hAnsi="仿宋" w:eastAsia="仿宋" w:cs="仿宋"/>
          <w:b w:val="0"/>
          <w:bCs/>
          <w:sz w:val="30"/>
          <w:szCs w:val="30"/>
          <w:highlight w:val="none"/>
        </w:rPr>
        <w:t>相比，收、支总计各</w:t>
      </w:r>
      <w:r>
        <w:rPr>
          <w:rFonts w:hint="eastAsia" w:ascii="仿宋" w:hAnsi="仿宋" w:eastAsia="仿宋" w:cs="仿宋"/>
          <w:b w:val="0"/>
          <w:bCs/>
          <w:sz w:val="30"/>
          <w:szCs w:val="30"/>
          <w:highlight w:val="none"/>
          <w:lang w:eastAsia="zh-CN"/>
        </w:rPr>
        <w:t>增加489.02</w:t>
      </w:r>
      <w:r>
        <w:rPr>
          <w:rFonts w:hint="eastAsia" w:ascii="仿宋" w:hAnsi="仿宋" w:eastAsia="仿宋" w:cs="仿宋"/>
          <w:b w:val="0"/>
          <w:bCs/>
          <w:sz w:val="30"/>
          <w:szCs w:val="30"/>
          <w:highlight w:val="none"/>
        </w:rPr>
        <w:t>万元，</w:t>
      </w:r>
      <w:r>
        <w:rPr>
          <w:rFonts w:hint="eastAsia" w:ascii="仿宋" w:hAnsi="仿宋" w:eastAsia="仿宋" w:cs="仿宋"/>
          <w:b w:val="0"/>
          <w:bCs/>
          <w:sz w:val="30"/>
          <w:szCs w:val="30"/>
          <w:highlight w:val="none"/>
          <w:lang w:eastAsia="zh-CN"/>
        </w:rPr>
        <w:t>增加28.14%</w:t>
      </w:r>
      <w:r>
        <w:rPr>
          <w:rFonts w:hint="eastAsia" w:ascii="仿宋" w:hAnsi="仿宋" w:eastAsia="仿宋" w:cs="仿宋"/>
          <w:b w:val="0"/>
          <w:bCs/>
          <w:sz w:val="30"/>
          <w:szCs w:val="30"/>
          <w:highlight w:val="none"/>
        </w:rPr>
        <w:t>。主要变动原因</w:t>
      </w:r>
      <w:r>
        <w:rPr>
          <w:rFonts w:hint="eastAsia" w:ascii="仿宋" w:hAnsi="仿宋" w:eastAsia="仿宋" w:cs="仿宋"/>
          <w:b w:val="0"/>
          <w:bCs/>
          <w:sz w:val="30"/>
          <w:szCs w:val="30"/>
          <w:highlight w:val="none"/>
          <w:lang w:eastAsia="zh-CN"/>
        </w:rPr>
        <w:t>：一</w:t>
      </w:r>
      <w:r>
        <w:rPr>
          <w:rFonts w:hint="eastAsia" w:ascii="仿宋" w:hAnsi="仿宋" w:eastAsia="仿宋" w:cs="仿宋"/>
          <w:b w:val="0"/>
          <w:bCs/>
          <w:sz w:val="30"/>
          <w:szCs w:val="30"/>
          <w:highlight w:val="none"/>
        </w:rPr>
        <w:t>是</w:t>
      </w:r>
      <w:r>
        <w:rPr>
          <w:rFonts w:hint="eastAsia" w:ascii="仿宋" w:hAnsi="仿宋" w:eastAsia="仿宋" w:cs="仿宋"/>
          <w:b w:val="0"/>
          <w:bCs/>
          <w:sz w:val="30"/>
          <w:szCs w:val="30"/>
          <w:highlight w:val="none"/>
          <w:lang w:val="en-US" w:eastAsia="zh-CN"/>
        </w:rPr>
        <w:t>行政区划调整，人员增加，人员经费增加</w:t>
      </w:r>
      <w:r>
        <w:rPr>
          <w:rFonts w:hint="eastAsia" w:ascii="仿宋" w:hAnsi="仿宋" w:eastAsia="仿宋" w:cs="仿宋"/>
          <w:b w:val="0"/>
          <w:bCs/>
          <w:sz w:val="30"/>
          <w:szCs w:val="30"/>
          <w:highlight w:val="none"/>
          <w:lang w:eastAsia="zh-CN"/>
        </w:rPr>
        <w:t>；二是项目增加。</w:t>
      </w:r>
    </w:p>
    <w:p>
      <w:pPr>
        <w:pageBreakBefore w:val="0"/>
        <w:kinsoku/>
        <w:wordWrap/>
        <w:overflowPunct/>
        <w:topLinePunct w:val="0"/>
        <w:bidi w:val="0"/>
        <w:spacing w:line="240" w:lineRule="auto"/>
        <w:ind w:firstLine="600" w:firstLineChars="200"/>
        <w:jc w:val="center"/>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eastAsia="zh-CN"/>
        </w:rPr>
        <w:pict>
          <v:shape id="_x0000_s1026" o:spid="_x0000_s1026" o:spt="75" type="#_x0000_t75" style="position:absolute;left:0pt;margin-left:47pt;margin-top:9.5pt;height:154.8pt;width:284.35pt;mso-wrap-distance-bottom:0pt;mso-wrap-distance-top:0pt;z-index:251661312;mso-width-relative:page;mso-height-relative:page;" o:ole="t" filled="f" o:preferrelative="t" stroked="f" coordsize="21600,21600">
            <v:path/>
            <v:fill on="f" focussize="0,0"/>
            <v:stroke on="f"/>
            <v:imagedata r:id="rId7" gain="112992f" blacklevel="-11796f" o:title=""/>
            <o:lock v:ext="edit" aspectratio="t"/>
            <w10:wrap type="topAndBottom"/>
          </v:shape>
          <o:OLEObject Type="Embed" ProgID="Excel.Chart.8" ShapeID="_x0000_s1026" DrawAspect="Content" ObjectID="_1468075725" r:id="rId6">
            <o:LockedField>false</o:LockedField>
          </o:OLEObject>
        </w:pict>
      </w:r>
      <w:r>
        <w:rPr>
          <w:rFonts w:hint="eastAsia" w:ascii="仿宋" w:hAnsi="仿宋" w:eastAsia="仿宋" w:cs="仿宋"/>
          <w:b w:val="0"/>
          <w:bCs/>
          <w:sz w:val="30"/>
          <w:szCs w:val="30"/>
          <w:highlight w:val="none"/>
        </w:rPr>
        <w:t>（图1：收、支决算总计变动情况图）</w:t>
      </w:r>
    </w:p>
    <w:p>
      <w:pPr>
        <w:pStyle w:val="16"/>
        <w:rPr>
          <w:rFonts w:hint="eastAsia"/>
          <w:highlight w:val="none"/>
        </w:rPr>
      </w:pP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33" w:name="_Toc15377206"/>
      <w:bookmarkStart w:id="34" w:name="_Toc22152"/>
      <w:bookmarkStart w:id="35" w:name="_Toc20672"/>
      <w:r>
        <w:rPr>
          <w:rFonts w:hint="eastAsia" w:ascii="黑体" w:hAnsi="黑体" w:eastAsia="黑体"/>
          <w:b w:val="0"/>
          <w:color w:val="000000"/>
          <w:highlight w:val="none"/>
          <w:lang w:eastAsia="zh-CN"/>
        </w:rPr>
        <w:t>二、</w:t>
      </w:r>
      <w:r>
        <w:rPr>
          <w:rFonts w:hint="eastAsia" w:ascii="黑体" w:hAnsi="黑体" w:eastAsia="黑体"/>
          <w:b w:val="0"/>
          <w:color w:val="000000"/>
          <w:highlight w:val="none"/>
        </w:rPr>
        <w:t>收入决算情况说明</w:t>
      </w:r>
      <w:bookmarkEnd w:id="33"/>
      <w:bookmarkEnd w:id="34"/>
      <w:bookmarkEnd w:id="35"/>
    </w:p>
    <w:p>
      <w:pPr>
        <w:pageBreakBefore w:val="0"/>
        <w:kinsoku/>
        <w:wordWrap/>
        <w:overflowPunct/>
        <w:topLinePunct w:val="0"/>
        <w:bidi w:val="0"/>
        <w:spacing w:line="240" w:lineRule="auto"/>
        <w:ind w:firstLine="600" w:firstLineChars="200"/>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eastAsia="zh-CN"/>
        </w:rPr>
        <w:t>2020</w:t>
      </w:r>
      <w:r>
        <w:rPr>
          <w:rFonts w:hint="eastAsia" w:ascii="仿宋" w:hAnsi="仿宋" w:eastAsia="仿宋" w:cs="仿宋"/>
          <w:b w:val="0"/>
          <w:bCs/>
          <w:sz w:val="30"/>
          <w:szCs w:val="30"/>
          <w:highlight w:val="none"/>
        </w:rPr>
        <w:t>年本年收入合计</w:t>
      </w:r>
      <w:r>
        <w:rPr>
          <w:rFonts w:hint="eastAsia" w:ascii="仿宋" w:hAnsi="仿宋" w:eastAsia="仿宋" w:cs="仿宋"/>
          <w:b w:val="0"/>
          <w:bCs/>
          <w:sz w:val="30"/>
          <w:szCs w:val="30"/>
          <w:highlight w:val="none"/>
          <w:lang w:val="en-US" w:eastAsia="zh-CN"/>
        </w:rPr>
        <w:t>1737.98</w:t>
      </w:r>
      <w:r>
        <w:rPr>
          <w:rFonts w:hint="eastAsia" w:ascii="仿宋" w:hAnsi="仿宋" w:eastAsia="仿宋" w:cs="仿宋"/>
          <w:b w:val="0"/>
          <w:bCs/>
          <w:sz w:val="30"/>
          <w:szCs w:val="30"/>
          <w:highlight w:val="none"/>
        </w:rPr>
        <w:t>万元，其中：一般公共预算财政拨款收入</w:t>
      </w:r>
      <w:r>
        <w:rPr>
          <w:rFonts w:hint="eastAsia" w:ascii="仿宋" w:hAnsi="仿宋" w:eastAsia="仿宋" w:cs="仿宋"/>
          <w:b w:val="0"/>
          <w:bCs/>
          <w:sz w:val="30"/>
          <w:szCs w:val="30"/>
          <w:highlight w:val="none"/>
          <w:lang w:val="en-US" w:eastAsia="zh-CN"/>
        </w:rPr>
        <w:t>1706.90</w:t>
      </w:r>
      <w:r>
        <w:rPr>
          <w:rFonts w:hint="eastAsia" w:ascii="仿宋" w:hAnsi="仿宋" w:eastAsia="仿宋" w:cs="仿宋"/>
          <w:b w:val="0"/>
          <w:bCs/>
          <w:sz w:val="30"/>
          <w:szCs w:val="30"/>
          <w:highlight w:val="none"/>
        </w:rPr>
        <w:t>万元，占</w:t>
      </w:r>
      <w:r>
        <w:rPr>
          <w:rFonts w:hint="eastAsia" w:ascii="仿宋" w:hAnsi="仿宋" w:eastAsia="仿宋" w:cs="仿宋"/>
          <w:b w:val="0"/>
          <w:bCs/>
          <w:sz w:val="30"/>
          <w:szCs w:val="30"/>
          <w:highlight w:val="none"/>
          <w:lang w:val="en-US" w:eastAsia="zh-CN"/>
        </w:rPr>
        <w:t>98.21</w:t>
      </w:r>
      <w:r>
        <w:rPr>
          <w:rFonts w:hint="eastAsia" w:ascii="仿宋" w:hAnsi="仿宋" w:eastAsia="仿宋" w:cs="仿宋"/>
          <w:b w:val="0"/>
          <w:bCs/>
          <w:sz w:val="30"/>
          <w:szCs w:val="30"/>
          <w:highlight w:val="none"/>
        </w:rPr>
        <w:t>%；政府性基金预算财政拨款收入</w:t>
      </w:r>
      <w:r>
        <w:rPr>
          <w:rFonts w:hint="eastAsia" w:ascii="仿宋" w:hAnsi="仿宋" w:eastAsia="仿宋" w:cs="仿宋"/>
          <w:b w:val="0"/>
          <w:bCs/>
          <w:sz w:val="30"/>
          <w:szCs w:val="30"/>
          <w:highlight w:val="none"/>
          <w:lang w:val="en-US" w:eastAsia="zh-CN"/>
        </w:rPr>
        <w:t>30</w:t>
      </w:r>
      <w:r>
        <w:rPr>
          <w:rFonts w:hint="eastAsia" w:ascii="仿宋" w:hAnsi="仿宋" w:eastAsia="仿宋" w:cs="仿宋"/>
          <w:b w:val="0"/>
          <w:bCs/>
          <w:sz w:val="30"/>
          <w:szCs w:val="30"/>
          <w:highlight w:val="none"/>
        </w:rPr>
        <w:t>万元，占</w:t>
      </w:r>
      <w:r>
        <w:rPr>
          <w:rFonts w:hint="eastAsia" w:ascii="仿宋" w:hAnsi="仿宋" w:eastAsia="仿宋" w:cs="仿宋"/>
          <w:b w:val="0"/>
          <w:bCs/>
          <w:sz w:val="30"/>
          <w:szCs w:val="30"/>
          <w:highlight w:val="none"/>
          <w:lang w:val="en-US" w:eastAsia="zh-CN"/>
        </w:rPr>
        <w:t>1.73</w:t>
      </w:r>
      <w:r>
        <w:rPr>
          <w:rFonts w:hint="eastAsia" w:ascii="仿宋" w:hAnsi="仿宋" w:eastAsia="仿宋" w:cs="仿宋"/>
          <w:b w:val="0"/>
          <w:bCs/>
          <w:sz w:val="30"/>
          <w:szCs w:val="30"/>
          <w:highlight w:val="none"/>
        </w:rPr>
        <w:t>%；国有资本经营预算财政拨款收入</w:t>
      </w:r>
      <w:r>
        <w:rPr>
          <w:rFonts w:hint="eastAsia" w:ascii="仿宋" w:hAnsi="仿宋" w:eastAsia="仿宋" w:cs="仿宋"/>
          <w:b w:val="0"/>
          <w:bCs/>
          <w:sz w:val="30"/>
          <w:szCs w:val="30"/>
          <w:highlight w:val="none"/>
          <w:lang w:val="en-US" w:eastAsia="zh-CN"/>
        </w:rPr>
        <w:t>0</w:t>
      </w:r>
      <w:r>
        <w:rPr>
          <w:rFonts w:hint="eastAsia" w:ascii="仿宋" w:hAnsi="仿宋" w:eastAsia="仿宋" w:cs="仿宋"/>
          <w:b w:val="0"/>
          <w:bCs/>
          <w:sz w:val="30"/>
          <w:szCs w:val="30"/>
          <w:highlight w:val="none"/>
        </w:rPr>
        <w:t>万元，占</w:t>
      </w:r>
      <w:r>
        <w:rPr>
          <w:rFonts w:hint="eastAsia" w:ascii="仿宋" w:hAnsi="仿宋" w:eastAsia="仿宋" w:cs="仿宋"/>
          <w:b w:val="0"/>
          <w:bCs/>
          <w:sz w:val="30"/>
          <w:szCs w:val="30"/>
          <w:highlight w:val="none"/>
          <w:lang w:val="en-US" w:eastAsia="zh-CN"/>
        </w:rPr>
        <w:t>0</w:t>
      </w:r>
      <w:r>
        <w:rPr>
          <w:rFonts w:hint="eastAsia" w:ascii="仿宋" w:hAnsi="仿宋" w:eastAsia="仿宋" w:cs="仿宋"/>
          <w:b w:val="0"/>
          <w:bCs/>
          <w:sz w:val="30"/>
          <w:szCs w:val="30"/>
          <w:highlight w:val="none"/>
        </w:rPr>
        <w:t>%；事业收入</w:t>
      </w:r>
      <w:r>
        <w:rPr>
          <w:rFonts w:hint="eastAsia" w:ascii="仿宋" w:hAnsi="仿宋" w:eastAsia="仿宋" w:cs="仿宋"/>
          <w:b w:val="0"/>
          <w:bCs/>
          <w:sz w:val="30"/>
          <w:szCs w:val="30"/>
          <w:highlight w:val="none"/>
          <w:lang w:val="en-US" w:eastAsia="zh-CN"/>
        </w:rPr>
        <w:t>0</w:t>
      </w:r>
      <w:r>
        <w:rPr>
          <w:rFonts w:hint="eastAsia" w:ascii="仿宋" w:hAnsi="仿宋" w:eastAsia="仿宋" w:cs="仿宋"/>
          <w:b w:val="0"/>
          <w:bCs/>
          <w:sz w:val="30"/>
          <w:szCs w:val="30"/>
          <w:highlight w:val="none"/>
        </w:rPr>
        <w:t>万元，占</w:t>
      </w:r>
      <w:r>
        <w:rPr>
          <w:rFonts w:hint="eastAsia" w:ascii="仿宋" w:hAnsi="仿宋" w:eastAsia="仿宋" w:cs="仿宋"/>
          <w:b w:val="0"/>
          <w:bCs/>
          <w:sz w:val="30"/>
          <w:szCs w:val="30"/>
          <w:highlight w:val="none"/>
          <w:lang w:val="en-US" w:eastAsia="zh-CN"/>
        </w:rPr>
        <w:t>0</w:t>
      </w:r>
      <w:r>
        <w:rPr>
          <w:rFonts w:hint="eastAsia" w:ascii="仿宋" w:hAnsi="仿宋" w:eastAsia="仿宋" w:cs="仿宋"/>
          <w:b w:val="0"/>
          <w:bCs/>
          <w:sz w:val="30"/>
          <w:szCs w:val="30"/>
          <w:highlight w:val="none"/>
        </w:rPr>
        <w:t>%；经营收入</w:t>
      </w:r>
      <w:r>
        <w:rPr>
          <w:rFonts w:hint="eastAsia" w:ascii="仿宋" w:hAnsi="仿宋" w:eastAsia="仿宋" w:cs="仿宋"/>
          <w:b w:val="0"/>
          <w:bCs/>
          <w:sz w:val="30"/>
          <w:szCs w:val="30"/>
          <w:highlight w:val="none"/>
          <w:lang w:val="en-US" w:eastAsia="zh-CN"/>
        </w:rPr>
        <w:t>0</w:t>
      </w:r>
      <w:r>
        <w:rPr>
          <w:rFonts w:hint="eastAsia" w:ascii="仿宋" w:hAnsi="仿宋" w:eastAsia="仿宋" w:cs="仿宋"/>
          <w:b w:val="0"/>
          <w:bCs/>
          <w:sz w:val="30"/>
          <w:szCs w:val="30"/>
          <w:highlight w:val="none"/>
        </w:rPr>
        <w:t>万元，占</w:t>
      </w:r>
      <w:r>
        <w:rPr>
          <w:rFonts w:hint="eastAsia" w:ascii="仿宋" w:hAnsi="仿宋" w:eastAsia="仿宋" w:cs="仿宋"/>
          <w:b w:val="0"/>
          <w:bCs/>
          <w:sz w:val="30"/>
          <w:szCs w:val="30"/>
          <w:highlight w:val="none"/>
          <w:lang w:val="en-US" w:eastAsia="zh-CN"/>
        </w:rPr>
        <w:t>0</w:t>
      </w:r>
      <w:r>
        <w:rPr>
          <w:rFonts w:hint="eastAsia" w:ascii="仿宋" w:hAnsi="仿宋" w:eastAsia="仿宋" w:cs="仿宋"/>
          <w:b w:val="0"/>
          <w:bCs/>
          <w:sz w:val="30"/>
          <w:szCs w:val="30"/>
          <w:highlight w:val="none"/>
        </w:rPr>
        <w:t>%；附属单位上缴收入</w:t>
      </w:r>
      <w:r>
        <w:rPr>
          <w:rFonts w:hint="eastAsia" w:ascii="仿宋" w:hAnsi="仿宋" w:eastAsia="仿宋" w:cs="仿宋"/>
          <w:b w:val="0"/>
          <w:bCs/>
          <w:sz w:val="30"/>
          <w:szCs w:val="30"/>
          <w:highlight w:val="none"/>
          <w:lang w:val="en-US" w:eastAsia="zh-CN"/>
        </w:rPr>
        <w:t>0</w:t>
      </w:r>
      <w:r>
        <w:rPr>
          <w:rFonts w:hint="eastAsia" w:ascii="仿宋" w:hAnsi="仿宋" w:eastAsia="仿宋" w:cs="仿宋"/>
          <w:b w:val="0"/>
          <w:bCs/>
          <w:sz w:val="30"/>
          <w:szCs w:val="30"/>
          <w:highlight w:val="none"/>
        </w:rPr>
        <w:t>万元，占</w:t>
      </w:r>
      <w:r>
        <w:rPr>
          <w:rFonts w:hint="eastAsia" w:ascii="仿宋" w:hAnsi="仿宋" w:eastAsia="仿宋" w:cs="仿宋"/>
          <w:b w:val="0"/>
          <w:bCs/>
          <w:sz w:val="30"/>
          <w:szCs w:val="30"/>
          <w:highlight w:val="none"/>
          <w:lang w:val="en-US" w:eastAsia="zh-CN"/>
        </w:rPr>
        <w:t>0</w:t>
      </w:r>
      <w:r>
        <w:rPr>
          <w:rFonts w:hint="eastAsia" w:ascii="仿宋" w:hAnsi="仿宋" w:eastAsia="仿宋" w:cs="仿宋"/>
          <w:b w:val="0"/>
          <w:bCs/>
          <w:sz w:val="30"/>
          <w:szCs w:val="30"/>
          <w:highlight w:val="none"/>
        </w:rPr>
        <w:t>%；其他收入</w:t>
      </w:r>
      <w:r>
        <w:rPr>
          <w:rFonts w:hint="eastAsia" w:ascii="仿宋" w:hAnsi="仿宋" w:eastAsia="仿宋" w:cs="仿宋"/>
          <w:b w:val="0"/>
          <w:bCs/>
          <w:sz w:val="30"/>
          <w:szCs w:val="30"/>
          <w:highlight w:val="none"/>
          <w:lang w:val="en-US" w:eastAsia="zh-CN"/>
        </w:rPr>
        <w:t>1.08</w:t>
      </w:r>
      <w:r>
        <w:rPr>
          <w:rFonts w:hint="eastAsia" w:ascii="仿宋" w:hAnsi="仿宋" w:eastAsia="仿宋" w:cs="仿宋"/>
          <w:b w:val="0"/>
          <w:bCs/>
          <w:sz w:val="30"/>
          <w:szCs w:val="30"/>
          <w:highlight w:val="none"/>
        </w:rPr>
        <w:t>万元，占</w:t>
      </w:r>
      <w:r>
        <w:rPr>
          <w:rFonts w:hint="eastAsia" w:ascii="仿宋" w:hAnsi="仿宋" w:eastAsia="仿宋" w:cs="仿宋"/>
          <w:b w:val="0"/>
          <w:bCs/>
          <w:sz w:val="30"/>
          <w:szCs w:val="30"/>
          <w:highlight w:val="none"/>
          <w:lang w:val="en-US" w:eastAsia="zh-CN"/>
        </w:rPr>
        <w:t>0.06</w:t>
      </w:r>
      <w:r>
        <w:rPr>
          <w:rFonts w:hint="eastAsia" w:ascii="仿宋" w:hAnsi="仿宋" w:eastAsia="仿宋" w:cs="仿宋"/>
          <w:b w:val="0"/>
          <w:bCs/>
          <w:sz w:val="30"/>
          <w:szCs w:val="30"/>
          <w:highlight w:val="none"/>
        </w:rPr>
        <w:t>%。</w:t>
      </w:r>
    </w:p>
    <w:p>
      <w:pPr>
        <w:spacing w:line="600" w:lineRule="exact"/>
        <w:outlineLvl w:val="9"/>
        <w:rPr>
          <w:rFonts w:hint="eastAsia" w:ascii="仿宋" w:hAnsi="仿宋" w:eastAsia="仿宋"/>
          <w:color w:val="000000"/>
          <w:sz w:val="32"/>
          <w:highlight w:val="none"/>
        </w:rPr>
      </w:pPr>
      <w:r>
        <w:rPr>
          <w:rFonts w:hint="eastAsia" w:ascii="仿宋" w:hAnsi="仿宋" w:eastAsia="仿宋"/>
          <w:color w:val="000000"/>
          <w:sz w:val="32"/>
          <w:highlight w:val="none"/>
          <w:lang w:eastAsia="zh-CN"/>
        </w:rPr>
        <w:pict>
          <v:shape id="对象 5" o:spid="_x0000_s1030" o:spt="75" type="#_x0000_t75" style="position:absolute;left:0pt;margin-left:34.5pt;margin-top:6.15pt;height:156.95pt;width:295.9pt;z-index:251662336;mso-width-relative:page;mso-height-relative:page;" o:ole="t" filled="f" o:preferrelative="t" stroked="f" coordsize="21600,21600" o:gfxdata="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">
            <v:path/>
            <v:fill on="f" focussize="0,0"/>
            <v:stroke on="f"/>
            <v:imagedata r:id="rId9" o:title=""/>
            <o:lock v:ext="edit" aspectratio="f"/>
          </v:shape>
          <o:OLEObject Type="Embed" ProgID="Excel.Sheet.8" ShapeID="对象 5" DrawAspect="Content" ObjectID="_1468075726" r:id="rId8">
            <o:LockedField>false</o:LockedField>
          </o:OLEObject>
        </w:pict>
      </w:r>
    </w:p>
    <w:p>
      <w:pPr>
        <w:spacing w:line="600" w:lineRule="exact"/>
        <w:ind w:firstLine="1920" w:firstLineChars="600"/>
        <w:outlineLvl w:val="9"/>
        <w:rPr>
          <w:rFonts w:hint="eastAsia" w:ascii="仿宋" w:hAnsi="仿宋" w:eastAsia="仿宋"/>
          <w:color w:val="000000" w:themeColor="text1"/>
          <w:sz w:val="32"/>
          <w:szCs w:val="32"/>
          <w:highlight w:val="none"/>
          <w14:textFill>
            <w14:solidFill>
              <w14:schemeClr w14:val="tx1"/>
            </w14:solidFill>
          </w14:textFill>
        </w:rPr>
      </w:pPr>
    </w:p>
    <w:p>
      <w:pPr>
        <w:spacing w:line="600" w:lineRule="exact"/>
        <w:ind w:firstLine="1920" w:firstLineChars="600"/>
        <w:outlineLvl w:val="9"/>
        <w:rPr>
          <w:rFonts w:hint="eastAsia" w:ascii="仿宋" w:hAnsi="仿宋" w:eastAsia="仿宋"/>
          <w:color w:val="000000" w:themeColor="text1"/>
          <w:sz w:val="32"/>
          <w:szCs w:val="32"/>
          <w:highlight w:val="none"/>
          <w14:textFill>
            <w14:solidFill>
              <w14:schemeClr w14:val="tx1"/>
            </w14:solidFill>
          </w14:textFill>
        </w:rPr>
      </w:pPr>
    </w:p>
    <w:p>
      <w:pPr>
        <w:spacing w:line="600" w:lineRule="exact"/>
        <w:outlineLvl w:val="9"/>
        <w:rPr>
          <w:rFonts w:hint="eastAsia" w:ascii="仿宋" w:hAnsi="仿宋" w:eastAsia="仿宋"/>
          <w:color w:val="000000" w:themeColor="text1"/>
          <w:sz w:val="32"/>
          <w:szCs w:val="32"/>
          <w:highlight w:val="none"/>
          <w14:textFill>
            <w14:solidFill>
              <w14:schemeClr w14:val="tx1"/>
            </w14:solidFill>
          </w14:textFill>
        </w:rPr>
      </w:pPr>
    </w:p>
    <w:p>
      <w:pPr>
        <w:spacing w:line="600" w:lineRule="exact"/>
        <w:outlineLvl w:val="9"/>
        <w:rPr>
          <w:rFonts w:hint="eastAsia" w:ascii="仿宋" w:hAnsi="仿宋" w:eastAsia="仿宋"/>
          <w:color w:val="000000" w:themeColor="text1"/>
          <w:sz w:val="32"/>
          <w:szCs w:val="32"/>
          <w:highlight w:val="none"/>
          <w14:textFill>
            <w14:solidFill>
              <w14:schemeClr w14:val="tx1"/>
            </w14:solidFill>
          </w14:textFill>
        </w:rPr>
      </w:pPr>
    </w:p>
    <w:p>
      <w:pPr>
        <w:pStyle w:val="16"/>
        <w:rPr>
          <w:rFonts w:hint="eastAsia"/>
          <w:highlight w:val="none"/>
        </w:rPr>
      </w:pPr>
    </w:p>
    <w:p>
      <w:pPr>
        <w:spacing w:line="600" w:lineRule="exact"/>
        <w:ind w:firstLine="1800" w:firstLineChars="600"/>
        <w:outlineLvl w:val="9"/>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（图2：收入决算结构图）</w:t>
      </w:r>
    </w:p>
    <w:p>
      <w:pPr>
        <w:pStyle w:val="16"/>
        <w:rPr>
          <w:highlight w:val="none"/>
        </w:rPr>
      </w:pP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36" w:name="_Toc15377207"/>
      <w:bookmarkStart w:id="37" w:name="_Toc10599"/>
      <w:bookmarkStart w:id="38" w:name="_Toc11469"/>
      <w:r>
        <w:rPr>
          <w:rFonts w:hint="eastAsia" w:ascii="黑体" w:hAnsi="黑体" w:eastAsia="黑体"/>
          <w:b w:val="0"/>
          <w:color w:val="000000"/>
          <w:highlight w:val="none"/>
          <w:lang w:eastAsia="zh-CN"/>
        </w:rPr>
        <w:t>三、</w:t>
      </w:r>
      <w:r>
        <w:rPr>
          <w:rFonts w:hint="eastAsia" w:ascii="黑体" w:hAnsi="黑体" w:eastAsia="黑体"/>
          <w:b w:val="0"/>
          <w:color w:val="000000"/>
          <w:highlight w:val="none"/>
        </w:rPr>
        <w:t>支出决算情况说明</w:t>
      </w:r>
      <w:bookmarkEnd w:id="36"/>
      <w:bookmarkEnd w:id="37"/>
      <w:bookmarkEnd w:id="38"/>
    </w:p>
    <w:p>
      <w:pPr>
        <w:spacing w:line="600" w:lineRule="exact"/>
        <w:ind w:firstLine="600" w:firstLineChars="200"/>
        <w:rPr>
          <w:rFonts w:ascii="仿宋_GB2312" w:eastAsia="仿宋_GB2312"/>
          <w:color w:val="FF0000"/>
          <w:sz w:val="30"/>
          <w:szCs w:val="30"/>
          <w:highlight w:val="none"/>
        </w:rPr>
      </w:pPr>
      <w:r>
        <w:rPr>
          <w:rFonts w:hint="eastAsia" w:ascii="仿宋" w:hAnsi="仿宋" w:eastAsia="仿宋"/>
          <w:color w:val="000000"/>
          <w:sz w:val="30"/>
          <w:szCs w:val="30"/>
          <w:highlight w:val="none"/>
          <w:lang w:eastAsia="zh-CN"/>
        </w:rPr>
        <w:t>2020</w:t>
      </w:r>
      <w:r>
        <w:rPr>
          <w:rFonts w:hint="eastAsia" w:ascii="仿宋" w:hAnsi="仿宋" w:eastAsia="仿宋"/>
          <w:color w:val="000000"/>
          <w:sz w:val="30"/>
          <w:szCs w:val="30"/>
          <w:highlight w:val="none"/>
        </w:rPr>
        <w:t>年本年支出合计</w:t>
      </w:r>
      <w:r>
        <w:rPr>
          <w:rFonts w:hint="eastAsia" w:ascii="仿宋" w:hAnsi="仿宋" w:eastAsia="仿宋"/>
          <w:color w:val="000000"/>
          <w:sz w:val="30"/>
          <w:szCs w:val="30"/>
          <w:highlight w:val="none"/>
          <w:lang w:val="en-US" w:eastAsia="zh-CN"/>
        </w:rPr>
        <w:t>1737.98</w:t>
      </w:r>
      <w:r>
        <w:rPr>
          <w:rFonts w:hint="eastAsia" w:ascii="仿宋" w:hAnsi="仿宋" w:eastAsia="仿宋"/>
          <w:color w:val="000000"/>
          <w:sz w:val="30"/>
          <w:szCs w:val="30"/>
          <w:highlight w:val="none"/>
        </w:rPr>
        <w:t>万元，其中：基本支出</w:t>
      </w:r>
      <w:r>
        <w:rPr>
          <w:rFonts w:hint="eastAsia" w:ascii="仿宋" w:hAnsi="仿宋" w:eastAsia="仿宋"/>
          <w:color w:val="000000"/>
          <w:sz w:val="30"/>
          <w:szCs w:val="30"/>
          <w:highlight w:val="none"/>
          <w:lang w:val="en-US" w:eastAsia="zh-CN"/>
        </w:rPr>
        <w:t>947.66</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54.53</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；项目支出</w:t>
      </w:r>
      <w:r>
        <w:rPr>
          <w:rFonts w:hint="eastAsia" w:ascii="仿宋" w:hAnsi="仿宋" w:eastAsia="仿宋"/>
          <w:color w:val="000000"/>
          <w:sz w:val="30"/>
          <w:szCs w:val="30"/>
          <w:highlight w:val="none"/>
          <w:lang w:val="en-US" w:eastAsia="zh-CN"/>
        </w:rPr>
        <w:t>790.31</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45.47</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；上缴上级支出</w:t>
      </w:r>
      <w:r>
        <w:rPr>
          <w:rFonts w:hint="eastAsia" w:ascii="仿宋" w:hAnsi="仿宋" w:eastAsia="仿宋"/>
          <w:color w:val="000000"/>
          <w:sz w:val="30"/>
          <w:szCs w:val="30"/>
          <w:highlight w:val="none"/>
          <w:lang w:val="en-US" w:eastAsia="zh-CN"/>
        </w:rPr>
        <w:t>0</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0</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；经营支出</w:t>
      </w:r>
      <w:r>
        <w:rPr>
          <w:rFonts w:hint="eastAsia" w:ascii="仿宋" w:hAnsi="仿宋" w:eastAsia="仿宋"/>
          <w:color w:val="000000"/>
          <w:sz w:val="30"/>
          <w:szCs w:val="30"/>
          <w:highlight w:val="none"/>
          <w:lang w:val="en-US" w:eastAsia="zh-CN"/>
        </w:rPr>
        <w:t>0</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0</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；对附属单位补助支出</w:t>
      </w:r>
      <w:r>
        <w:rPr>
          <w:rFonts w:hint="eastAsia" w:ascii="仿宋" w:hAnsi="仿宋" w:eastAsia="仿宋"/>
          <w:color w:val="000000"/>
          <w:sz w:val="30"/>
          <w:szCs w:val="30"/>
          <w:highlight w:val="none"/>
          <w:lang w:val="en-US" w:eastAsia="zh-CN"/>
        </w:rPr>
        <w:t>0</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0</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w:t>
      </w:r>
    </w:p>
    <w:p>
      <w:pPr>
        <w:spacing w:line="600" w:lineRule="exact"/>
        <w:rPr>
          <w:rFonts w:ascii="仿宋_GB2312" w:eastAsia="仿宋_GB2312"/>
          <w:color w:val="FF0000"/>
          <w:sz w:val="32"/>
          <w:szCs w:val="32"/>
          <w:highlight w:val="none"/>
        </w:rPr>
      </w:pPr>
      <w:r>
        <w:rPr>
          <w:rFonts w:hint="eastAsia" w:ascii="仿宋_GB2312" w:eastAsia="仿宋_GB2312"/>
          <w:color w:val="FF0000"/>
          <w:sz w:val="32"/>
          <w:szCs w:val="32"/>
          <w:highlight w:val="none"/>
          <w:lang w:eastAsia="zh-CN"/>
        </w:rPr>
        <w:drawing>
          <wp:anchor distT="0" distB="0" distL="114300" distR="114300" simplePos="0" relativeHeight="251666432" behindDoc="0" locked="0" layoutInCell="1" allowOverlap="1">
            <wp:simplePos x="0" y="0"/>
            <wp:positionH relativeFrom="column">
              <wp:posOffset>478155</wp:posOffset>
            </wp:positionH>
            <wp:positionV relativeFrom="paragraph">
              <wp:posOffset>59690</wp:posOffset>
            </wp:positionV>
            <wp:extent cx="3467735" cy="1838325"/>
            <wp:effectExtent l="4445" t="4445" r="13970" b="50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ascii="仿宋_GB2312" w:eastAsia="仿宋_GB2312"/>
          <w:color w:val="FF0000"/>
          <w:sz w:val="32"/>
          <w:szCs w:val="32"/>
          <w:highlight w:val="none"/>
        </w:rPr>
      </w:pPr>
    </w:p>
    <w:p>
      <w:pPr>
        <w:spacing w:line="600" w:lineRule="exact"/>
        <w:rPr>
          <w:rFonts w:ascii="仿宋_GB2312" w:eastAsia="仿宋_GB2312"/>
          <w:color w:val="FF0000"/>
          <w:sz w:val="32"/>
          <w:szCs w:val="32"/>
          <w:highlight w:val="none"/>
        </w:rPr>
      </w:pPr>
    </w:p>
    <w:p>
      <w:pPr>
        <w:spacing w:line="600" w:lineRule="exact"/>
        <w:outlineLvl w:val="9"/>
        <w:rPr>
          <w:rFonts w:hint="eastAsia" w:ascii="仿宋" w:hAnsi="仿宋" w:eastAsia="仿宋"/>
          <w:color w:val="000000" w:themeColor="text1"/>
          <w:sz w:val="32"/>
          <w:szCs w:val="32"/>
          <w:highlight w:val="none"/>
          <w14:textFill>
            <w14:solidFill>
              <w14:schemeClr w14:val="tx1"/>
            </w14:solidFill>
          </w14:textFill>
        </w:rPr>
      </w:pPr>
    </w:p>
    <w:p>
      <w:pPr>
        <w:spacing w:line="600" w:lineRule="exact"/>
        <w:ind w:firstLine="1800" w:firstLineChars="600"/>
        <w:outlineLvl w:val="9"/>
        <w:rPr>
          <w:rFonts w:hint="eastAsia" w:ascii="仿宋" w:hAnsi="仿宋" w:eastAsia="仿宋"/>
          <w:color w:val="000000" w:themeColor="text1"/>
          <w:sz w:val="30"/>
          <w:szCs w:val="30"/>
          <w:highlight w:val="none"/>
          <w14:textFill>
            <w14:solidFill>
              <w14:schemeClr w14:val="tx1"/>
            </w14:solidFill>
          </w14:textFill>
        </w:rPr>
      </w:pPr>
    </w:p>
    <w:p>
      <w:pPr>
        <w:spacing w:line="600" w:lineRule="exact"/>
        <w:ind w:firstLine="1800" w:firstLineChars="600"/>
        <w:outlineLvl w:val="9"/>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（图3：支出决算结构图）</w:t>
      </w: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39" w:name="_Toc2324"/>
      <w:bookmarkStart w:id="40" w:name="_Toc15377208"/>
      <w:bookmarkStart w:id="41" w:name="_Toc8055"/>
      <w:r>
        <w:rPr>
          <w:rFonts w:hint="eastAsia" w:ascii="黑体" w:hAnsi="黑体" w:eastAsia="黑体"/>
          <w:b w:val="0"/>
          <w:color w:val="000000"/>
          <w:highlight w:val="none"/>
        </w:rPr>
        <w:t>四、财政拨款收入支出决算总体情况说明</w:t>
      </w:r>
      <w:bookmarkEnd w:id="39"/>
      <w:bookmarkEnd w:id="40"/>
      <w:bookmarkEnd w:id="41"/>
    </w:p>
    <w:p>
      <w:pPr>
        <w:spacing w:line="600" w:lineRule="exact"/>
        <w:ind w:firstLine="640"/>
        <w:rPr>
          <w:rFonts w:ascii="仿宋" w:hAnsi="仿宋" w:eastAsia="仿宋"/>
          <w:b/>
          <w:color w:val="00B050"/>
          <w:sz w:val="30"/>
          <w:szCs w:val="30"/>
          <w:highlight w:val="none"/>
        </w:rPr>
      </w:pPr>
      <w:r>
        <w:rPr>
          <w:rFonts w:hint="eastAsia" w:ascii="仿宋" w:hAnsi="仿宋" w:eastAsia="仿宋"/>
          <w:b/>
          <w:color w:val="000000"/>
          <w:sz w:val="32"/>
          <w:highlight w:val="none"/>
          <w:lang w:eastAsia="zh-CN"/>
        </w:rPr>
        <w:pict>
          <v:shape id="对象 10" o:spid="_x0000_s1032" o:spt="75" type="#_x0000_t75" style="position:absolute;left:0pt;margin-left:89.75pt;margin-top:117.15pt;height:137.35pt;width:263.5pt;z-index:251663360;mso-width-relative:page;mso-height-relative:page;" o:ole="t" filled="f" o:preferrelative="t" stroked="f" coordsize="21600,21600" o:gfxdata="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">
            <v:path/>
            <v:fill on="f" focussize="0,0"/>
            <v:stroke on="f"/>
            <v:imagedata r:id="rId12" o:title=""/>
            <o:lock v:ext="edit" aspectratio="f"/>
          </v:shape>
          <o:OLEObject Type="Embed" ProgID="Excel.Sheet.8" ShapeID="对象 10" DrawAspect="Content" ObjectID="_1468075727" r:id="rId11">
            <o:LockedField>false</o:LockedField>
          </o:OLEObject>
        </w:pict>
      </w:r>
      <w:r>
        <w:rPr>
          <w:rFonts w:hint="eastAsia" w:ascii="仿宋" w:hAnsi="仿宋" w:eastAsia="仿宋"/>
          <w:color w:val="000000"/>
          <w:sz w:val="30"/>
          <w:szCs w:val="30"/>
          <w:highlight w:val="none"/>
          <w:lang w:eastAsia="zh-CN"/>
        </w:rPr>
        <w:t>2020</w:t>
      </w:r>
      <w:r>
        <w:rPr>
          <w:rFonts w:hint="eastAsia" w:ascii="仿宋" w:hAnsi="仿宋" w:eastAsia="仿宋"/>
          <w:color w:val="000000"/>
          <w:sz w:val="30"/>
          <w:szCs w:val="30"/>
          <w:highlight w:val="none"/>
        </w:rPr>
        <w:t>年财政拨款收、支总</w:t>
      </w:r>
      <w:r>
        <w:rPr>
          <w:rFonts w:hint="eastAsia" w:ascii="仿宋" w:hAnsi="仿宋" w:eastAsia="仿宋"/>
          <w:color w:val="000000"/>
          <w:sz w:val="30"/>
          <w:szCs w:val="30"/>
          <w:highlight w:val="none"/>
        </w:rPr>
        <w:t>计</w:t>
      </w:r>
      <w:r>
        <w:rPr>
          <w:rFonts w:hint="eastAsia" w:ascii="仿宋" w:hAnsi="仿宋" w:eastAsia="仿宋"/>
          <w:color w:val="000000"/>
          <w:sz w:val="30"/>
          <w:szCs w:val="30"/>
          <w:highlight w:val="none"/>
          <w:lang w:val="en-US" w:eastAsia="zh-CN"/>
        </w:rPr>
        <w:t>1737.98</w:t>
      </w:r>
      <w:r>
        <w:rPr>
          <w:rFonts w:hint="eastAsia" w:ascii="仿宋" w:hAnsi="仿宋" w:eastAsia="仿宋"/>
          <w:color w:val="000000"/>
          <w:sz w:val="30"/>
          <w:szCs w:val="30"/>
          <w:highlight w:val="none"/>
        </w:rPr>
        <w:t>万元。与</w:t>
      </w:r>
      <w:r>
        <w:rPr>
          <w:rFonts w:hint="eastAsia" w:ascii="仿宋" w:hAnsi="仿宋" w:eastAsia="仿宋"/>
          <w:color w:val="000000"/>
          <w:sz w:val="30"/>
          <w:szCs w:val="30"/>
          <w:highlight w:val="none"/>
          <w:lang w:eastAsia="zh-CN"/>
        </w:rPr>
        <w:t>2019</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lang w:val="en-US" w:eastAsia="zh-CN"/>
        </w:rPr>
        <w:t>1248.86万元</w:t>
      </w:r>
      <w:r>
        <w:rPr>
          <w:rFonts w:hint="eastAsia" w:ascii="仿宋" w:hAnsi="仿宋" w:eastAsia="仿宋"/>
          <w:color w:val="000000"/>
          <w:sz w:val="30"/>
          <w:szCs w:val="30"/>
          <w:highlight w:val="none"/>
        </w:rPr>
        <w:t>相比，财政拨款收、支总计各</w:t>
      </w:r>
      <w:r>
        <w:rPr>
          <w:rFonts w:hint="eastAsia" w:ascii="仿宋" w:hAnsi="仿宋" w:eastAsia="仿宋"/>
          <w:color w:val="000000"/>
          <w:sz w:val="30"/>
          <w:szCs w:val="30"/>
          <w:highlight w:val="none"/>
          <w:lang w:eastAsia="zh-CN"/>
        </w:rPr>
        <w:t>增加489.02</w:t>
      </w:r>
      <w:r>
        <w:rPr>
          <w:rFonts w:hint="eastAsia" w:ascii="仿宋" w:hAnsi="仿宋" w:eastAsia="仿宋"/>
          <w:color w:val="000000"/>
          <w:sz w:val="30"/>
          <w:szCs w:val="30"/>
          <w:highlight w:val="none"/>
        </w:rPr>
        <w:t>万元，</w:t>
      </w:r>
      <w:r>
        <w:rPr>
          <w:rFonts w:hint="eastAsia" w:ascii="仿宋" w:hAnsi="仿宋" w:eastAsia="仿宋"/>
          <w:color w:val="000000"/>
          <w:sz w:val="30"/>
          <w:szCs w:val="30"/>
          <w:highlight w:val="none"/>
          <w:lang w:eastAsia="zh-CN"/>
        </w:rPr>
        <w:t>增加28.14%</w:t>
      </w:r>
      <w:r>
        <w:rPr>
          <w:rFonts w:hint="eastAsia" w:ascii="仿宋" w:hAnsi="仿宋" w:eastAsia="仿宋"/>
          <w:color w:val="000000"/>
          <w:sz w:val="30"/>
          <w:szCs w:val="30"/>
          <w:highlight w:val="none"/>
        </w:rPr>
        <w:t>。</w:t>
      </w:r>
      <w:r>
        <w:rPr>
          <w:rFonts w:hint="eastAsia" w:ascii="仿宋" w:hAnsi="仿宋" w:eastAsia="仿宋" w:cs="仿宋"/>
          <w:color w:val="000000"/>
          <w:sz w:val="30"/>
          <w:szCs w:val="30"/>
          <w:highlight w:val="none"/>
        </w:rPr>
        <w:t>主要变动原因是</w:t>
      </w:r>
      <w:r>
        <w:rPr>
          <w:rFonts w:hint="eastAsia" w:ascii="仿宋" w:hAnsi="仿宋" w:eastAsia="仿宋" w:cs="仿宋"/>
          <w:b w:val="0"/>
          <w:bCs w:val="0"/>
          <w:sz w:val="30"/>
          <w:szCs w:val="30"/>
          <w:highlight w:val="none"/>
        </w:rPr>
        <w:t>：一是</w:t>
      </w:r>
      <w:r>
        <w:rPr>
          <w:rFonts w:hint="eastAsia" w:ascii="仿宋" w:hAnsi="仿宋" w:eastAsia="仿宋" w:cs="仿宋"/>
          <w:b w:val="0"/>
          <w:bCs w:val="0"/>
          <w:sz w:val="30"/>
          <w:szCs w:val="30"/>
          <w:highlight w:val="none"/>
          <w:lang w:eastAsia="zh-CN"/>
        </w:rPr>
        <w:t>2020年行政区划调整，人员增加，且</w:t>
      </w:r>
      <w:r>
        <w:rPr>
          <w:rFonts w:hint="eastAsia" w:ascii="仿宋" w:hAnsi="仿宋" w:eastAsia="仿宋" w:cs="仿宋"/>
          <w:b w:val="0"/>
          <w:bCs w:val="0"/>
          <w:sz w:val="30"/>
          <w:szCs w:val="30"/>
          <w:highlight w:val="none"/>
        </w:rPr>
        <w:t>执行新工资标准，人员</w:t>
      </w:r>
      <w:r>
        <w:rPr>
          <w:rFonts w:hint="eastAsia" w:ascii="仿宋" w:hAnsi="仿宋" w:eastAsia="仿宋" w:cs="仿宋"/>
          <w:b w:val="0"/>
          <w:bCs w:val="0"/>
          <w:sz w:val="30"/>
          <w:szCs w:val="30"/>
          <w:highlight w:val="none"/>
          <w:lang w:eastAsia="zh-CN"/>
        </w:rPr>
        <w:t>待遇及经费</w:t>
      </w:r>
      <w:r>
        <w:rPr>
          <w:rFonts w:hint="eastAsia" w:ascii="仿宋" w:hAnsi="仿宋" w:eastAsia="仿宋" w:cs="仿宋"/>
          <w:b w:val="0"/>
          <w:bCs w:val="0"/>
          <w:sz w:val="30"/>
          <w:szCs w:val="30"/>
          <w:highlight w:val="none"/>
        </w:rPr>
        <w:t>增加</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rPr>
        <w:t>二是</w:t>
      </w:r>
      <w:r>
        <w:rPr>
          <w:rFonts w:hint="eastAsia" w:ascii="仿宋" w:hAnsi="仿宋" w:eastAsia="仿宋" w:cs="仿宋"/>
          <w:b w:val="0"/>
          <w:bCs w:val="0"/>
          <w:sz w:val="30"/>
          <w:szCs w:val="30"/>
          <w:highlight w:val="none"/>
          <w:lang w:eastAsia="zh-CN"/>
        </w:rPr>
        <w:t>项目增加。</w:t>
      </w:r>
    </w:p>
    <w:p>
      <w:pPr>
        <w:spacing w:line="600" w:lineRule="exact"/>
        <w:ind w:firstLine="640"/>
        <w:rPr>
          <w:rFonts w:ascii="仿宋" w:hAnsi="仿宋" w:eastAsia="仿宋"/>
          <w:b/>
          <w:color w:val="00B050"/>
          <w:sz w:val="32"/>
          <w:szCs w:val="32"/>
          <w:highlight w:val="none"/>
        </w:rPr>
      </w:pPr>
    </w:p>
    <w:p>
      <w:pPr>
        <w:spacing w:line="600" w:lineRule="exact"/>
        <w:ind w:firstLine="640"/>
        <w:rPr>
          <w:rFonts w:ascii="仿宋" w:hAnsi="仿宋" w:eastAsia="仿宋"/>
          <w:b/>
          <w:color w:val="00B050"/>
          <w:sz w:val="32"/>
          <w:szCs w:val="32"/>
          <w:highlight w:val="none"/>
        </w:rPr>
      </w:pPr>
    </w:p>
    <w:p>
      <w:pPr>
        <w:pStyle w:val="2"/>
        <w:rPr>
          <w:rFonts w:hint="eastAsia" w:ascii="仿宋" w:hAnsi="仿宋" w:eastAsia="仿宋"/>
          <w:b/>
          <w:color w:val="00B050"/>
          <w:sz w:val="32"/>
          <w:szCs w:val="32"/>
          <w:highlight w:val="none"/>
          <w:lang w:eastAsia="zh-CN"/>
        </w:rPr>
      </w:pPr>
    </w:p>
    <w:p>
      <w:pPr>
        <w:tabs>
          <w:tab w:val="left" w:pos="7937"/>
        </w:tabs>
        <w:spacing w:line="600" w:lineRule="exact"/>
        <w:rPr>
          <w:rFonts w:ascii="仿宋" w:hAnsi="仿宋" w:eastAsia="仿宋"/>
          <w:b/>
          <w:color w:val="00B050"/>
          <w:sz w:val="30"/>
          <w:szCs w:val="30"/>
          <w:highlight w:val="none"/>
        </w:rPr>
      </w:pPr>
      <w:r>
        <w:rPr>
          <w:rFonts w:hint="eastAsia" w:ascii="仿宋" w:hAnsi="仿宋" w:eastAsia="仿宋"/>
          <w:b/>
          <w:color w:val="00B050"/>
          <w:sz w:val="32"/>
          <w:szCs w:val="32"/>
          <w:highlight w:val="none"/>
          <w:lang w:val="en-US" w:eastAsia="zh-CN"/>
        </w:rPr>
        <w:t xml:space="preserve">        </w:t>
      </w:r>
      <w:r>
        <w:rPr>
          <w:rFonts w:hint="eastAsia" w:ascii="仿宋" w:hAnsi="仿宋" w:eastAsia="仿宋"/>
          <w:color w:val="000000" w:themeColor="text1"/>
          <w:sz w:val="30"/>
          <w:szCs w:val="30"/>
          <w:highlight w:val="none"/>
          <w14:textFill>
            <w14:solidFill>
              <w14:schemeClr w14:val="tx1"/>
            </w14:solidFill>
          </w14:textFill>
        </w:rPr>
        <w:t>（图4：财政拨款收、支决算总计变动情况）</w:t>
      </w: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42" w:name="_Toc5724"/>
      <w:bookmarkStart w:id="43" w:name="_Toc15377209"/>
      <w:bookmarkStart w:id="44" w:name="_Toc3383"/>
      <w:r>
        <w:rPr>
          <w:rFonts w:hint="eastAsia" w:ascii="黑体" w:hAnsi="黑体" w:eastAsia="黑体"/>
          <w:b w:val="0"/>
          <w:color w:val="000000"/>
          <w:highlight w:val="none"/>
        </w:rPr>
        <w:t>五、一般公共预算财政拨款支出决算情况说明</w:t>
      </w:r>
      <w:bookmarkEnd w:id="42"/>
      <w:bookmarkEnd w:id="43"/>
      <w:bookmarkEnd w:id="44"/>
    </w:p>
    <w:p>
      <w:pPr>
        <w:pStyle w:val="2"/>
        <w:adjustRightInd w:val="0"/>
        <w:snapToGrid w:val="0"/>
        <w:spacing w:before="93" w:line="600" w:lineRule="exact"/>
        <w:outlineLvl w:val="2"/>
        <w:rPr>
          <w:rFonts w:hint="eastAsia" w:asciiTheme="majorEastAsia" w:hAnsiTheme="majorEastAsia" w:eastAsiaTheme="majorEastAsia" w:cstheme="majorEastAsia"/>
          <w:bCs/>
          <w:color w:val="000000"/>
          <w:sz w:val="32"/>
          <w:szCs w:val="32"/>
          <w:highlight w:val="none"/>
        </w:rPr>
      </w:pPr>
      <w:bookmarkStart w:id="45" w:name="_Toc15377210"/>
      <w:bookmarkStart w:id="46" w:name="_Toc9261"/>
      <w:r>
        <w:rPr>
          <w:rFonts w:hint="eastAsia" w:asciiTheme="majorEastAsia" w:hAnsiTheme="majorEastAsia" w:eastAsiaTheme="majorEastAsia" w:cstheme="majorEastAsia"/>
          <w:bCs/>
          <w:color w:val="000000"/>
          <w:sz w:val="32"/>
          <w:szCs w:val="32"/>
          <w:highlight w:val="none"/>
        </w:rPr>
        <w:t>（一）一般公共预算财政拨款支出决算总体情况</w:t>
      </w:r>
      <w:bookmarkEnd w:id="45"/>
      <w:bookmarkEnd w:id="46"/>
    </w:p>
    <w:p>
      <w:pPr>
        <w:spacing w:line="600" w:lineRule="exact"/>
        <w:ind w:firstLine="640"/>
        <w:rPr>
          <w:rFonts w:ascii="仿宋" w:hAnsi="仿宋" w:eastAsia="仿宋"/>
          <w:b/>
          <w:color w:val="00B050"/>
          <w:sz w:val="30"/>
          <w:szCs w:val="30"/>
          <w:highlight w:val="none"/>
        </w:rPr>
      </w:pPr>
      <w:bookmarkStart w:id="47" w:name="_Toc15377211"/>
      <w:r>
        <w:rPr>
          <w:rFonts w:hint="eastAsia" w:ascii="仿宋" w:hAnsi="仿宋" w:eastAsia="仿宋"/>
          <w:b/>
          <w:color w:val="000000"/>
          <w:sz w:val="30"/>
          <w:szCs w:val="30"/>
          <w:highlight w:val="none"/>
          <w:lang w:eastAsia="zh-CN"/>
        </w:rPr>
        <w:pict>
          <v:shape id="_x0000_s1033" o:spid="_x0000_s1033" o:spt="75" type="#_x0000_t75" style="position:absolute;left:0pt;margin-left:93.8pt;margin-top:144.1pt;height:128.35pt;width:260.3pt;z-index:251664384;mso-width-relative:page;mso-height-relative:page;" o:ole="t" filled="f" o:preferrelative="t" stroked="f" coordsize="21600,21600" o:gfxdata="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">
            <v:path/>
            <v:fill on="f" focussize="0,0"/>
            <v:stroke on="f"/>
            <v:imagedata r:id="rId14" o:title=""/>
            <o:lock v:ext="edit" aspectratio="f"/>
          </v:shape>
          <o:OLEObject Type="Embed" ProgID="Excel.Sheet.8" ShapeID="_x0000_s1033" DrawAspect="Content" ObjectID="_1468075728" r:id="rId13">
            <o:LockedField>false</o:LockedField>
          </o:OLEObject>
        </w:pict>
      </w:r>
      <w:r>
        <w:rPr>
          <w:rFonts w:hint="eastAsia" w:ascii="仿宋" w:hAnsi="仿宋" w:eastAsia="仿宋"/>
          <w:color w:val="000000"/>
          <w:sz w:val="30"/>
          <w:szCs w:val="30"/>
          <w:highlight w:val="none"/>
          <w:lang w:eastAsia="zh-CN"/>
        </w:rPr>
        <w:t>2020</w:t>
      </w:r>
      <w:r>
        <w:rPr>
          <w:rFonts w:hint="eastAsia" w:ascii="仿宋" w:hAnsi="仿宋" w:eastAsia="仿宋"/>
          <w:color w:val="000000"/>
          <w:sz w:val="30"/>
          <w:szCs w:val="30"/>
          <w:highlight w:val="none"/>
        </w:rPr>
        <w:t>年一般公共预算财政拨款支出</w:t>
      </w:r>
      <w:r>
        <w:rPr>
          <w:rFonts w:hint="eastAsia" w:ascii="仿宋" w:hAnsi="仿宋" w:eastAsia="仿宋"/>
          <w:color w:val="000000"/>
          <w:sz w:val="30"/>
          <w:szCs w:val="30"/>
          <w:highlight w:val="none"/>
          <w:lang w:val="en-US" w:eastAsia="zh-CN"/>
        </w:rPr>
        <w:t>1706.90</w:t>
      </w:r>
      <w:r>
        <w:rPr>
          <w:rFonts w:hint="eastAsia" w:ascii="仿宋" w:hAnsi="仿宋" w:eastAsia="仿宋"/>
          <w:color w:val="000000"/>
          <w:sz w:val="30"/>
          <w:szCs w:val="30"/>
          <w:highlight w:val="none"/>
        </w:rPr>
        <w:t>万元，占本年支出合计的</w:t>
      </w:r>
      <w:r>
        <w:rPr>
          <w:rFonts w:hint="eastAsia" w:ascii="仿宋" w:hAnsi="仿宋" w:eastAsia="仿宋"/>
          <w:color w:val="000000"/>
          <w:sz w:val="30"/>
          <w:szCs w:val="30"/>
          <w:highlight w:val="none"/>
          <w:lang w:val="en-US" w:eastAsia="zh-CN"/>
        </w:rPr>
        <w:t>98.21</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。与</w:t>
      </w:r>
      <w:r>
        <w:rPr>
          <w:rFonts w:hint="eastAsia" w:ascii="仿宋" w:hAnsi="仿宋" w:eastAsia="仿宋"/>
          <w:color w:val="000000"/>
          <w:sz w:val="30"/>
          <w:szCs w:val="30"/>
          <w:highlight w:val="none"/>
          <w:lang w:eastAsia="zh-CN"/>
        </w:rPr>
        <w:t>2019</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lang w:val="en-US" w:eastAsia="zh-CN"/>
        </w:rPr>
        <w:t>1248.86</w:t>
      </w:r>
      <w:r>
        <w:rPr>
          <w:rFonts w:hint="eastAsia" w:ascii="仿宋" w:hAnsi="仿宋" w:eastAsia="仿宋"/>
          <w:color w:val="000000"/>
          <w:sz w:val="30"/>
          <w:szCs w:val="30"/>
          <w:highlight w:val="none"/>
        </w:rPr>
        <w:t>相比，一般公共预算财政拨款</w:t>
      </w:r>
      <w:r>
        <w:rPr>
          <w:rFonts w:hint="eastAsia" w:ascii="仿宋" w:hAnsi="仿宋" w:eastAsia="仿宋"/>
          <w:color w:val="000000"/>
          <w:sz w:val="30"/>
          <w:szCs w:val="30"/>
          <w:highlight w:val="none"/>
          <w:lang w:eastAsia="zh-CN"/>
        </w:rPr>
        <w:t>增加4</w:t>
      </w:r>
      <w:r>
        <w:rPr>
          <w:rFonts w:hint="eastAsia" w:ascii="仿宋" w:hAnsi="仿宋" w:eastAsia="仿宋"/>
          <w:color w:val="000000"/>
          <w:sz w:val="30"/>
          <w:szCs w:val="30"/>
          <w:highlight w:val="none"/>
          <w:lang w:val="en-US" w:eastAsia="zh-CN"/>
        </w:rPr>
        <w:t>58.04</w:t>
      </w:r>
      <w:r>
        <w:rPr>
          <w:rFonts w:hint="eastAsia" w:ascii="仿宋" w:hAnsi="仿宋" w:eastAsia="仿宋"/>
          <w:color w:val="000000"/>
          <w:sz w:val="30"/>
          <w:szCs w:val="30"/>
          <w:highlight w:val="none"/>
        </w:rPr>
        <w:t>万元，</w:t>
      </w:r>
      <w:r>
        <w:rPr>
          <w:rFonts w:hint="eastAsia" w:ascii="仿宋" w:hAnsi="仿宋" w:eastAsia="仿宋"/>
          <w:color w:val="000000"/>
          <w:sz w:val="30"/>
          <w:szCs w:val="30"/>
          <w:highlight w:val="none"/>
          <w:lang w:eastAsia="zh-CN"/>
        </w:rPr>
        <w:t>增加</w:t>
      </w:r>
      <w:r>
        <w:rPr>
          <w:rFonts w:hint="eastAsia" w:ascii="仿宋" w:hAnsi="仿宋" w:eastAsia="仿宋"/>
          <w:color w:val="000000"/>
          <w:sz w:val="30"/>
          <w:szCs w:val="30"/>
          <w:highlight w:val="none"/>
          <w:lang w:val="en-US" w:eastAsia="zh-CN"/>
        </w:rPr>
        <w:t>36.68</w:t>
      </w: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rPr>
        <w:t>。</w:t>
      </w:r>
      <w:r>
        <w:rPr>
          <w:rFonts w:hint="eastAsia" w:ascii="仿宋" w:hAnsi="仿宋" w:eastAsia="仿宋" w:cs="仿宋"/>
          <w:color w:val="000000"/>
          <w:sz w:val="30"/>
          <w:szCs w:val="30"/>
          <w:highlight w:val="none"/>
        </w:rPr>
        <w:t>主要变动原因是</w:t>
      </w:r>
      <w:r>
        <w:rPr>
          <w:rFonts w:hint="eastAsia" w:ascii="仿宋" w:hAnsi="仿宋" w:eastAsia="仿宋" w:cs="仿宋"/>
          <w:b w:val="0"/>
          <w:bCs w:val="0"/>
          <w:sz w:val="30"/>
          <w:szCs w:val="30"/>
          <w:highlight w:val="none"/>
        </w:rPr>
        <w:t>：一是</w:t>
      </w:r>
      <w:r>
        <w:rPr>
          <w:rFonts w:hint="eastAsia" w:ascii="仿宋" w:hAnsi="仿宋" w:eastAsia="仿宋" w:cs="仿宋"/>
          <w:b w:val="0"/>
          <w:bCs w:val="0"/>
          <w:sz w:val="30"/>
          <w:szCs w:val="30"/>
          <w:highlight w:val="none"/>
          <w:lang w:eastAsia="zh-CN"/>
        </w:rPr>
        <w:t>2020年行政区划调整，人员增加，且</w:t>
      </w:r>
      <w:r>
        <w:rPr>
          <w:rFonts w:hint="eastAsia" w:ascii="仿宋" w:hAnsi="仿宋" w:eastAsia="仿宋" w:cs="仿宋"/>
          <w:b w:val="0"/>
          <w:bCs w:val="0"/>
          <w:sz w:val="30"/>
          <w:szCs w:val="30"/>
          <w:highlight w:val="none"/>
        </w:rPr>
        <w:t>执行新工资标准，人员</w:t>
      </w:r>
      <w:r>
        <w:rPr>
          <w:rFonts w:hint="eastAsia" w:ascii="仿宋" w:hAnsi="仿宋" w:eastAsia="仿宋" w:cs="仿宋"/>
          <w:b w:val="0"/>
          <w:bCs w:val="0"/>
          <w:sz w:val="30"/>
          <w:szCs w:val="30"/>
          <w:highlight w:val="none"/>
          <w:lang w:eastAsia="zh-CN"/>
        </w:rPr>
        <w:t>待遇及经费</w:t>
      </w:r>
      <w:r>
        <w:rPr>
          <w:rFonts w:hint="eastAsia" w:ascii="仿宋" w:hAnsi="仿宋" w:eastAsia="仿宋" w:cs="仿宋"/>
          <w:b w:val="0"/>
          <w:bCs w:val="0"/>
          <w:sz w:val="30"/>
          <w:szCs w:val="30"/>
          <w:highlight w:val="none"/>
        </w:rPr>
        <w:t>增加</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rPr>
        <w:t>二是</w:t>
      </w:r>
      <w:r>
        <w:rPr>
          <w:rFonts w:hint="eastAsia" w:ascii="仿宋" w:hAnsi="仿宋" w:eastAsia="仿宋" w:cs="仿宋"/>
          <w:b w:val="0"/>
          <w:bCs w:val="0"/>
          <w:sz w:val="30"/>
          <w:szCs w:val="30"/>
          <w:highlight w:val="none"/>
          <w:lang w:eastAsia="zh-CN"/>
        </w:rPr>
        <w:t>项目增加。</w:t>
      </w:r>
    </w:p>
    <w:p>
      <w:pPr>
        <w:spacing w:line="600" w:lineRule="exact"/>
        <w:ind w:firstLine="640" w:firstLineChars="200"/>
        <w:outlineLvl w:val="9"/>
        <w:rPr>
          <w:rFonts w:hint="eastAsia" w:ascii="仿宋" w:hAnsi="仿宋" w:eastAsia="仿宋" w:cs="仿宋"/>
          <w:b w:val="0"/>
          <w:bCs w:val="0"/>
          <w:sz w:val="32"/>
          <w:szCs w:val="32"/>
          <w:highlight w:val="none"/>
          <w:lang w:eastAsia="zh-CN"/>
        </w:rPr>
      </w:pPr>
    </w:p>
    <w:p>
      <w:pPr>
        <w:pStyle w:val="2"/>
        <w:rPr>
          <w:rFonts w:hint="eastAsia"/>
          <w:highlight w:val="none"/>
        </w:rPr>
      </w:pPr>
    </w:p>
    <w:p>
      <w:pPr>
        <w:spacing w:line="600" w:lineRule="exact"/>
        <w:outlineLvl w:val="9"/>
        <w:rPr>
          <w:rFonts w:hint="eastAsia" w:ascii="仿宋" w:hAnsi="仿宋" w:eastAsia="仿宋"/>
          <w:b/>
          <w:color w:val="000000"/>
          <w:sz w:val="32"/>
          <w:highlight w:val="none"/>
        </w:rPr>
      </w:pPr>
    </w:p>
    <w:p>
      <w:pPr>
        <w:pStyle w:val="16"/>
        <w:rPr>
          <w:rFonts w:hint="eastAsia"/>
          <w:highlight w:val="none"/>
        </w:rPr>
      </w:pPr>
    </w:p>
    <w:p>
      <w:pPr>
        <w:spacing w:line="600" w:lineRule="exact"/>
        <w:ind w:firstLine="600" w:firstLineChars="200"/>
        <w:outlineLvl w:val="9"/>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（图5：一般公共预算财政拨款支出决算变动情况）</w:t>
      </w:r>
    </w:p>
    <w:p>
      <w:pPr>
        <w:pStyle w:val="2"/>
        <w:adjustRightInd w:val="0"/>
        <w:snapToGrid w:val="0"/>
        <w:spacing w:before="93" w:line="600" w:lineRule="exact"/>
        <w:outlineLvl w:val="2"/>
        <w:rPr>
          <w:rFonts w:hint="eastAsia" w:asciiTheme="majorEastAsia" w:hAnsiTheme="majorEastAsia" w:eastAsiaTheme="majorEastAsia" w:cstheme="majorEastAsia"/>
          <w:bCs/>
          <w:color w:val="000000"/>
          <w:sz w:val="32"/>
          <w:szCs w:val="32"/>
          <w:highlight w:val="none"/>
        </w:rPr>
      </w:pPr>
      <w:bookmarkStart w:id="48" w:name="_Toc27222"/>
      <w:r>
        <w:rPr>
          <w:rFonts w:hint="eastAsia" w:asciiTheme="majorEastAsia" w:hAnsiTheme="majorEastAsia" w:eastAsiaTheme="majorEastAsia" w:cstheme="majorEastAsia"/>
          <w:bCs/>
          <w:color w:val="000000"/>
          <w:sz w:val="32"/>
          <w:szCs w:val="32"/>
          <w:highlight w:val="none"/>
        </w:rPr>
        <w:t>（二）一般公共预算财政拨款支出决算结构情况</w:t>
      </w:r>
      <w:bookmarkEnd w:id="47"/>
      <w:bookmarkEnd w:id="48"/>
    </w:p>
    <w:p>
      <w:pPr>
        <w:spacing w:line="600" w:lineRule="exact"/>
        <w:ind w:firstLine="640"/>
        <w:rPr>
          <w:rFonts w:ascii="仿宋" w:hAnsi="仿宋" w:eastAsia="仿宋"/>
          <w:color w:val="000000"/>
          <w:sz w:val="30"/>
          <w:szCs w:val="30"/>
          <w:highlight w:val="none"/>
        </w:rPr>
      </w:pPr>
      <w:r>
        <w:rPr>
          <w:rFonts w:hint="eastAsia" w:ascii="仿宋" w:hAnsi="仿宋" w:eastAsia="仿宋"/>
          <w:color w:val="000000"/>
          <w:sz w:val="30"/>
          <w:szCs w:val="30"/>
          <w:highlight w:val="none"/>
          <w:lang w:eastAsia="zh-CN"/>
        </w:rPr>
        <w:t>2020</w:t>
      </w:r>
      <w:r>
        <w:rPr>
          <w:rFonts w:hint="eastAsia" w:ascii="仿宋" w:hAnsi="仿宋" w:eastAsia="仿宋"/>
          <w:color w:val="000000"/>
          <w:sz w:val="30"/>
          <w:szCs w:val="30"/>
          <w:highlight w:val="none"/>
        </w:rPr>
        <w:t>年一般公共预算财政拨款支出</w:t>
      </w:r>
      <w:r>
        <w:rPr>
          <w:rFonts w:hint="eastAsia" w:ascii="仿宋" w:hAnsi="仿宋" w:eastAsia="仿宋"/>
          <w:color w:val="000000"/>
          <w:sz w:val="30"/>
          <w:szCs w:val="30"/>
          <w:highlight w:val="none"/>
          <w:lang w:val="en-US" w:eastAsia="zh-CN"/>
        </w:rPr>
        <w:t>1706.90</w:t>
      </w:r>
      <w:r>
        <w:rPr>
          <w:rFonts w:hint="eastAsia" w:ascii="仿宋" w:hAnsi="仿宋" w:eastAsia="仿宋"/>
          <w:color w:val="000000"/>
          <w:sz w:val="30"/>
          <w:szCs w:val="30"/>
          <w:highlight w:val="none"/>
        </w:rPr>
        <w:t>万元，主要用于以下方面</w:t>
      </w:r>
      <w:r>
        <w:rPr>
          <w:rFonts w:ascii="仿宋" w:hAnsi="仿宋" w:eastAsia="仿宋"/>
          <w:color w:val="000000"/>
          <w:sz w:val="30"/>
          <w:szCs w:val="30"/>
          <w:highlight w:val="none"/>
        </w:rPr>
        <w:t>:</w:t>
      </w:r>
      <w:r>
        <w:rPr>
          <w:rFonts w:hint="eastAsia" w:ascii="仿宋" w:hAnsi="仿宋" w:eastAsia="仿宋"/>
          <w:b/>
          <w:color w:val="000000"/>
          <w:sz w:val="30"/>
          <w:szCs w:val="30"/>
          <w:highlight w:val="none"/>
        </w:rPr>
        <w:t>一般公共服务（类）</w:t>
      </w:r>
      <w:r>
        <w:rPr>
          <w:rFonts w:hint="eastAsia" w:ascii="仿宋" w:hAnsi="仿宋" w:eastAsia="仿宋"/>
          <w:color w:val="000000"/>
          <w:sz w:val="30"/>
          <w:szCs w:val="30"/>
          <w:highlight w:val="none"/>
        </w:rPr>
        <w:t>支出</w:t>
      </w:r>
      <w:r>
        <w:rPr>
          <w:rFonts w:hint="eastAsia" w:ascii="仿宋" w:hAnsi="仿宋" w:eastAsia="仿宋"/>
          <w:color w:val="000000"/>
          <w:sz w:val="30"/>
          <w:szCs w:val="30"/>
          <w:highlight w:val="none"/>
          <w:lang w:val="en-US" w:eastAsia="zh-CN"/>
        </w:rPr>
        <w:t>614.21</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35.98%</w:t>
      </w:r>
      <w:r>
        <w:rPr>
          <w:rFonts w:hint="eastAsia" w:ascii="仿宋" w:hAnsi="仿宋" w:eastAsia="仿宋"/>
          <w:color w:val="000000"/>
          <w:sz w:val="30"/>
          <w:szCs w:val="30"/>
          <w:highlight w:val="none"/>
        </w:rPr>
        <w:t>；</w:t>
      </w:r>
      <w:r>
        <w:rPr>
          <w:rFonts w:hint="eastAsia" w:ascii="仿宋" w:hAnsi="仿宋" w:eastAsia="仿宋"/>
          <w:b/>
          <w:color w:val="000000"/>
          <w:sz w:val="30"/>
          <w:szCs w:val="30"/>
          <w:highlight w:val="none"/>
        </w:rPr>
        <w:t>教育支出（类）</w:t>
      </w:r>
      <w:r>
        <w:rPr>
          <w:rFonts w:hint="eastAsia" w:ascii="仿宋" w:hAnsi="仿宋" w:eastAsia="仿宋"/>
          <w:color w:val="000000"/>
          <w:sz w:val="30"/>
          <w:szCs w:val="30"/>
          <w:highlight w:val="none"/>
          <w:lang w:val="en-US" w:eastAsia="zh-CN"/>
        </w:rPr>
        <w:t>1</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0.06</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w:t>
      </w:r>
      <w:r>
        <w:rPr>
          <w:rFonts w:hint="eastAsia" w:ascii="仿宋" w:hAnsi="仿宋" w:eastAsia="仿宋"/>
          <w:b/>
          <w:color w:val="000000"/>
          <w:sz w:val="30"/>
          <w:szCs w:val="30"/>
          <w:highlight w:val="none"/>
        </w:rPr>
        <w:t>科学技术（类）</w:t>
      </w:r>
      <w:r>
        <w:rPr>
          <w:rFonts w:hint="eastAsia" w:ascii="仿宋" w:hAnsi="仿宋" w:eastAsia="仿宋"/>
          <w:color w:val="000000"/>
          <w:sz w:val="30"/>
          <w:szCs w:val="30"/>
          <w:highlight w:val="none"/>
        </w:rPr>
        <w:t>支出</w:t>
      </w:r>
      <w:r>
        <w:rPr>
          <w:rFonts w:hint="eastAsia" w:ascii="仿宋" w:hAnsi="仿宋" w:eastAsia="仿宋"/>
          <w:color w:val="000000"/>
          <w:sz w:val="30"/>
          <w:szCs w:val="30"/>
          <w:highlight w:val="none"/>
          <w:lang w:val="en-US" w:eastAsia="zh-CN"/>
        </w:rPr>
        <w:t>0</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0</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w:t>
      </w:r>
      <w:r>
        <w:rPr>
          <w:rFonts w:hint="eastAsia" w:ascii="仿宋" w:hAnsi="仿宋" w:eastAsia="仿宋"/>
          <w:b/>
          <w:color w:val="000000"/>
          <w:sz w:val="30"/>
          <w:szCs w:val="30"/>
          <w:highlight w:val="none"/>
        </w:rPr>
        <w:t>社会保障和就业（类）</w:t>
      </w:r>
      <w:r>
        <w:rPr>
          <w:rFonts w:hint="eastAsia" w:ascii="仿宋" w:hAnsi="仿宋" w:eastAsia="仿宋"/>
          <w:color w:val="000000"/>
          <w:sz w:val="30"/>
          <w:szCs w:val="30"/>
          <w:highlight w:val="none"/>
        </w:rPr>
        <w:t>支出</w:t>
      </w:r>
      <w:r>
        <w:rPr>
          <w:rFonts w:hint="eastAsia" w:ascii="仿宋" w:hAnsi="仿宋" w:eastAsia="仿宋"/>
          <w:color w:val="000000"/>
          <w:sz w:val="30"/>
          <w:szCs w:val="30"/>
          <w:highlight w:val="none"/>
          <w:lang w:val="en-US" w:eastAsia="zh-CN"/>
        </w:rPr>
        <w:t>112.4</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6.59</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w:t>
      </w:r>
      <w:r>
        <w:rPr>
          <w:rFonts w:hint="eastAsia" w:ascii="仿宋" w:hAnsi="仿宋" w:eastAsia="仿宋" w:cs="Times New Roman"/>
          <w:b/>
          <w:color w:val="000000"/>
          <w:sz w:val="30"/>
          <w:szCs w:val="30"/>
          <w:highlight w:val="none"/>
        </w:rPr>
        <w:t>医疗卫生</w:t>
      </w:r>
      <w:r>
        <w:rPr>
          <w:rFonts w:hint="eastAsia" w:ascii="仿宋" w:hAnsi="仿宋" w:eastAsia="仿宋"/>
          <w:b/>
          <w:color w:val="000000"/>
          <w:sz w:val="30"/>
          <w:szCs w:val="30"/>
          <w:highlight w:val="none"/>
        </w:rPr>
        <w:t>（类）</w:t>
      </w:r>
      <w:r>
        <w:rPr>
          <w:rFonts w:hint="eastAsia" w:ascii="仿宋" w:hAnsi="仿宋" w:eastAsia="仿宋" w:cs="Times New Roman"/>
          <w:b/>
          <w:color w:val="000000"/>
          <w:sz w:val="30"/>
          <w:szCs w:val="30"/>
          <w:highlight w:val="none"/>
        </w:rPr>
        <w:t>支出</w:t>
      </w:r>
      <w:r>
        <w:rPr>
          <w:rFonts w:hint="eastAsia" w:ascii="仿宋" w:hAnsi="仿宋" w:eastAsia="仿宋"/>
          <w:color w:val="000000"/>
          <w:sz w:val="30"/>
          <w:szCs w:val="30"/>
          <w:highlight w:val="none"/>
          <w:lang w:val="en-US" w:eastAsia="zh-CN"/>
        </w:rPr>
        <w:t>82.12</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4.81</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w:t>
      </w:r>
      <w:r>
        <w:rPr>
          <w:rFonts w:hint="eastAsia" w:ascii="仿宋" w:hAnsi="仿宋" w:eastAsia="仿宋"/>
          <w:b/>
          <w:bCs/>
          <w:color w:val="000000"/>
          <w:sz w:val="30"/>
          <w:szCs w:val="30"/>
          <w:highlight w:val="none"/>
        </w:rPr>
        <w:t>住房保障</w:t>
      </w:r>
      <w:r>
        <w:rPr>
          <w:rFonts w:hint="eastAsia" w:ascii="仿宋" w:hAnsi="仿宋" w:eastAsia="仿宋"/>
          <w:b/>
          <w:color w:val="000000"/>
          <w:sz w:val="30"/>
          <w:szCs w:val="30"/>
          <w:highlight w:val="none"/>
        </w:rPr>
        <w:t>（类）</w:t>
      </w:r>
      <w:r>
        <w:rPr>
          <w:rFonts w:hint="eastAsia" w:ascii="仿宋" w:hAnsi="仿宋" w:eastAsia="仿宋"/>
          <w:b/>
          <w:bCs/>
          <w:color w:val="000000"/>
          <w:sz w:val="30"/>
          <w:szCs w:val="30"/>
          <w:highlight w:val="none"/>
        </w:rPr>
        <w:t>支出</w:t>
      </w:r>
      <w:r>
        <w:rPr>
          <w:rFonts w:hint="eastAsia" w:ascii="仿宋" w:hAnsi="仿宋" w:eastAsia="仿宋"/>
          <w:color w:val="000000"/>
          <w:sz w:val="30"/>
          <w:szCs w:val="30"/>
          <w:highlight w:val="none"/>
          <w:lang w:val="en-US" w:eastAsia="zh-CN"/>
        </w:rPr>
        <w:t>42.72</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2.5</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w:t>
      </w:r>
      <w:r>
        <w:rPr>
          <w:rFonts w:hint="eastAsia" w:ascii="仿宋" w:hAnsi="仿宋" w:eastAsia="仿宋" w:cs="Times New Roman"/>
          <w:b/>
          <w:color w:val="000000"/>
          <w:sz w:val="30"/>
          <w:szCs w:val="30"/>
          <w:highlight w:val="none"/>
          <w:lang w:eastAsia="zh-CN"/>
        </w:rPr>
        <w:t>农林水</w:t>
      </w:r>
      <w:r>
        <w:rPr>
          <w:rFonts w:hint="eastAsia" w:ascii="仿宋" w:hAnsi="仿宋" w:eastAsia="仿宋"/>
          <w:b/>
          <w:color w:val="000000"/>
          <w:sz w:val="30"/>
          <w:szCs w:val="30"/>
          <w:highlight w:val="none"/>
        </w:rPr>
        <w:t>（类）</w:t>
      </w:r>
      <w:r>
        <w:rPr>
          <w:rFonts w:hint="eastAsia" w:ascii="仿宋" w:hAnsi="仿宋" w:eastAsia="仿宋" w:cs="Times New Roman"/>
          <w:b/>
          <w:color w:val="000000"/>
          <w:sz w:val="30"/>
          <w:szCs w:val="30"/>
          <w:highlight w:val="none"/>
          <w:lang w:eastAsia="zh-CN"/>
        </w:rPr>
        <w:t>支出</w:t>
      </w:r>
      <w:r>
        <w:rPr>
          <w:rFonts w:hint="eastAsia" w:ascii="仿宋" w:hAnsi="仿宋" w:eastAsia="仿宋"/>
          <w:color w:val="000000"/>
          <w:sz w:val="30"/>
          <w:szCs w:val="30"/>
          <w:highlight w:val="none"/>
          <w:lang w:val="en-US" w:eastAsia="zh-CN"/>
        </w:rPr>
        <w:t>854.45万元，占50.06%</w:t>
      </w:r>
      <w:r>
        <w:rPr>
          <w:rFonts w:hint="eastAsia" w:ascii="仿宋" w:hAnsi="仿宋" w:eastAsia="仿宋"/>
          <w:color w:val="000000"/>
          <w:sz w:val="30"/>
          <w:szCs w:val="30"/>
          <w:highlight w:val="none"/>
        </w:rPr>
        <w:t>。</w:t>
      </w:r>
    </w:p>
    <w:p>
      <w:pPr>
        <w:spacing w:line="600" w:lineRule="exact"/>
        <w:ind w:firstLine="640"/>
        <w:rPr>
          <w:rFonts w:hint="eastAsia" w:ascii="仿宋" w:hAnsi="仿宋" w:eastAsia="仿宋"/>
          <w:color w:val="000000"/>
          <w:sz w:val="32"/>
          <w:highlight w:val="none"/>
        </w:rPr>
      </w:pPr>
      <w:r>
        <w:rPr>
          <w:rFonts w:hint="eastAsia" w:ascii="仿宋" w:hAnsi="仿宋" w:eastAsia="仿宋"/>
          <w:color w:val="000000"/>
          <w:sz w:val="32"/>
          <w:highlight w:val="none"/>
          <w:lang w:eastAsia="zh-CN"/>
        </w:rPr>
        <w:drawing>
          <wp:anchor distT="0" distB="0" distL="114300" distR="114300" simplePos="0" relativeHeight="251659264" behindDoc="0" locked="0" layoutInCell="1" allowOverlap="1">
            <wp:simplePos x="0" y="0"/>
            <wp:positionH relativeFrom="column">
              <wp:posOffset>706120</wp:posOffset>
            </wp:positionH>
            <wp:positionV relativeFrom="paragraph">
              <wp:posOffset>109220</wp:posOffset>
            </wp:positionV>
            <wp:extent cx="3689350" cy="2524125"/>
            <wp:effectExtent l="4445" t="5080" r="9525" b="1587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hint="eastAsia" w:ascii="仿宋" w:hAnsi="仿宋" w:eastAsia="仿宋"/>
          <w:color w:val="000000"/>
          <w:sz w:val="32"/>
          <w:highlight w:val="none"/>
        </w:rPr>
      </w:pPr>
    </w:p>
    <w:p>
      <w:pPr>
        <w:spacing w:line="600" w:lineRule="exact"/>
        <w:ind w:firstLine="640"/>
        <w:rPr>
          <w:rFonts w:hint="eastAsia" w:ascii="仿宋" w:hAnsi="仿宋" w:eastAsia="仿宋"/>
          <w:color w:val="000000"/>
          <w:sz w:val="32"/>
          <w:highlight w:val="none"/>
          <w:lang w:eastAsia="zh-CN"/>
        </w:rPr>
      </w:pPr>
    </w:p>
    <w:p>
      <w:pPr>
        <w:spacing w:line="600" w:lineRule="exact"/>
        <w:ind w:firstLine="640"/>
        <w:rPr>
          <w:rFonts w:hint="eastAsia" w:ascii="仿宋" w:hAnsi="仿宋" w:eastAsia="仿宋"/>
          <w:color w:val="000000"/>
          <w:sz w:val="32"/>
          <w:highlight w:val="none"/>
        </w:rPr>
      </w:pPr>
    </w:p>
    <w:p>
      <w:pPr>
        <w:spacing w:line="600" w:lineRule="exact"/>
        <w:ind w:firstLine="640"/>
        <w:rPr>
          <w:rFonts w:hint="eastAsia" w:ascii="仿宋" w:hAnsi="仿宋" w:eastAsia="仿宋"/>
          <w:color w:val="000000"/>
          <w:sz w:val="32"/>
          <w:highlight w:val="none"/>
        </w:rPr>
      </w:pPr>
    </w:p>
    <w:p>
      <w:pPr>
        <w:spacing w:line="600" w:lineRule="exact"/>
        <w:ind w:firstLine="640"/>
        <w:rPr>
          <w:rFonts w:hint="eastAsia" w:ascii="仿宋" w:hAnsi="仿宋" w:eastAsia="仿宋"/>
          <w:color w:val="000000"/>
          <w:sz w:val="32"/>
          <w:highlight w:val="none"/>
        </w:rPr>
      </w:pPr>
    </w:p>
    <w:p>
      <w:pPr>
        <w:spacing w:line="600" w:lineRule="exact"/>
        <w:ind w:firstLine="640" w:firstLineChars="200"/>
        <w:rPr>
          <w:rFonts w:ascii="仿宋" w:hAnsi="仿宋" w:eastAsia="仿宋"/>
          <w:color w:val="000000"/>
          <w:sz w:val="32"/>
          <w:highlight w:val="none"/>
        </w:rPr>
      </w:pPr>
    </w:p>
    <w:p>
      <w:pPr>
        <w:spacing w:line="600" w:lineRule="exact"/>
        <w:ind w:firstLine="600" w:firstLineChars="200"/>
        <w:outlineLvl w:val="9"/>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（图6：一般公共预算财政拨款支出决算结构）</w:t>
      </w:r>
      <w:bookmarkStart w:id="49" w:name="_Toc15377212"/>
    </w:p>
    <w:p>
      <w:pPr>
        <w:pStyle w:val="2"/>
        <w:adjustRightInd w:val="0"/>
        <w:snapToGrid w:val="0"/>
        <w:spacing w:before="93" w:line="600" w:lineRule="exact"/>
        <w:outlineLvl w:val="2"/>
        <w:rPr>
          <w:rFonts w:hint="eastAsia" w:asciiTheme="majorEastAsia" w:hAnsiTheme="majorEastAsia" w:eastAsiaTheme="majorEastAsia" w:cstheme="majorEastAsia"/>
          <w:bCs/>
          <w:color w:val="000000"/>
          <w:sz w:val="32"/>
          <w:szCs w:val="32"/>
          <w:highlight w:val="none"/>
        </w:rPr>
      </w:pPr>
      <w:bookmarkStart w:id="50" w:name="_Toc13228"/>
      <w:r>
        <w:rPr>
          <w:rFonts w:hint="eastAsia" w:asciiTheme="majorEastAsia" w:hAnsiTheme="majorEastAsia" w:eastAsiaTheme="majorEastAsia" w:cstheme="majorEastAsia"/>
          <w:bCs/>
          <w:color w:val="000000"/>
          <w:sz w:val="32"/>
          <w:szCs w:val="32"/>
          <w:highlight w:val="none"/>
        </w:rPr>
        <w:t>（三）一般公共预算财政拨款支出决算具体情况</w:t>
      </w:r>
      <w:bookmarkEnd w:id="49"/>
      <w:bookmarkEnd w:id="50"/>
    </w:p>
    <w:p>
      <w:pPr>
        <w:spacing w:line="600" w:lineRule="exact"/>
        <w:ind w:firstLine="602" w:firstLineChars="200"/>
        <w:outlineLvl w:val="9"/>
        <w:rPr>
          <w:rFonts w:ascii="仿宋" w:hAnsi="仿宋" w:eastAsia="仿宋"/>
          <w:color w:val="FF0000"/>
          <w:sz w:val="30"/>
          <w:szCs w:val="30"/>
          <w:highlight w:val="none"/>
        </w:rPr>
      </w:pPr>
      <w:r>
        <w:rPr>
          <w:rFonts w:hint="eastAsia" w:ascii="仿宋" w:hAnsi="仿宋" w:eastAsia="仿宋"/>
          <w:b/>
          <w:color w:val="000000"/>
          <w:sz w:val="30"/>
          <w:szCs w:val="30"/>
          <w:highlight w:val="none"/>
          <w:lang w:eastAsia="zh-CN"/>
        </w:rPr>
        <w:t>2020</w:t>
      </w:r>
      <w:r>
        <w:rPr>
          <w:rFonts w:hint="eastAsia" w:ascii="仿宋" w:hAnsi="仿宋" w:eastAsia="仿宋"/>
          <w:b/>
          <w:color w:val="000000"/>
          <w:sz w:val="30"/>
          <w:szCs w:val="30"/>
          <w:highlight w:val="none"/>
        </w:rPr>
        <w:t>年般公共预算支出决算数为</w:t>
      </w:r>
      <w:r>
        <w:rPr>
          <w:rFonts w:hint="eastAsia" w:ascii="仿宋" w:hAnsi="仿宋" w:eastAsia="仿宋"/>
          <w:b/>
          <w:color w:val="000000"/>
          <w:sz w:val="30"/>
          <w:szCs w:val="30"/>
          <w:highlight w:val="none"/>
          <w:lang w:val="en-US" w:eastAsia="zh-CN"/>
        </w:rPr>
        <w:t>1706.90</w:t>
      </w:r>
      <w:r>
        <w:rPr>
          <w:rFonts w:hint="eastAsia" w:ascii="仿宋" w:hAnsi="仿宋" w:eastAsia="仿宋"/>
          <w:color w:val="000000"/>
          <w:sz w:val="30"/>
          <w:szCs w:val="30"/>
          <w:highlight w:val="none"/>
        </w:rPr>
        <w:t>，</w:t>
      </w:r>
      <w:r>
        <w:rPr>
          <w:rStyle w:val="19"/>
          <w:rFonts w:hint="eastAsia" w:ascii="仿宋" w:hAnsi="仿宋" w:eastAsia="仿宋"/>
          <w:color w:val="000000"/>
          <w:sz w:val="30"/>
          <w:szCs w:val="30"/>
          <w:highlight w:val="none"/>
        </w:rPr>
        <w:t>完成预算</w:t>
      </w:r>
      <w:r>
        <w:rPr>
          <w:rStyle w:val="19"/>
          <w:rFonts w:hint="eastAsia" w:ascii="仿宋" w:hAnsi="仿宋" w:eastAsia="仿宋"/>
          <w:color w:val="000000"/>
          <w:sz w:val="30"/>
          <w:szCs w:val="30"/>
          <w:highlight w:val="none"/>
          <w:lang w:eastAsia="zh-CN"/>
        </w:rPr>
        <w:t>100</w:t>
      </w:r>
      <w:r>
        <w:rPr>
          <w:rStyle w:val="19"/>
          <w:rFonts w:ascii="仿宋" w:hAnsi="仿宋" w:eastAsia="仿宋"/>
          <w:color w:val="000000"/>
          <w:sz w:val="30"/>
          <w:szCs w:val="30"/>
          <w:highlight w:val="none"/>
        </w:rPr>
        <w:t>%</w:t>
      </w:r>
      <w:r>
        <w:rPr>
          <w:rStyle w:val="19"/>
          <w:rFonts w:hint="eastAsia" w:ascii="仿宋" w:hAnsi="仿宋" w:eastAsia="仿宋"/>
          <w:color w:val="000000"/>
          <w:sz w:val="30"/>
          <w:szCs w:val="30"/>
          <w:highlight w:val="none"/>
        </w:rPr>
        <w:t>。其中：</w:t>
      </w:r>
    </w:p>
    <w:p>
      <w:pPr>
        <w:numPr>
          <w:ilvl w:val="0"/>
          <w:numId w:val="1"/>
        </w:numPr>
        <w:spacing w:line="600" w:lineRule="exact"/>
        <w:ind w:left="-643" w:leftChars="0" w:firstLine="643" w:firstLineChars="0"/>
        <w:outlineLvl w:val="3"/>
        <w:rPr>
          <w:rStyle w:val="19"/>
          <w:rFonts w:hint="eastAsia" w:ascii="仿宋" w:hAnsi="仿宋" w:eastAsia="仿宋"/>
          <w:color w:val="000000"/>
          <w:sz w:val="30"/>
          <w:szCs w:val="30"/>
          <w:highlight w:val="none"/>
          <w:lang w:eastAsia="zh-CN"/>
        </w:rPr>
      </w:pPr>
      <w:r>
        <w:rPr>
          <w:rStyle w:val="19"/>
          <w:rFonts w:hint="eastAsia" w:ascii="仿宋" w:hAnsi="仿宋" w:eastAsia="仿宋"/>
          <w:color w:val="000000"/>
          <w:sz w:val="30"/>
          <w:szCs w:val="30"/>
          <w:highlight w:val="none"/>
        </w:rPr>
        <w:t>一般公共服务（类）</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人大事务</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行政运行</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23.03</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rPr>
      </w:pPr>
      <w:r>
        <w:rPr>
          <w:rStyle w:val="19"/>
          <w:rFonts w:hint="eastAsia" w:ascii="仿宋" w:hAnsi="仿宋" w:eastAsia="仿宋"/>
          <w:color w:val="000000"/>
          <w:sz w:val="30"/>
          <w:szCs w:val="30"/>
          <w:highlight w:val="none"/>
          <w:lang w:eastAsia="zh-CN"/>
        </w:rPr>
        <w:t>政府办公厅及相关机构事务</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行政运行</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458.13</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r>
        <w:rPr>
          <w:rStyle w:val="19"/>
          <w:rFonts w:hint="eastAsia" w:ascii="仿宋" w:hAnsi="仿宋" w:eastAsia="仿宋"/>
          <w:color w:val="000000"/>
          <w:sz w:val="30"/>
          <w:szCs w:val="30"/>
          <w:highlight w:val="none"/>
          <w:lang w:eastAsia="zh-CN"/>
        </w:rPr>
        <w:t>政府办公厅及相关机构事务</w:t>
      </w:r>
      <w:r>
        <w:rPr>
          <w:rStyle w:val="19"/>
          <w:rFonts w:hint="eastAsia" w:ascii="仿宋" w:hAnsi="仿宋" w:eastAsia="仿宋"/>
          <w:color w:val="000000"/>
          <w:sz w:val="30"/>
          <w:szCs w:val="30"/>
          <w:highlight w:val="none"/>
        </w:rPr>
        <w:t>（款）</w:t>
      </w:r>
      <w:r>
        <w:rPr>
          <w:rStyle w:val="19"/>
          <w:rFonts w:hint="eastAsia" w:ascii="仿宋" w:hAnsi="仿宋" w:eastAsia="仿宋"/>
          <w:color w:val="000000"/>
          <w:kern w:val="2"/>
          <w:sz w:val="30"/>
          <w:szCs w:val="30"/>
          <w:highlight w:val="none"/>
          <w:lang w:val="en-US" w:eastAsia="zh-CN"/>
        </w:rPr>
        <w:t>一般行政管理事务（项）</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6.44</w:t>
      </w:r>
      <w:r>
        <w:rPr>
          <w:rStyle w:val="19"/>
          <w:rFonts w:hint="eastAsia" w:ascii="仿宋" w:hAnsi="仿宋" w:eastAsia="仿宋"/>
          <w:b w:val="0"/>
          <w:color w:val="000000"/>
          <w:sz w:val="30"/>
          <w:szCs w:val="30"/>
          <w:highlight w:val="none"/>
          <w:lang w:eastAsia="zh-CN"/>
        </w:rPr>
        <w:t>万元，</w:t>
      </w:r>
      <w:r>
        <w:rPr>
          <w:rStyle w:val="19"/>
          <w:rFonts w:hint="eastAsia" w:ascii="仿宋" w:hAnsi="仿宋" w:eastAsia="仿宋"/>
          <w:b w:val="0"/>
          <w:color w:val="000000"/>
          <w:sz w:val="30"/>
          <w:szCs w:val="30"/>
          <w:highlight w:val="none"/>
        </w:rPr>
        <w:t>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rPr>
        <w:t>。</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财政事务</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行政运行</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15.76</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党委办公厅及相关机构事务</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行政运行</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65.88</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其他一般公共服务支出</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w:t>
      </w:r>
      <w:r>
        <w:rPr>
          <w:rStyle w:val="19"/>
          <w:rFonts w:hint="eastAsia" w:ascii="仿宋" w:hAnsi="仿宋" w:eastAsia="仿宋"/>
          <w:color w:val="000000"/>
          <w:sz w:val="30"/>
          <w:szCs w:val="30"/>
          <w:highlight w:val="none"/>
        </w:rPr>
        <w:t>其他一般公共服务支出（项）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44.96</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numPr>
          <w:ilvl w:val="0"/>
          <w:numId w:val="0"/>
        </w:numPr>
        <w:spacing w:line="600" w:lineRule="exact"/>
        <w:outlineLvl w:val="3"/>
        <w:rPr>
          <w:rStyle w:val="19"/>
          <w:rFonts w:hint="eastAsia" w:ascii="仿宋" w:hAnsi="仿宋" w:eastAsia="仿宋" w:cs="Times New Roman"/>
          <w:color w:val="000000"/>
          <w:sz w:val="30"/>
          <w:szCs w:val="30"/>
          <w:highlight w:val="none"/>
        </w:rPr>
      </w:pPr>
      <w:r>
        <w:rPr>
          <w:rStyle w:val="19"/>
          <w:rFonts w:hint="eastAsia" w:ascii="仿宋" w:hAnsi="仿宋" w:eastAsia="仿宋" w:cs="Times New Roman"/>
          <w:color w:val="000000"/>
          <w:sz w:val="30"/>
          <w:szCs w:val="30"/>
          <w:highlight w:val="none"/>
          <w:lang w:val="en-US" w:eastAsia="zh-CN"/>
        </w:rPr>
        <w:t>2</w:t>
      </w:r>
      <w:r>
        <w:rPr>
          <w:rStyle w:val="19"/>
          <w:rFonts w:hint="eastAsia" w:ascii="仿宋" w:hAnsi="仿宋" w:eastAsia="仿宋" w:cs="Times New Roman"/>
          <w:color w:val="000000"/>
          <w:sz w:val="30"/>
          <w:szCs w:val="30"/>
          <w:highlight w:val="none"/>
        </w:rPr>
        <w:t>.教育支出（类）</w:t>
      </w:r>
    </w:p>
    <w:p>
      <w:pPr>
        <w:spacing w:line="600" w:lineRule="exact"/>
        <w:ind w:firstLine="602" w:firstLineChars="200"/>
        <w:rPr>
          <w:rFonts w:hint="eastAsia"/>
          <w:sz w:val="30"/>
          <w:szCs w:val="30"/>
          <w:highlight w:val="none"/>
          <w:lang w:eastAsia="zh-CN"/>
        </w:rPr>
      </w:pPr>
      <w:r>
        <w:rPr>
          <w:rStyle w:val="19"/>
          <w:rFonts w:hint="eastAsia" w:ascii="仿宋" w:hAnsi="仿宋" w:eastAsia="仿宋"/>
          <w:color w:val="000000"/>
          <w:sz w:val="30"/>
          <w:szCs w:val="30"/>
          <w:highlight w:val="none"/>
          <w:lang w:eastAsia="zh-CN"/>
        </w:rPr>
        <w:t>进修及培训</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培训支出</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1</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numPr>
          <w:ilvl w:val="0"/>
          <w:numId w:val="0"/>
        </w:numPr>
        <w:spacing w:line="600" w:lineRule="exact"/>
        <w:outlineLvl w:val="3"/>
        <w:rPr>
          <w:rStyle w:val="19"/>
          <w:rFonts w:hint="eastAsia" w:ascii="仿宋" w:hAnsi="仿宋" w:eastAsia="仿宋" w:cs="Times New Roman"/>
          <w:color w:val="000000"/>
          <w:sz w:val="30"/>
          <w:szCs w:val="30"/>
          <w:highlight w:val="none"/>
        </w:rPr>
      </w:pPr>
      <w:r>
        <w:rPr>
          <w:rStyle w:val="19"/>
          <w:rFonts w:hint="eastAsia" w:ascii="仿宋" w:hAnsi="仿宋" w:eastAsia="仿宋" w:cs="Times New Roman"/>
          <w:color w:val="000000"/>
          <w:sz w:val="30"/>
          <w:szCs w:val="30"/>
          <w:highlight w:val="none"/>
          <w:lang w:val="en-US" w:eastAsia="zh-CN"/>
        </w:rPr>
        <w:t>3</w:t>
      </w:r>
      <w:r>
        <w:rPr>
          <w:rStyle w:val="19"/>
          <w:rFonts w:hint="eastAsia" w:ascii="仿宋" w:hAnsi="仿宋" w:eastAsia="仿宋" w:cs="Times New Roman"/>
          <w:color w:val="000000"/>
          <w:sz w:val="30"/>
          <w:szCs w:val="30"/>
          <w:highlight w:val="none"/>
        </w:rPr>
        <w:t>.社会保障和就业（类）</w:t>
      </w:r>
    </w:p>
    <w:p>
      <w:pPr>
        <w:spacing w:line="600" w:lineRule="exact"/>
        <w:ind w:firstLine="602" w:firstLineChars="200"/>
        <w:rPr>
          <w:rStyle w:val="19"/>
          <w:rFonts w:hint="eastAsia" w:ascii="仿宋" w:hAnsi="仿宋" w:eastAsia="仿宋"/>
          <w:color w:val="000000"/>
          <w:sz w:val="30"/>
          <w:szCs w:val="30"/>
          <w:highlight w:val="none"/>
          <w:lang w:eastAsia="zh-CN"/>
        </w:rPr>
      </w:pPr>
      <w:r>
        <w:rPr>
          <w:rStyle w:val="19"/>
          <w:rFonts w:hint="eastAsia" w:ascii="仿宋" w:hAnsi="仿宋" w:eastAsia="仿宋"/>
          <w:color w:val="000000"/>
          <w:sz w:val="30"/>
          <w:szCs w:val="30"/>
          <w:highlight w:val="none"/>
          <w:lang w:eastAsia="zh-CN"/>
        </w:rPr>
        <w:t>人力资源和社会保障管理事务</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行政运行</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15.27</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spacing w:line="600" w:lineRule="exact"/>
        <w:ind w:firstLine="602" w:firstLineChars="200"/>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行政事业单位离退休</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机关事业单位基本养老保险缴费支出</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61.17</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spacing w:line="600" w:lineRule="exact"/>
        <w:ind w:firstLine="602" w:firstLineChars="200"/>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抚恤</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死亡抚恤</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35.95</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numPr>
          <w:ilvl w:val="0"/>
          <w:numId w:val="0"/>
        </w:numPr>
        <w:spacing w:line="600" w:lineRule="exact"/>
        <w:outlineLvl w:val="3"/>
        <w:rPr>
          <w:rStyle w:val="19"/>
          <w:rFonts w:hint="eastAsia" w:ascii="仿宋" w:hAnsi="仿宋" w:eastAsia="仿宋" w:cs="Times New Roman"/>
          <w:color w:val="000000"/>
          <w:sz w:val="30"/>
          <w:szCs w:val="30"/>
          <w:highlight w:val="none"/>
          <w:lang w:val="en-US" w:eastAsia="zh-CN"/>
        </w:rPr>
      </w:pPr>
      <w:r>
        <w:rPr>
          <w:rStyle w:val="19"/>
          <w:rFonts w:hint="eastAsia" w:ascii="仿宋" w:hAnsi="仿宋" w:eastAsia="仿宋" w:cs="Times New Roman"/>
          <w:color w:val="000000"/>
          <w:sz w:val="30"/>
          <w:szCs w:val="30"/>
          <w:highlight w:val="none"/>
          <w:lang w:val="en-US" w:eastAsia="zh-CN"/>
        </w:rPr>
        <w:t>4.卫生健康支出（类）</w:t>
      </w:r>
    </w:p>
    <w:p>
      <w:pPr>
        <w:spacing w:line="600" w:lineRule="exact"/>
        <w:ind w:firstLine="602" w:firstLineChars="200"/>
        <w:rPr>
          <w:rStyle w:val="19"/>
          <w:rFonts w:hint="eastAsia" w:ascii="仿宋" w:hAnsi="仿宋" w:eastAsia="仿宋"/>
          <w:b w:val="0"/>
          <w:color w:val="000000"/>
          <w:sz w:val="30"/>
          <w:szCs w:val="30"/>
          <w:highlight w:val="none"/>
          <w:lang w:eastAsia="zh-CN"/>
        </w:rPr>
      </w:pPr>
      <w:r>
        <w:rPr>
          <w:rStyle w:val="19"/>
          <w:rFonts w:hint="eastAsia" w:ascii="仿宋" w:hAnsi="仿宋" w:eastAsia="仿宋" w:cs="Times New Roman"/>
          <w:color w:val="000000"/>
          <w:sz w:val="30"/>
          <w:szCs w:val="30"/>
          <w:highlight w:val="none"/>
          <w:lang w:eastAsia="zh-CN"/>
        </w:rPr>
        <w:t>卫生健康管理事务</w:t>
      </w:r>
      <w:r>
        <w:rPr>
          <w:rStyle w:val="19"/>
          <w:rFonts w:hint="eastAsia" w:ascii="仿宋" w:hAnsi="仿宋" w:eastAsia="仿宋" w:cs="Times New Roman"/>
          <w:color w:val="000000"/>
          <w:sz w:val="30"/>
          <w:szCs w:val="30"/>
          <w:highlight w:val="none"/>
        </w:rPr>
        <w:t>（款）</w:t>
      </w:r>
      <w:r>
        <w:rPr>
          <w:rStyle w:val="19"/>
          <w:rFonts w:hint="eastAsia" w:ascii="仿宋" w:hAnsi="仿宋" w:eastAsia="仿宋" w:cs="Times New Roman"/>
          <w:color w:val="000000"/>
          <w:sz w:val="30"/>
          <w:szCs w:val="30"/>
          <w:highlight w:val="none"/>
          <w:lang w:eastAsia="zh-CN"/>
        </w:rPr>
        <w:t>行政运行</w:t>
      </w:r>
      <w:r>
        <w:rPr>
          <w:rStyle w:val="19"/>
          <w:rFonts w:hint="eastAsia" w:ascii="仿宋" w:hAnsi="仿宋" w:eastAsia="仿宋" w:cs="Times New Roman"/>
          <w:color w:val="000000"/>
          <w:sz w:val="30"/>
          <w:szCs w:val="30"/>
          <w:highlight w:val="none"/>
        </w:rPr>
        <w:t>（项）:</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40.15</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spacing w:line="600" w:lineRule="exact"/>
        <w:ind w:firstLine="602" w:firstLineChars="200"/>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公共卫生</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突发公共卫生事件应急处理</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11.53</w:t>
      </w:r>
      <w:r>
        <w:rPr>
          <w:rStyle w:val="19"/>
          <w:rFonts w:hint="eastAsia" w:ascii="仿宋" w:hAnsi="仿宋" w:eastAsia="仿宋"/>
          <w:b w:val="0"/>
          <w:color w:val="000000"/>
          <w:sz w:val="30"/>
          <w:szCs w:val="30"/>
          <w:highlight w:val="none"/>
        </w:rPr>
        <w:t>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spacing w:line="600" w:lineRule="exact"/>
        <w:ind w:firstLine="602" w:firstLineChars="200"/>
        <w:rPr>
          <w:rFonts w:hint="eastAsia"/>
          <w:sz w:val="30"/>
          <w:szCs w:val="30"/>
          <w:highlight w:val="none"/>
          <w:lang w:eastAsia="zh-CN"/>
        </w:rPr>
      </w:pPr>
      <w:r>
        <w:rPr>
          <w:rStyle w:val="19"/>
          <w:rFonts w:hint="eastAsia" w:ascii="仿宋" w:hAnsi="仿宋" w:eastAsia="仿宋"/>
          <w:color w:val="000000"/>
          <w:sz w:val="30"/>
          <w:szCs w:val="30"/>
          <w:highlight w:val="none"/>
          <w:lang w:eastAsia="zh-CN"/>
        </w:rPr>
        <w:t>行政事业单位医疗</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行政单位医疗</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30.44</w:t>
      </w:r>
      <w:r>
        <w:rPr>
          <w:rStyle w:val="19"/>
          <w:rFonts w:hint="eastAsia" w:ascii="仿宋" w:hAnsi="仿宋" w:eastAsia="仿宋"/>
          <w:b w:val="0"/>
          <w:color w:val="000000"/>
          <w:sz w:val="30"/>
          <w:szCs w:val="30"/>
          <w:highlight w:val="none"/>
        </w:rPr>
        <w:t>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rPr>
        <w:t>。</w:t>
      </w:r>
    </w:p>
    <w:p>
      <w:pPr>
        <w:numPr>
          <w:ilvl w:val="0"/>
          <w:numId w:val="0"/>
        </w:numPr>
        <w:spacing w:line="600" w:lineRule="exact"/>
        <w:outlineLvl w:val="3"/>
        <w:rPr>
          <w:rStyle w:val="19"/>
          <w:rFonts w:hint="eastAsia" w:ascii="仿宋" w:hAnsi="仿宋" w:eastAsia="仿宋" w:cs="Times New Roman"/>
          <w:color w:val="000000"/>
          <w:sz w:val="30"/>
          <w:szCs w:val="30"/>
          <w:highlight w:val="none"/>
          <w:lang w:val="en-US" w:eastAsia="zh-CN"/>
        </w:rPr>
      </w:pPr>
      <w:r>
        <w:rPr>
          <w:rStyle w:val="19"/>
          <w:rFonts w:hint="eastAsia" w:ascii="仿宋" w:hAnsi="仿宋" w:eastAsia="仿宋" w:cs="Times New Roman"/>
          <w:color w:val="000000"/>
          <w:sz w:val="30"/>
          <w:szCs w:val="30"/>
          <w:highlight w:val="none"/>
          <w:lang w:val="en-US" w:eastAsia="zh-CN"/>
        </w:rPr>
        <w:t>5.农林水（类）</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农业农村</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行政运行</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109.42</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rPr>
        <w:t>林业和草原（款）</w:t>
      </w:r>
      <w:r>
        <w:rPr>
          <w:rStyle w:val="19"/>
          <w:rFonts w:hint="eastAsia" w:ascii="仿宋" w:hAnsi="仿宋" w:eastAsia="仿宋"/>
          <w:color w:val="000000"/>
          <w:sz w:val="30"/>
          <w:szCs w:val="30"/>
          <w:highlight w:val="none"/>
          <w:lang w:eastAsia="zh-CN"/>
        </w:rPr>
        <w:t>行政运行</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15.03</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 xml:space="preserve">。 </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水利</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行政运行</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33.62</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r>
        <w:rPr>
          <w:rStyle w:val="19"/>
          <w:rFonts w:hint="eastAsia" w:ascii="仿宋" w:hAnsi="仿宋" w:eastAsia="仿宋"/>
          <w:color w:val="000000"/>
          <w:sz w:val="30"/>
          <w:szCs w:val="30"/>
          <w:highlight w:val="none"/>
          <w:lang w:eastAsia="zh-CN"/>
        </w:rPr>
        <w:t>水利</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水利工程建设</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236</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农村综合改革</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对村民委员会和村党支部的补助</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460.38</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numPr>
          <w:ilvl w:val="0"/>
          <w:numId w:val="0"/>
        </w:numPr>
        <w:spacing w:line="600" w:lineRule="exact"/>
        <w:outlineLvl w:val="3"/>
        <w:rPr>
          <w:rStyle w:val="19"/>
          <w:rFonts w:hint="eastAsia" w:ascii="仿宋" w:hAnsi="仿宋" w:eastAsia="仿宋" w:cs="Times New Roman"/>
          <w:color w:val="000000"/>
          <w:sz w:val="30"/>
          <w:szCs w:val="30"/>
          <w:highlight w:val="none"/>
          <w:lang w:val="en-US" w:eastAsia="zh-CN"/>
        </w:rPr>
      </w:pPr>
      <w:r>
        <w:rPr>
          <w:rStyle w:val="19"/>
          <w:rFonts w:hint="eastAsia" w:ascii="仿宋" w:hAnsi="仿宋" w:eastAsia="仿宋" w:cs="Times New Roman"/>
          <w:color w:val="000000"/>
          <w:sz w:val="30"/>
          <w:szCs w:val="30"/>
          <w:highlight w:val="none"/>
          <w:lang w:val="en-US" w:eastAsia="zh-CN"/>
        </w:rPr>
        <w:t>6、住房保障（类）</w:t>
      </w:r>
    </w:p>
    <w:p>
      <w:pPr>
        <w:widowControl w:val="0"/>
        <w:numPr>
          <w:ilvl w:val="0"/>
          <w:numId w:val="0"/>
        </w:numPr>
        <w:spacing w:line="600" w:lineRule="exact"/>
        <w:ind w:firstLine="602" w:firstLineChars="200"/>
        <w:jc w:val="both"/>
        <w:rPr>
          <w:rStyle w:val="19"/>
          <w:rFonts w:hint="eastAsia" w:ascii="仿宋" w:hAnsi="仿宋" w:eastAsia="仿宋"/>
          <w:b w:val="0"/>
          <w:color w:val="000000"/>
          <w:sz w:val="30"/>
          <w:szCs w:val="30"/>
          <w:highlight w:val="none"/>
        </w:rPr>
      </w:pPr>
      <w:r>
        <w:rPr>
          <w:rStyle w:val="19"/>
          <w:rFonts w:hint="eastAsia" w:ascii="仿宋" w:hAnsi="仿宋" w:eastAsia="仿宋"/>
          <w:color w:val="000000"/>
          <w:sz w:val="30"/>
          <w:szCs w:val="30"/>
          <w:highlight w:val="none"/>
          <w:lang w:eastAsia="zh-CN"/>
        </w:rPr>
        <w:t>住房改革支出</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住房公积金</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42.72</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rPr>
        <w:t>。</w:t>
      </w:r>
      <w:bookmarkStart w:id="51" w:name="_Toc15377214"/>
    </w:p>
    <w:bookmarkEnd w:id="51"/>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52" w:name="_Toc3432"/>
      <w:r>
        <w:rPr>
          <w:rFonts w:hint="eastAsia" w:ascii="黑体" w:hAnsi="黑体" w:eastAsia="黑体"/>
          <w:b w:val="0"/>
          <w:color w:val="000000"/>
          <w:highlight w:val="none"/>
          <w:lang w:eastAsia="zh-CN"/>
        </w:rPr>
        <w:t>六、</w:t>
      </w:r>
      <w:r>
        <w:rPr>
          <w:rFonts w:hint="eastAsia" w:ascii="黑体" w:hAnsi="黑体" w:eastAsia="黑体"/>
          <w:b w:val="0"/>
          <w:color w:val="000000"/>
          <w:highlight w:val="none"/>
        </w:rPr>
        <w:t>一般公共预算财政拨款基本支出决算情况说明</w:t>
      </w:r>
      <w:bookmarkEnd w:id="52"/>
      <w:r>
        <w:rPr>
          <w:rFonts w:hint="eastAsia" w:ascii="黑体" w:hAnsi="黑体" w:eastAsia="黑体"/>
          <w:b w:val="0"/>
          <w:color w:val="000000"/>
          <w:highlight w:val="none"/>
        </w:rPr>
        <w:tab/>
      </w:r>
      <w:r>
        <w:rPr>
          <w:rFonts w:hint="eastAsia" w:ascii="黑体" w:hAnsi="黑体" w:eastAsia="黑体"/>
          <w:b w:val="0"/>
          <w:color w:val="000000"/>
          <w:highlight w:val="none"/>
        </w:rPr>
        <w:tab/>
      </w:r>
    </w:p>
    <w:p>
      <w:pPr>
        <w:spacing w:line="600" w:lineRule="exact"/>
        <w:ind w:firstLine="645"/>
        <w:rPr>
          <w:rFonts w:ascii="仿宋" w:hAnsi="仿宋" w:eastAsia="仿宋"/>
          <w:color w:val="000000"/>
          <w:sz w:val="30"/>
          <w:szCs w:val="30"/>
          <w:highlight w:val="none"/>
        </w:rPr>
      </w:pPr>
      <w:r>
        <w:rPr>
          <w:rFonts w:hint="eastAsia" w:ascii="仿宋" w:hAnsi="仿宋" w:eastAsia="仿宋"/>
          <w:color w:val="000000"/>
          <w:sz w:val="30"/>
          <w:szCs w:val="30"/>
          <w:highlight w:val="none"/>
          <w:lang w:eastAsia="zh-CN"/>
        </w:rPr>
        <w:t>2020</w:t>
      </w:r>
      <w:r>
        <w:rPr>
          <w:rFonts w:hint="eastAsia" w:ascii="仿宋" w:hAnsi="仿宋" w:eastAsia="仿宋"/>
          <w:color w:val="000000"/>
          <w:sz w:val="30"/>
          <w:szCs w:val="30"/>
          <w:highlight w:val="none"/>
        </w:rPr>
        <w:t>年一般公共预算财政拨款</w:t>
      </w:r>
      <w:r>
        <w:rPr>
          <w:rFonts w:hint="eastAsia" w:ascii="仿宋" w:hAnsi="仿宋" w:eastAsia="仿宋"/>
          <w:color w:val="000000"/>
          <w:sz w:val="30"/>
          <w:szCs w:val="30"/>
          <w:highlight w:val="none"/>
          <w:lang w:eastAsia="zh-CN"/>
        </w:rPr>
        <w:t>基本</w:t>
      </w:r>
      <w:r>
        <w:rPr>
          <w:rFonts w:hint="eastAsia" w:ascii="仿宋" w:hAnsi="仿宋" w:eastAsia="仿宋"/>
          <w:color w:val="000000"/>
          <w:sz w:val="30"/>
          <w:szCs w:val="30"/>
          <w:highlight w:val="none"/>
        </w:rPr>
        <w:t>支出</w:t>
      </w:r>
      <w:r>
        <w:rPr>
          <w:rFonts w:hint="eastAsia" w:ascii="仿宋" w:hAnsi="仿宋" w:eastAsia="仿宋"/>
          <w:color w:val="000000"/>
          <w:sz w:val="30"/>
          <w:szCs w:val="30"/>
          <w:highlight w:val="none"/>
          <w:lang w:val="en-US" w:eastAsia="zh-CN"/>
        </w:rPr>
        <w:t>946.59</w:t>
      </w:r>
      <w:r>
        <w:rPr>
          <w:rFonts w:hint="eastAsia" w:ascii="仿宋" w:hAnsi="仿宋" w:eastAsia="仿宋"/>
          <w:color w:val="000000"/>
          <w:sz w:val="30"/>
          <w:szCs w:val="30"/>
          <w:highlight w:val="none"/>
        </w:rPr>
        <w:t>万元，其中：</w:t>
      </w:r>
    </w:p>
    <w:p>
      <w:pPr>
        <w:spacing w:line="600" w:lineRule="exact"/>
        <w:ind w:firstLine="645"/>
        <w:rPr>
          <w:rFonts w:ascii="仿宋" w:hAnsi="仿宋" w:eastAsia="仿宋"/>
          <w:color w:val="000000"/>
          <w:sz w:val="30"/>
          <w:szCs w:val="30"/>
          <w:highlight w:val="none"/>
        </w:rPr>
      </w:pPr>
      <w:r>
        <w:rPr>
          <w:rFonts w:hint="eastAsia" w:ascii="仿宋" w:hAnsi="仿宋" w:eastAsia="仿宋"/>
          <w:color w:val="000000"/>
          <w:sz w:val="30"/>
          <w:szCs w:val="30"/>
          <w:highlight w:val="none"/>
        </w:rPr>
        <w:t>人员经费</w:t>
      </w:r>
      <w:r>
        <w:rPr>
          <w:rFonts w:hint="eastAsia" w:ascii="仿宋" w:hAnsi="仿宋" w:eastAsia="仿宋"/>
          <w:color w:val="000000"/>
          <w:sz w:val="30"/>
          <w:szCs w:val="30"/>
          <w:highlight w:val="none"/>
          <w:lang w:val="en-US" w:eastAsia="zh-CN"/>
        </w:rPr>
        <w:t>810.41</w:t>
      </w:r>
      <w:r>
        <w:rPr>
          <w:rFonts w:hint="eastAsia" w:ascii="仿宋" w:hAnsi="仿宋" w:eastAsia="仿宋"/>
          <w:color w:val="000000"/>
          <w:sz w:val="30"/>
          <w:szCs w:val="30"/>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0"/>
          <w:szCs w:val="30"/>
          <w:highlight w:val="none"/>
        </w:rPr>
        <w:br w:type="textWrapping"/>
      </w:r>
      <w:r>
        <w:rPr>
          <w:rFonts w:hint="eastAsia" w:ascii="仿宋" w:hAnsi="仿宋" w:eastAsia="仿宋"/>
          <w:color w:val="000000"/>
          <w:sz w:val="30"/>
          <w:szCs w:val="30"/>
          <w:highlight w:val="none"/>
        </w:rPr>
        <w:t>　　公用经费</w:t>
      </w:r>
      <w:r>
        <w:rPr>
          <w:rFonts w:hint="eastAsia" w:ascii="仿宋" w:hAnsi="仿宋" w:eastAsia="仿宋"/>
          <w:color w:val="000000"/>
          <w:sz w:val="30"/>
          <w:szCs w:val="30"/>
          <w:highlight w:val="none"/>
          <w:lang w:val="en-US" w:eastAsia="zh-CN"/>
        </w:rPr>
        <w:t>136.18</w:t>
      </w:r>
      <w:r>
        <w:rPr>
          <w:rFonts w:hint="eastAsia" w:ascii="仿宋" w:hAnsi="仿宋" w:eastAsia="仿宋"/>
          <w:color w:val="000000"/>
          <w:sz w:val="30"/>
          <w:szCs w:val="30"/>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hint="eastAsia"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（数据来源财决</w:t>
      </w:r>
      <w:r>
        <w:rPr>
          <w:rFonts w:ascii="仿宋" w:hAnsi="仿宋" w:eastAsia="仿宋"/>
          <w:b/>
          <w:color w:val="000000" w:themeColor="text1"/>
          <w:sz w:val="30"/>
          <w:szCs w:val="30"/>
          <w:highlight w:val="none"/>
          <w14:textFill>
            <w14:solidFill>
              <w14:schemeClr w14:val="tx1"/>
            </w14:solidFill>
          </w14:textFill>
        </w:rPr>
        <w:t>0</w:t>
      </w:r>
      <w:r>
        <w:rPr>
          <w:rFonts w:hint="eastAsia" w:ascii="仿宋" w:hAnsi="仿宋" w:eastAsia="仿宋"/>
          <w:b/>
          <w:color w:val="000000" w:themeColor="text1"/>
          <w:sz w:val="30"/>
          <w:szCs w:val="30"/>
          <w:highlight w:val="none"/>
          <w:lang w:val="en-US" w:eastAsia="zh-CN"/>
          <w14:textFill>
            <w14:solidFill>
              <w14:schemeClr w14:val="tx1"/>
            </w14:solidFill>
          </w14:textFill>
        </w:rPr>
        <w:t>5</w:t>
      </w:r>
      <w:r>
        <w:rPr>
          <w:rFonts w:hint="eastAsia" w:ascii="仿宋" w:hAnsi="仿宋" w:eastAsia="仿宋"/>
          <w:b/>
          <w:color w:val="000000" w:themeColor="text1"/>
          <w:sz w:val="30"/>
          <w:szCs w:val="30"/>
          <w:highlight w:val="none"/>
          <w14:textFill>
            <w14:solidFill>
              <w14:schemeClr w14:val="tx1"/>
            </w14:solidFill>
          </w14:textFill>
        </w:rPr>
        <w:t>表，根据本部门实际支出情况罗列全部经济分类科目。）</w:t>
      </w: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53" w:name="_Toc15377215"/>
      <w:bookmarkStart w:id="54" w:name="_Toc2573"/>
      <w:bookmarkStart w:id="55" w:name="_Toc874"/>
      <w:r>
        <w:rPr>
          <w:rFonts w:hint="eastAsia" w:ascii="黑体" w:hAnsi="黑体" w:eastAsia="黑体"/>
          <w:b w:val="0"/>
          <w:color w:val="000000"/>
          <w:highlight w:val="none"/>
        </w:rPr>
        <w:t>七、“三公”经费财政拨款支出决算情况说明</w:t>
      </w:r>
      <w:bookmarkEnd w:id="53"/>
      <w:bookmarkEnd w:id="54"/>
      <w:bookmarkEnd w:id="55"/>
    </w:p>
    <w:p>
      <w:pPr>
        <w:spacing w:line="600" w:lineRule="exact"/>
        <w:outlineLvl w:val="2"/>
        <w:rPr>
          <w:rFonts w:ascii="仿宋" w:hAnsi="仿宋" w:eastAsia="仿宋"/>
          <w:b/>
          <w:color w:val="000000"/>
          <w:sz w:val="32"/>
          <w:szCs w:val="32"/>
          <w:highlight w:val="none"/>
        </w:rPr>
      </w:pPr>
      <w:bookmarkStart w:id="56" w:name="_Toc15377216"/>
      <w:bookmarkStart w:id="57" w:name="_Toc27253"/>
      <w:bookmarkStart w:id="58" w:name="_Toc15377218"/>
      <w:r>
        <w:rPr>
          <w:rFonts w:hint="eastAsia" w:asciiTheme="majorEastAsia" w:hAnsiTheme="majorEastAsia" w:eastAsiaTheme="majorEastAsia" w:cstheme="majorEastAsia"/>
          <w:b w:val="0"/>
          <w:bCs/>
          <w:color w:val="000000"/>
          <w:sz w:val="32"/>
          <w:szCs w:val="32"/>
          <w:highlight w:val="none"/>
        </w:rPr>
        <w:t>（一）“三公”经费财政拨款支出决算总体情况说明</w:t>
      </w:r>
      <w:bookmarkEnd w:id="56"/>
      <w:bookmarkEnd w:id="57"/>
    </w:p>
    <w:p>
      <w:pPr>
        <w:spacing w:line="600" w:lineRule="exact"/>
        <w:ind w:firstLine="640"/>
        <w:rPr>
          <w:rFonts w:ascii="仿宋" w:hAnsi="仿宋" w:eastAsia="仿宋"/>
          <w:color w:val="000000"/>
          <w:sz w:val="30"/>
          <w:szCs w:val="30"/>
          <w:highlight w:val="none"/>
        </w:rPr>
      </w:pPr>
      <w:r>
        <w:rPr>
          <w:rFonts w:hint="eastAsia" w:ascii="仿宋" w:hAnsi="仿宋" w:eastAsia="仿宋"/>
          <w:color w:val="000000"/>
          <w:sz w:val="30"/>
          <w:szCs w:val="30"/>
          <w:highlight w:val="none"/>
          <w:lang w:eastAsia="zh-CN"/>
        </w:rPr>
        <w:t>2020</w:t>
      </w:r>
      <w:r>
        <w:rPr>
          <w:rFonts w:hint="eastAsia" w:ascii="仿宋" w:hAnsi="仿宋" w:eastAsia="仿宋"/>
          <w:color w:val="000000"/>
          <w:sz w:val="30"/>
          <w:szCs w:val="30"/>
          <w:highlight w:val="none"/>
        </w:rPr>
        <w:t>年“三公”经费财政拨款支出决算为</w:t>
      </w:r>
      <w:r>
        <w:rPr>
          <w:rFonts w:hint="eastAsia" w:ascii="仿宋" w:hAnsi="仿宋" w:eastAsia="仿宋"/>
          <w:color w:val="000000"/>
          <w:sz w:val="30"/>
          <w:szCs w:val="30"/>
          <w:highlight w:val="none"/>
          <w:lang w:val="en-US" w:eastAsia="zh-CN"/>
        </w:rPr>
        <w:t>3.03</w:t>
      </w:r>
      <w:r>
        <w:rPr>
          <w:rFonts w:hint="eastAsia" w:ascii="仿宋" w:hAnsi="仿宋" w:eastAsia="仿宋"/>
          <w:color w:val="000000"/>
          <w:sz w:val="30"/>
          <w:szCs w:val="30"/>
          <w:highlight w:val="none"/>
        </w:rPr>
        <w:t>万元，完成预算</w:t>
      </w:r>
      <w:r>
        <w:rPr>
          <w:rFonts w:hint="eastAsia" w:ascii="仿宋" w:hAnsi="仿宋" w:eastAsia="仿宋"/>
          <w:color w:val="000000"/>
          <w:sz w:val="30"/>
          <w:szCs w:val="30"/>
          <w:highlight w:val="none"/>
          <w:lang w:val="en-US" w:eastAsia="zh-CN"/>
        </w:rPr>
        <w:t>100</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w:t>
      </w:r>
    </w:p>
    <w:p>
      <w:pPr>
        <w:spacing w:line="600" w:lineRule="exact"/>
        <w:ind w:firstLine="640"/>
        <w:rPr>
          <w:rFonts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sz w:val="30"/>
          <w:szCs w:val="30"/>
          <w:highlight w:val="none"/>
        </w:rPr>
        <w:t>（上述“预算”口径为调整预</w:t>
      </w:r>
      <w:r>
        <w:rPr>
          <w:rFonts w:hint="eastAsia" w:ascii="仿宋" w:hAnsi="仿宋" w:eastAsia="仿宋"/>
          <w:b/>
          <w:color w:val="000000" w:themeColor="text1"/>
          <w:sz w:val="30"/>
          <w:szCs w:val="30"/>
          <w:highlight w:val="none"/>
          <w14:textFill>
            <w14:solidFill>
              <w14:schemeClr w14:val="tx1"/>
            </w14:solidFill>
          </w14:textFill>
        </w:rPr>
        <w:t>算数，包括政府性基金支出决算情况。）</w:t>
      </w:r>
    </w:p>
    <w:p>
      <w:pPr>
        <w:spacing w:line="600" w:lineRule="exact"/>
        <w:outlineLvl w:val="2"/>
        <w:rPr>
          <w:rFonts w:hint="eastAsia" w:asciiTheme="majorEastAsia" w:hAnsiTheme="majorEastAsia" w:eastAsiaTheme="majorEastAsia" w:cstheme="majorEastAsia"/>
          <w:b w:val="0"/>
          <w:bCs/>
          <w:color w:val="000000"/>
          <w:sz w:val="32"/>
          <w:szCs w:val="32"/>
          <w:highlight w:val="none"/>
        </w:rPr>
      </w:pPr>
      <w:bookmarkStart w:id="59" w:name="_Toc15377217"/>
      <w:bookmarkStart w:id="60" w:name="_Toc8721"/>
      <w:r>
        <w:rPr>
          <w:rFonts w:hint="eastAsia" w:asciiTheme="majorEastAsia" w:hAnsiTheme="majorEastAsia" w:eastAsiaTheme="majorEastAsia" w:cstheme="majorEastAsia"/>
          <w:b w:val="0"/>
          <w:bCs/>
          <w:color w:val="000000"/>
          <w:sz w:val="32"/>
          <w:szCs w:val="32"/>
          <w:highlight w:val="none"/>
        </w:rPr>
        <w:t>（二）“三公”经费财政拨款支出决算具体情况说明</w:t>
      </w:r>
      <w:bookmarkEnd w:id="59"/>
      <w:bookmarkEnd w:id="60"/>
    </w:p>
    <w:p>
      <w:pPr>
        <w:spacing w:line="600" w:lineRule="exact"/>
        <w:ind w:firstLine="640"/>
        <w:rPr>
          <w:rFonts w:ascii="仿宋" w:hAnsi="仿宋" w:eastAsia="仿宋"/>
          <w:color w:val="000000"/>
          <w:sz w:val="30"/>
          <w:szCs w:val="30"/>
          <w:highlight w:val="none"/>
        </w:rPr>
      </w:pPr>
      <w:r>
        <w:rPr>
          <w:rFonts w:hint="eastAsia" w:ascii="仿宋" w:hAnsi="仿宋" w:eastAsia="仿宋"/>
          <w:color w:val="000000"/>
          <w:sz w:val="30"/>
          <w:szCs w:val="30"/>
          <w:highlight w:val="none"/>
          <w:lang w:eastAsia="zh-CN"/>
        </w:rPr>
        <w:t>2020</w:t>
      </w:r>
      <w:r>
        <w:rPr>
          <w:rFonts w:hint="eastAsia" w:ascii="仿宋" w:hAnsi="仿宋" w:eastAsia="仿宋"/>
          <w:color w:val="000000"/>
          <w:sz w:val="30"/>
          <w:szCs w:val="30"/>
          <w:highlight w:val="none"/>
        </w:rPr>
        <w:t>年“三公”经费财政拨款支出决算中，因公出国（境）费支出决算</w:t>
      </w:r>
      <w:r>
        <w:rPr>
          <w:rFonts w:hint="eastAsia" w:ascii="仿宋" w:hAnsi="仿宋" w:eastAsia="仿宋"/>
          <w:color w:val="000000"/>
          <w:sz w:val="30"/>
          <w:szCs w:val="30"/>
          <w:highlight w:val="none"/>
          <w:lang w:val="en-US" w:eastAsia="zh-CN"/>
        </w:rPr>
        <w:t>0</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0</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；公务用车购置及运行维护费支出决算</w:t>
      </w:r>
      <w:r>
        <w:rPr>
          <w:rFonts w:hint="eastAsia" w:ascii="仿宋" w:hAnsi="仿宋" w:eastAsia="仿宋"/>
          <w:color w:val="000000"/>
          <w:sz w:val="30"/>
          <w:szCs w:val="30"/>
          <w:highlight w:val="none"/>
          <w:lang w:val="en-US" w:eastAsia="zh-CN"/>
        </w:rPr>
        <w:t>0</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0</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；公务接待费支出决算</w:t>
      </w:r>
      <w:r>
        <w:rPr>
          <w:rFonts w:hint="eastAsia" w:ascii="仿宋" w:hAnsi="仿宋" w:eastAsia="仿宋"/>
          <w:color w:val="000000"/>
          <w:sz w:val="30"/>
          <w:szCs w:val="30"/>
          <w:highlight w:val="none"/>
          <w:lang w:val="en-US" w:eastAsia="zh-CN"/>
        </w:rPr>
        <w:t>3.03</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100</w:t>
      </w:r>
      <w:r>
        <w:rPr>
          <w:rFonts w:ascii="仿宋" w:hAnsi="仿宋" w:eastAsia="仿宋"/>
          <w:color w:val="000000"/>
          <w:sz w:val="30"/>
          <w:szCs w:val="30"/>
          <w:highlight w:val="none"/>
        </w:rPr>
        <w:t>%</w:t>
      </w:r>
      <w:r>
        <w:rPr>
          <w:rFonts w:hint="eastAsia" w:ascii="仿宋" w:hAnsi="仿宋" w:eastAsia="仿宋"/>
          <w:color w:val="000000"/>
          <w:sz w:val="30"/>
          <w:szCs w:val="30"/>
          <w:highlight w:val="none"/>
        </w:rPr>
        <w:t>。具体情况如下：</w:t>
      </w:r>
    </w:p>
    <w:p>
      <w:pPr>
        <w:spacing w:line="600" w:lineRule="exact"/>
        <w:ind w:firstLine="640"/>
        <w:rPr>
          <w:rFonts w:hint="eastAsia" w:ascii="仿宋" w:hAnsi="仿宋" w:eastAsia="仿宋"/>
          <w:color w:val="000000"/>
          <w:sz w:val="30"/>
          <w:szCs w:val="30"/>
          <w:highlight w:val="none"/>
        </w:rPr>
      </w:pPr>
    </w:p>
    <w:p>
      <w:pPr>
        <w:spacing w:line="600" w:lineRule="exact"/>
        <w:ind w:firstLine="640"/>
        <w:rPr>
          <w:rFonts w:hint="eastAsia" w:ascii="仿宋" w:hAnsi="仿宋" w:eastAsia="仿宋"/>
          <w:color w:val="000000"/>
          <w:sz w:val="30"/>
          <w:szCs w:val="30"/>
          <w:highlight w:val="none"/>
        </w:rPr>
      </w:pPr>
    </w:p>
    <w:p>
      <w:pPr>
        <w:spacing w:line="600" w:lineRule="exact"/>
        <w:ind w:firstLine="640"/>
        <w:rPr>
          <w:rFonts w:hint="eastAsia" w:ascii="仿宋" w:hAnsi="仿宋" w:eastAsia="仿宋"/>
          <w:color w:val="000000"/>
          <w:sz w:val="30"/>
          <w:szCs w:val="30"/>
          <w:highlight w:val="none"/>
        </w:rPr>
      </w:pPr>
      <w:r>
        <w:rPr>
          <w:rFonts w:hint="eastAsia" w:ascii="仿宋" w:hAnsi="仿宋" w:eastAsia="仿宋"/>
          <w:color w:val="000000"/>
          <w:sz w:val="30"/>
          <w:szCs w:val="30"/>
          <w:highlight w:val="none"/>
          <w:lang w:eastAsia="zh-CN"/>
        </w:rPr>
        <w:drawing>
          <wp:anchor distT="0" distB="0" distL="114300" distR="114300" simplePos="0" relativeHeight="251660288" behindDoc="0" locked="0" layoutInCell="1" allowOverlap="1">
            <wp:simplePos x="0" y="0"/>
            <wp:positionH relativeFrom="column">
              <wp:posOffset>1020445</wp:posOffset>
            </wp:positionH>
            <wp:positionV relativeFrom="paragraph">
              <wp:posOffset>38100</wp:posOffset>
            </wp:positionV>
            <wp:extent cx="3112770" cy="1673860"/>
            <wp:effectExtent l="4445" t="4445" r="6985" b="1714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rPr>
          <w:rFonts w:hint="eastAsia" w:ascii="仿宋" w:hAnsi="仿宋" w:eastAsia="仿宋"/>
          <w:color w:val="000000"/>
          <w:sz w:val="30"/>
          <w:szCs w:val="30"/>
          <w:highlight w:val="none"/>
        </w:rPr>
      </w:pPr>
    </w:p>
    <w:p>
      <w:pPr>
        <w:pStyle w:val="16"/>
        <w:rPr>
          <w:rFonts w:hint="eastAsia"/>
          <w:highlight w:val="none"/>
        </w:rPr>
      </w:pPr>
    </w:p>
    <w:p>
      <w:pPr>
        <w:spacing w:line="600" w:lineRule="exact"/>
        <w:ind w:firstLine="640"/>
        <w:rPr>
          <w:rFonts w:hint="eastAsia" w:ascii="仿宋" w:hAnsi="仿宋" w:eastAsia="仿宋" w:cs="仿宋"/>
          <w:color w:val="000000"/>
          <w:sz w:val="30"/>
          <w:szCs w:val="30"/>
          <w:highlight w:val="none"/>
        </w:rPr>
      </w:pPr>
    </w:p>
    <w:p>
      <w:pPr>
        <w:spacing w:line="600" w:lineRule="exact"/>
        <w:ind w:firstLine="640"/>
        <w:rPr>
          <w:rFonts w:hint="eastAsia" w:ascii="仿宋" w:hAnsi="仿宋" w:eastAsia="仿宋" w:cs="仿宋"/>
          <w:color w:val="000000"/>
          <w:sz w:val="30"/>
          <w:szCs w:val="30"/>
          <w:highlight w:val="none"/>
        </w:rPr>
      </w:pPr>
    </w:p>
    <w:p>
      <w:pPr>
        <w:spacing w:line="600" w:lineRule="exact"/>
        <w:ind w:firstLine="64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（图</w:t>
      </w:r>
      <w:r>
        <w:rPr>
          <w:rFonts w:hint="eastAsia" w:ascii="仿宋" w:hAnsi="仿宋" w:eastAsia="仿宋" w:cs="仿宋"/>
          <w:color w:val="000000"/>
          <w:sz w:val="30"/>
          <w:szCs w:val="30"/>
          <w:highlight w:val="none"/>
          <w:lang w:val="en-US" w:eastAsia="zh-CN"/>
        </w:rPr>
        <w:t>7</w:t>
      </w:r>
      <w:r>
        <w:rPr>
          <w:rFonts w:hint="eastAsia" w:ascii="仿宋" w:hAnsi="仿宋" w:eastAsia="仿宋" w:cs="仿宋"/>
          <w:color w:val="000000"/>
          <w:sz w:val="30"/>
          <w:szCs w:val="30"/>
          <w:highlight w:val="none"/>
        </w:rPr>
        <w:t>：“三公”经费财政拨款支出结构）（饼状图）</w:t>
      </w:r>
    </w:p>
    <w:p>
      <w:pPr>
        <w:spacing w:line="600" w:lineRule="exact"/>
        <w:ind w:firstLine="640"/>
        <w:rPr>
          <w:highlight w:val="none"/>
        </w:rPr>
      </w:pPr>
      <w:r>
        <w:rPr>
          <w:rFonts w:hint="eastAsia" w:ascii="仿宋" w:hAnsi="仿宋" w:eastAsia="仿宋" w:cs="仿宋"/>
          <w:b/>
          <w:color w:val="000000"/>
          <w:sz w:val="30"/>
          <w:szCs w:val="30"/>
          <w:highlight w:val="none"/>
        </w:rPr>
        <w:t>公务接待费支出</w:t>
      </w:r>
      <w:r>
        <w:rPr>
          <w:rFonts w:hint="eastAsia" w:ascii="仿宋" w:hAnsi="仿宋" w:eastAsia="仿宋" w:cs="仿宋"/>
          <w:color w:val="000000"/>
          <w:sz w:val="30"/>
          <w:szCs w:val="30"/>
          <w:highlight w:val="none"/>
          <w:lang w:val="en-US" w:eastAsia="zh-CN"/>
        </w:rPr>
        <w:t>3.03</w:t>
      </w:r>
      <w:r>
        <w:rPr>
          <w:rFonts w:hint="eastAsia" w:ascii="仿宋" w:hAnsi="仿宋" w:eastAsia="仿宋" w:cs="仿宋"/>
          <w:color w:val="000000"/>
          <w:sz w:val="30"/>
          <w:szCs w:val="30"/>
          <w:highlight w:val="none"/>
        </w:rPr>
        <w:t>万元，</w:t>
      </w:r>
      <w:r>
        <w:rPr>
          <w:rStyle w:val="19"/>
          <w:rFonts w:hint="eastAsia" w:ascii="仿宋" w:hAnsi="仿宋" w:eastAsia="仿宋" w:cs="仿宋"/>
          <w:b w:val="0"/>
          <w:bCs/>
          <w:color w:val="000000"/>
          <w:sz w:val="30"/>
          <w:szCs w:val="30"/>
          <w:highlight w:val="none"/>
        </w:rPr>
        <w:t>完成预算</w:t>
      </w:r>
      <w:r>
        <w:rPr>
          <w:rStyle w:val="19"/>
          <w:rFonts w:hint="eastAsia" w:ascii="仿宋" w:hAnsi="仿宋" w:eastAsia="仿宋" w:cs="仿宋"/>
          <w:b w:val="0"/>
          <w:bCs/>
          <w:color w:val="000000"/>
          <w:sz w:val="30"/>
          <w:szCs w:val="30"/>
          <w:highlight w:val="none"/>
          <w:lang w:val="en-US" w:eastAsia="zh-CN"/>
        </w:rPr>
        <w:t>100</w:t>
      </w:r>
      <w:r>
        <w:rPr>
          <w:rStyle w:val="19"/>
          <w:rFonts w:hint="eastAsia" w:ascii="仿宋" w:hAnsi="仿宋" w:eastAsia="仿宋" w:cs="仿宋"/>
          <w:b w:val="0"/>
          <w:bCs/>
          <w:color w:val="000000"/>
          <w:sz w:val="30"/>
          <w:szCs w:val="30"/>
          <w:highlight w:val="none"/>
        </w:rPr>
        <w:t>%。</w:t>
      </w:r>
      <w:r>
        <w:rPr>
          <w:rFonts w:hint="eastAsia" w:ascii="仿宋" w:hAnsi="仿宋" w:eastAsia="仿宋" w:cs="仿宋"/>
          <w:color w:val="000000"/>
          <w:sz w:val="30"/>
          <w:szCs w:val="30"/>
          <w:highlight w:val="none"/>
        </w:rPr>
        <w:t>公务接待费支出决算比</w:t>
      </w:r>
      <w:r>
        <w:rPr>
          <w:rFonts w:hint="eastAsia" w:ascii="仿宋" w:hAnsi="仿宋" w:eastAsia="仿宋" w:cs="仿宋"/>
          <w:color w:val="000000"/>
          <w:sz w:val="30"/>
          <w:szCs w:val="30"/>
          <w:highlight w:val="none"/>
          <w:lang w:eastAsia="zh-CN"/>
        </w:rPr>
        <w:t>2019</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3.12万元减少0.09</w:t>
      </w:r>
      <w:r>
        <w:rPr>
          <w:rFonts w:hint="eastAsia" w:ascii="仿宋" w:hAnsi="仿宋" w:eastAsia="仿宋" w:cs="仿宋"/>
          <w:color w:val="000000"/>
          <w:sz w:val="30"/>
          <w:szCs w:val="30"/>
          <w:highlight w:val="none"/>
        </w:rPr>
        <w:t>万元，下降</w:t>
      </w:r>
      <w:r>
        <w:rPr>
          <w:rFonts w:hint="eastAsia" w:ascii="仿宋" w:hAnsi="仿宋" w:eastAsia="仿宋" w:cs="仿宋"/>
          <w:color w:val="000000"/>
          <w:sz w:val="30"/>
          <w:szCs w:val="30"/>
          <w:highlight w:val="none"/>
          <w:lang w:val="en-US" w:eastAsia="zh-CN"/>
        </w:rPr>
        <w:t>2.88</w:t>
      </w:r>
      <w:r>
        <w:rPr>
          <w:rFonts w:hint="eastAsia" w:ascii="仿宋" w:hAnsi="仿宋" w:eastAsia="仿宋" w:cs="仿宋"/>
          <w:color w:val="000000"/>
          <w:sz w:val="30"/>
          <w:szCs w:val="30"/>
          <w:highlight w:val="none"/>
        </w:rPr>
        <w:t>%。主要原因是</w:t>
      </w:r>
      <w:r>
        <w:rPr>
          <w:rFonts w:hint="eastAsia" w:ascii="仿宋" w:hAnsi="仿宋" w:eastAsia="仿宋" w:cs="仿宋"/>
          <w:color w:val="000000"/>
          <w:sz w:val="30"/>
          <w:szCs w:val="30"/>
          <w:highlight w:val="none"/>
          <w:lang w:eastAsia="zh-CN"/>
        </w:rPr>
        <w:t>控制配餐人数，降低接待成本</w:t>
      </w:r>
      <w:r>
        <w:rPr>
          <w:rFonts w:hint="eastAsia" w:ascii="仿宋" w:hAnsi="仿宋" w:eastAsia="仿宋" w:cs="仿宋"/>
          <w:color w:val="000000"/>
          <w:sz w:val="30"/>
          <w:szCs w:val="30"/>
          <w:highlight w:val="none"/>
        </w:rPr>
        <w:t>。</w:t>
      </w:r>
    </w:p>
    <w:p>
      <w:pPr>
        <w:pStyle w:val="2"/>
        <w:rPr>
          <w:highlight w:val="none"/>
        </w:rPr>
      </w:pPr>
      <w:r>
        <w:rPr>
          <w:rFonts w:hint="eastAsia" w:ascii="仿宋" w:hAnsi="仿宋" w:eastAsia="仿宋"/>
          <w:b/>
          <w:color w:val="000000"/>
          <w:sz w:val="32"/>
          <w:highlight w:val="none"/>
          <w:lang w:eastAsia="zh-CN"/>
        </w:rPr>
        <w:pict>
          <v:shape id="_x0000_s1034" o:spid="_x0000_s1034" o:spt="75" type="#_x0000_t75" style="position:absolute;left:0pt;margin-left:60pt;margin-top:4pt;height:154.45pt;width:253.25pt;z-index:251665408;mso-width-relative:page;mso-height-relative:page;" o:ole="t" filled="f" o:preferrelative="t" stroked="f" coordsize="21600,21600" o:gfxdata="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">
            <v:path/>
            <v:fill on="f" focussize="0,0"/>
            <v:stroke on="f"/>
            <v:imagedata r:id="rId18" o:title=""/>
            <o:lock v:ext="edit" aspectratio="f"/>
          </v:shape>
          <o:OLEObject Type="Embed" ProgID="Excel.Sheet.8" ShapeID="_x0000_s1034" DrawAspect="Content" ObjectID="_1468075729" r:id="rId17">
            <o:LockedField>false</o:LockedField>
          </o:OLEObject>
        </w:pict>
      </w:r>
    </w:p>
    <w:p>
      <w:pPr>
        <w:pStyle w:val="2"/>
        <w:rPr>
          <w:highlight w:val="none"/>
        </w:rPr>
      </w:pPr>
    </w:p>
    <w:p>
      <w:pPr>
        <w:spacing w:line="600" w:lineRule="exact"/>
        <w:ind w:firstLine="600" w:firstLineChars="200"/>
        <w:jc w:val="both"/>
        <w:outlineLvl w:val="9"/>
        <w:rPr>
          <w:rFonts w:hint="eastAsia" w:ascii="仿宋" w:hAnsi="仿宋" w:eastAsia="仿宋" w:cs="仿宋"/>
          <w:color w:val="000000"/>
          <w:sz w:val="30"/>
          <w:szCs w:val="30"/>
          <w:highlight w:val="none"/>
        </w:rPr>
      </w:pPr>
    </w:p>
    <w:p>
      <w:pPr>
        <w:spacing w:line="600" w:lineRule="exact"/>
        <w:ind w:firstLine="600" w:firstLineChars="200"/>
        <w:jc w:val="both"/>
        <w:outlineLvl w:val="9"/>
        <w:rPr>
          <w:rFonts w:hint="eastAsia" w:ascii="仿宋" w:hAnsi="仿宋" w:eastAsia="仿宋" w:cs="仿宋"/>
          <w:color w:val="000000"/>
          <w:sz w:val="30"/>
          <w:szCs w:val="30"/>
          <w:highlight w:val="none"/>
        </w:rPr>
      </w:pPr>
    </w:p>
    <w:p>
      <w:pPr>
        <w:spacing w:line="600" w:lineRule="exact"/>
        <w:ind w:firstLine="600" w:firstLineChars="200"/>
        <w:jc w:val="both"/>
        <w:outlineLvl w:val="9"/>
        <w:rPr>
          <w:rFonts w:hint="eastAsia" w:ascii="仿宋" w:hAnsi="仿宋" w:eastAsia="仿宋" w:cs="仿宋"/>
          <w:color w:val="000000"/>
          <w:sz w:val="30"/>
          <w:szCs w:val="30"/>
          <w:highlight w:val="none"/>
        </w:rPr>
      </w:pPr>
    </w:p>
    <w:p>
      <w:pPr>
        <w:spacing w:line="600" w:lineRule="exact"/>
        <w:ind w:firstLine="600" w:firstLineChars="200"/>
        <w:jc w:val="both"/>
        <w:outlineLvl w:val="9"/>
        <w:rPr>
          <w:rFonts w:hint="eastAsia" w:ascii="仿宋" w:hAnsi="仿宋" w:eastAsia="仿宋" w:cs="仿宋"/>
          <w:sz w:val="30"/>
          <w:szCs w:val="30"/>
          <w:highlight w:val="none"/>
        </w:rPr>
      </w:pPr>
      <w:r>
        <w:rPr>
          <w:rFonts w:hint="eastAsia" w:ascii="仿宋" w:hAnsi="仿宋" w:eastAsia="仿宋" w:cs="仿宋"/>
          <w:color w:val="000000"/>
          <w:sz w:val="30"/>
          <w:szCs w:val="30"/>
          <w:highlight w:val="none"/>
        </w:rPr>
        <w:t>（图</w:t>
      </w:r>
      <w:r>
        <w:rPr>
          <w:rFonts w:hint="eastAsia" w:ascii="仿宋" w:hAnsi="仿宋" w:eastAsia="仿宋" w:cs="仿宋"/>
          <w:color w:val="000000"/>
          <w:sz w:val="30"/>
          <w:szCs w:val="30"/>
          <w:highlight w:val="none"/>
          <w:lang w:val="en-US" w:eastAsia="zh-CN"/>
        </w:rPr>
        <w:t>8</w:t>
      </w:r>
      <w:r>
        <w:rPr>
          <w:rFonts w:hint="eastAsia" w:ascii="仿宋" w:hAnsi="仿宋" w:eastAsia="仿宋" w:cs="仿宋"/>
          <w:color w:val="000000"/>
          <w:sz w:val="30"/>
          <w:szCs w:val="30"/>
          <w:highlight w:val="none"/>
        </w:rPr>
        <w:t>：</w:t>
      </w:r>
      <w:r>
        <w:rPr>
          <w:rFonts w:hint="eastAsia" w:ascii="仿宋" w:hAnsi="仿宋" w:eastAsia="仿宋" w:cs="仿宋"/>
          <w:sz w:val="30"/>
          <w:szCs w:val="30"/>
          <w:highlight w:val="none"/>
        </w:rPr>
        <w:t>“三公”经费支出</w:t>
      </w:r>
      <w:r>
        <w:rPr>
          <w:rFonts w:hint="eastAsia" w:ascii="仿宋" w:hAnsi="仿宋" w:eastAsia="仿宋" w:cs="仿宋"/>
          <w:color w:val="000000"/>
          <w:sz w:val="30"/>
          <w:szCs w:val="30"/>
          <w:highlight w:val="none"/>
        </w:rPr>
        <w:t>决算变动情况）</w:t>
      </w:r>
    </w:p>
    <w:p>
      <w:pPr>
        <w:spacing w:line="600" w:lineRule="exact"/>
        <w:ind w:firstLine="600" w:firstLineChars="200"/>
        <w:outlineLvl w:val="9"/>
        <w:rPr>
          <w:rFonts w:hint="eastAsia" w:ascii="仿宋" w:hAnsi="仿宋" w:eastAsia="仿宋" w:cs="仿宋"/>
          <w:b/>
          <w:color w:val="000000"/>
          <w:sz w:val="30"/>
          <w:szCs w:val="30"/>
          <w:highlight w:val="none"/>
        </w:rPr>
      </w:pPr>
      <w:r>
        <w:rPr>
          <w:rFonts w:hint="eastAsia" w:ascii="仿宋" w:hAnsi="仿宋" w:eastAsia="仿宋" w:cs="仿宋"/>
          <w:sz w:val="30"/>
          <w:szCs w:val="30"/>
          <w:highlight w:val="none"/>
        </w:rPr>
        <w:t>其中：国内公务接待支出</w:t>
      </w:r>
      <w:r>
        <w:rPr>
          <w:rFonts w:hint="eastAsia" w:ascii="仿宋" w:hAnsi="仿宋" w:eastAsia="仿宋" w:cs="仿宋"/>
          <w:sz w:val="30"/>
          <w:szCs w:val="30"/>
          <w:highlight w:val="none"/>
          <w:lang w:val="en-US" w:eastAsia="zh-CN"/>
        </w:rPr>
        <w:t>3.03</w:t>
      </w:r>
      <w:r>
        <w:rPr>
          <w:rFonts w:hint="eastAsia" w:ascii="仿宋" w:hAnsi="仿宋" w:eastAsia="仿宋" w:cs="仿宋"/>
          <w:sz w:val="30"/>
          <w:szCs w:val="30"/>
          <w:highlight w:val="none"/>
        </w:rPr>
        <w:t>万元，主要用于执行公务、开展业务活动开支的交通费、住宿费、用餐费等。国内公务接待</w:t>
      </w:r>
      <w:r>
        <w:rPr>
          <w:rFonts w:hint="eastAsia" w:ascii="仿宋" w:hAnsi="仿宋" w:eastAsia="仿宋" w:cs="仿宋"/>
          <w:sz w:val="30"/>
          <w:szCs w:val="30"/>
          <w:highlight w:val="none"/>
          <w:lang w:val="en-US" w:eastAsia="zh-CN"/>
        </w:rPr>
        <w:t>75</w:t>
      </w:r>
      <w:r>
        <w:rPr>
          <w:rFonts w:hint="eastAsia" w:ascii="仿宋" w:hAnsi="仿宋" w:eastAsia="仿宋" w:cs="仿宋"/>
          <w:sz w:val="30"/>
          <w:szCs w:val="30"/>
          <w:highlight w:val="none"/>
        </w:rPr>
        <w:t>批次，</w:t>
      </w:r>
      <w:r>
        <w:rPr>
          <w:rFonts w:hint="eastAsia" w:ascii="仿宋" w:hAnsi="仿宋" w:eastAsia="仿宋" w:cs="仿宋"/>
          <w:sz w:val="30"/>
          <w:szCs w:val="30"/>
          <w:highlight w:val="none"/>
          <w:lang w:val="en-US" w:eastAsia="zh-CN"/>
        </w:rPr>
        <w:t>700余</w:t>
      </w:r>
      <w:r>
        <w:rPr>
          <w:rFonts w:hint="eastAsia" w:ascii="仿宋" w:hAnsi="仿宋" w:eastAsia="仿宋" w:cs="仿宋"/>
          <w:sz w:val="30"/>
          <w:szCs w:val="30"/>
          <w:highlight w:val="none"/>
        </w:rPr>
        <w:t>人次（不包括陪同人员），共计支出</w:t>
      </w:r>
      <w:r>
        <w:rPr>
          <w:rFonts w:hint="eastAsia" w:ascii="仿宋" w:hAnsi="仿宋" w:eastAsia="仿宋" w:cs="仿宋"/>
          <w:color w:val="000000"/>
          <w:sz w:val="30"/>
          <w:szCs w:val="30"/>
          <w:highlight w:val="none"/>
          <w:lang w:val="en-US" w:eastAsia="zh-CN"/>
        </w:rPr>
        <w:t>3.03</w:t>
      </w:r>
      <w:r>
        <w:rPr>
          <w:rFonts w:hint="eastAsia" w:ascii="仿宋" w:hAnsi="仿宋" w:eastAsia="仿宋" w:cs="仿宋"/>
          <w:sz w:val="30"/>
          <w:szCs w:val="30"/>
          <w:highlight w:val="none"/>
        </w:rPr>
        <w:t>万元，具体内容包括：各类项目规划、实施情况检查、项目验收等公务接待。</w:t>
      </w: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61" w:name="_Toc15121"/>
      <w:bookmarkStart w:id="62" w:name="_Toc7478"/>
      <w:r>
        <w:rPr>
          <w:rFonts w:hint="eastAsia" w:ascii="黑体" w:hAnsi="黑体" w:eastAsia="黑体"/>
          <w:b w:val="0"/>
          <w:color w:val="000000"/>
          <w:highlight w:val="none"/>
        </w:rPr>
        <w:t>八、政府性基金预算支出决算情况说明</w:t>
      </w:r>
      <w:bookmarkEnd w:id="58"/>
      <w:bookmarkEnd w:id="61"/>
      <w:bookmarkEnd w:id="62"/>
    </w:p>
    <w:p>
      <w:pPr>
        <w:spacing w:line="600" w:lineRule="exact"/>
        <w:outlineLvl w:val="2"/>
        <w:rPr>
          <w:rFonts w:hint="eastAsia" w:asciiTheme="majorEastAsia" w:hAnsiTheme="majorEastAsia" w:eastAsiaTheme="majorEastAsia" w:cstheme="majorEastAsia"/>
          <w:b w:val="0"/>
          <w:bCs/>
          <w:color w:val="000000"/>
          <w:sz w:val="32"/>
          <w:szCs w:val="32"/>
          <w:highlight w:val="none"/>
          <w:lang w:eastAsia="zh-CN"/>
        </w:rPr>
      </w:pPr>
      <w:bookmarkStart w:id="63" w:name="_Toc19782"/>
      <w:r>
        <w:rPr>
          <w:rFonts w:hint="eastAsia" w:asciiTheme="majorEastAsia" w:hAnsiTheme="majorEastAsia" w:eastAsiaTheme="majorEastAsia" w:cstheme="majorEastAsia"/>
          <w:b w:val="0"/>
          <w:bCs/>
          <w:color w:val="000000"/>
          <w:sz w:val="32"/>
          <w:szCs w:val="32"/>
          <w:highlight w:val="none"/>
        </w:rPr>
        <w:t>（一）政府性基金预算拨款支出决算总体情况</w:t>
      </w:r>
      <w:bookmarkEnd w:id="63"/>
    </w:p>
    <w:p>
      <w:pPr>
        <w:spacing w:line="600" w:lineRule="exact"/>
        <w:ind w:firstLine="640"/>
        <w:rPr>
          <w:rFonts w:hint="eastAsia" w:ascii="仿宋" w:hAnsi="仿宋" w:eastAsia="仿宋" w:cs="仿宋"/>
          <w:b/>
          <w:color w:val="00B050"/>
          <w:sz w:val="30"/>
          <w:szCs w:val="30"/>
          <w:highlight w:val="none"/>
        </w:rPr>
      </w:pPr>
      <w:r>
        <w:rPr>
          <w:rFonts w:hint="eastAsia" w:ascii="仿宋" w:hAnsi="仿宋" w:eastAsia="仿宋" w:cs="仿宋"/>
          <w:color w:val="000000"/>
          <w:sz w:val="30"/>
          <w:szCs w:val="30"/>
          <w:highlight w:val="none"/>
          <w:lang w:eastAsia="zh-CN"/>
        </w:rPr>
        <w:t>2020</w:t>
      </w:r>
      <w:r>
        <w:rPr>
          <w:rFonts w:hint="eastAsia" w:ascii="仿宋" w:hAnsi="仿宋" w:eastAsia="仿宋" w:cs="仿宋"/>
          <w:color w:val="000000"/>
          <w:sz w:val="30"/>
          <w:szCs w:val="30"/>
          <w:highlight w:val="none"/>
        </w:rPr>
        <w:t>年政府性基金预算拨款支出</w:t>
      </w:r>
      <w:r>
        <w:rPr>
          <w:rFonts w:hint="eastAsia" w:ascii="仿宋" w:hAnsi="仿宋" w:eastAsia="仿宋" w:cs="仿宋"/>
          <w:color w:val="000000"/>
          <w:sz w:val="30"/>
          <w:szCs w:val="30"/>
          <w:highlight w:val="none"/>
          <w:lang w:val="en-US" w:eastAsia="zh-CN"/>
        </w:rPr>
        <w:t>30</w:t>
      </w:r>
      <w:r>
        <w:rPr>
          <w:rFonts w:hint="eastAsia" w:ascii="仿宋" w:hAnsi="仿宋" w:eastAsia="仿宋" w:cs="仿宋"/>
          <w:color w:val="000000"/>
          <w:sz w:val="30"/>
          <w:szCs w:val="30"/>
          <w:highlight w:val="none"/>
        </w:rPr>
        <w:t>万元</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rPr>
        <w:t>占本年支出合计的</w:t>
      </w:r>
      <w:r>
        <w:rPr>
          <w:rFonts w:hint="eastAsia" w:ascii="仿宋" w:hAnsi="仿宋" w:eastAsia="仿宋" w:cs="仿宋"/>
          <w:color w:val="000000"/>
          <w:sz w:val="30"/>
          <w:szCs w:val="30"/>
          <w:highlight w:val="none"/>
          <w:lang w:val="en-US" w:eastAsia="zh-CN"/>
        </w:rPr>
        <w:t>1.73</w:t>
      </w:r>
      <w:r>
        <w:rPr>
          <w:rFonts w:hint="eastAsia" w:ascii="仿宋" w:hAnsi="仿宋" w:eastAsia="仿宋" w:cs="仿宋"/>
          <w:color w:val="000000"/>
          <w:sz w:val="30"/>
          <w:szCs w:val="30"/>
          <w:highlight w:val="none"/>
        </w:rPr>
        <w:t>%。与</w:t>
      </w:r>
      <w:r>
        <w:rPr>
          <w:rFonts w:hint="eastAsia" w:ascii="仿宋" w:hAnsi="仿宋" w:eastAsia="仿宋" w:cs="仿宋"/>
          <w:color w:val="000000"/>
          <w:sz w:val="30"/>
          <w:szCs w:val="30"/>
          <w:highlight w:val="none"/>
          <w:lang w:eastAsia="zh-CN"/>
        </w:rPr>
        <w:t>2019</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0万元</w:t>
      </w:r>
      <w:r>
        <w:rPr>
          <w:rFonts w:hint="eastAsia" w:ascii="仿宋" w:hAnsi="仿宋" w:eastAsia="仿宋" w:cs="仿宋"/>
          <w:color w:val="000000"/>
          <w:sz w:val="30"/>
          <w:szCs w:val="30"/>
          <w:highlight w:val="none"/>
        </w:rPr>
        <w:t>相比，</w:t>
      </w:r>
      <w:r>
        <w:rPr>
          <w:rFonts w:hint="eastAsia" w:ascii="仿宋" w:hAnsi="仿宋" w:eastAsia="仿宋" w:cs="仿宋"/>
          <w:color w:val="000000"/>
          <w:sz w:val="30"/>
          <w:szCs w:val="30"/>
          <w:highlight w:val="none"/>
        </w:rPr>
        <w:t>政府性基金预算拨款</w:t>
      </w:r>
      <w:r>
        <w:rPr>
          <w:rFonts w:hint="eastAsia" w:ascii="仿宋" w:hAnsi="仿宋" w:eastAsia="仿宋" w:cs="仿宋"/>
          <w:color w:val="000000"/>
          <w:sz w:val="30"/>
          <w:szCs w:val="30"/>
          <w:highlight w:val="none"/>
          <w:lang w:eastAsia="zh-CN"/>
        </w:rPr>
        <w:t>增加</w:t>
      </w:r>
      <w:r>
        <w:rPr>
          <w:rFonts w:hint="eastAsia" w:ascii="仿宋" w:hAnsi="仿宋" w:eastAsia="仿宋" w:cs="仿宋"/>
          <w:color w:val="000000"/>
          <w:sz w:val="30"/>
          <w:szCs w:val="30"/>
          <w:highlight w:val="none"/>
          <w:lang w:val="en-US" w:eastAsia="zh-CN"/>
        </w:rPr>
        <w:t>30</w:t>
      </w:r>
      <w:r>
        <w:rPr>
          <w:rFonts w:hint="eastAsia" w:ascii="仿宋" w:hAnsi="仿宋" w:eastAsia="仿宋" w:cs="仿宋"/>
          <w:color w:val="000000"/>
          <w:sz w:val="30"/>
          <w:szCs w:val="30"/>
          <w:highlight w:val="none"/>
        </w:rPr>
        <w:t>万元，</w:t>
      </w:r>
      <w:r>
        <w:rPr>
          <w:rFonts w:hint="eastAsia" w:ascii="仿宋" w:hAnsi="仿宋" w:eastAsia="仿宋" w:cs="仿宋"/>
          <w:color w:val="000000"/>
          <w:sz w:val="30"/>
          <w:szCs w:val="30"/>
          <w:highlight w:val="none"/>
          <w:lang w:eastAsia="zh-CN"/>
        </w:rPr>
        <w:t>增加</w:t>
      </w:r>
      <w:r>
        <w:rPr>
          <w:rFonts w:hint="eastAsia" w:ascii="仿宋" w:hAnsi="仿宋" w:eastAsia="仿宋" w:cs="仿宋"/>
          <w:color w:val="000000"/>
          <w:sz w:val="30"/>
          <w:szCs w:val="30"/>
          <w:highlight w:val="none"/>
          <w:lang w:val="en-US" w:eastAsia="zh-CN"/>
        </w:rPr>
        <w:t>100</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rPr>
        <w:t>。主要变动原因是</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eastAsia="zh-CN"/>
        </w:rPr>
        <w:t>增加了一个项目（羊木水乡广场征地及东山亭配套道路征地拆迁资金）</w:t>
      </w:r>
      <w:r>
        <w:rPr>
          <w:rFonts w:hint="eastAsia" w:ascii="仿宋" w:hAnsi="仿宋" w:eastAsia="仿宋" w:cs="仿宋"/>
          <w:b w:val="0"/>
          <w:bCs w:val="0"/>
          <w:sz w:val="30"/>
          <w:szCs w:val="30"/>
          <w:highlight w:val="none"/>
          <w:lang w:eastAsia="zh-CN"/>
        </w:rPr>
        <w:t>。</w:t>
      </w:r>
    </w:p>
    <w:p>
      <w:pPr>
        <w:spacing w:line="600" w:lineRule="exact"/>
        <w:ind w:firstLine="602" w:firstLineChars="200"/>
        <w:outlineLvl w:val="9"/>
        <w:rPr>
          <w:rFonts w:hint="eastAsia" w:ascii="仿宋" w:hAnsi="仿宋" w:eastAsia="仿宋" w:cs="仿宋"/>
          <w:b w:val="0"/>
          <w:bCs w:val="0"/>
          <w:sz w:val="30"/>
          <w:szCs w:val="30"/>
          <w:highlight w:val="none"/>
          <w:lang w:eastAsia="zh-CN"/>
        </w:rPr>
      </w:pPr>
      <w:r>
        <w:rPr>
          <w:rFonts w:hint="eastAsia" w:ascii="仿宋" w:hAnsi="仿宋" w:eastAsia="仿宋" w:cs="仿宋"/>
          <w:b/>
          <w:color w:val="000000"/>
          <w:sz w:val="30"/>
          <w:szCs w:val="30"/>
          <w:highlight w:val="none"/>
          <w:lang w:eastAsia="zh-CN"/>
        </w:rPr>
        <w:pict>
          <v:shape id="_x0000_s1036" o:spid="_x0000_s1036" o:spt="75" type="#_x0000_t75" style="position:absolute;left:0pt;margin-left:23.3pt;margin-top:7.5pt;height:153.4pt;width:283.8pt;z-index:251667456;mso-width-relative:page;mso-height-relative:page;" o:ole="t" filled="f" o:preferrelative="t" stroked="f" coordsize="21600,21600">
            <v:path/>
            <v:fill on="f" focussize="0,0"/>
            <v:stroke on="f"/>
            <v:imagedata r:id="rId20" o:title=""/>
            <o:lock v:ext="edit" aspectratio="f"/>
          </v:shape>
          <o:OLEObject Type="Embed" ProgID="Excel.Sheet.8" ShapeID="_x0000_s1036" DrawAspect="Content" ObjectID="_1468075730" r:id="rId19">
            <o:LockedField>false</o:LockedField>
          </o:OLEObject>
        </w:pict>
      </w:r>
    </w:p>
    <w:p>
      <w:pPr>
        <w:pStyle w:val="2"/>
        <w:rPr>
          <w:rFonts w:hint="eastAsia" w:ascii="仿宋" w:hAnsi="仿宋" w:eastAsia="仿宋" w:cs="仿宋"/>
          <w:sz w:val="30"/>
          <w:szCs w:val="30"/>
          <w:highlight w:val="none"/>
        </w:rPr>
      </w:pPr>
    </w:p>
    <w:p>
      <w:pPr>
        <w:spacing w:line="600" w:lineRule="exact"/>
        <w:outlineLvl w:val="9"/>
        <w:rPr>
          <w:rFonts w:hint="eastAsia" w:ascii="仿宋" w:hAnsi="仿宋" w:eastAsia="仿宋" w:cs="仿宋"/>
          <w:b/>
          <w:color w:val="000000"/>
          <w:sz w:val="30"/>
          <w:szCs w:val="30"/>
          <w:highlight w:val="none"/>
        </w:rPr>
      </w:pPr>
    </w:p>
    <w:p>
      <w:pPr>
        <w:pStyle w:val="16"/>
        <w:rPr>
          <w:rFonts w:hint="eastAsia" w:ascii="仿宋" w:hAnsi="仿宋" w:eastAsia="仿宋" w:cs="仿宋"/>
          <w:sz w:val="30"/>
          <w:szCs w:val="30"/>
          <w:highlight w:val="none"/>
        </w:rPr>
      </w:pPr>
    </w:p>
    <w:p>
      <w:pPr>
        <w:pStyle w:val="16"/>
        <w:rPr>
          <w:rFonts w:hint="eastAsia" w:ascii="仿宋" w:hAnsi="仿宋" w:eastAsia="仿宋" w:cs="仿宋"/>
          <w:sz w:val="30"/>
          <w:szCs w:val="30"/>
          <w:highlight w:val="none"/>
        </w:rPr>
      </w:pPr>
    </w:p>
    <w:p>
      <w:pPr>
        <w:spacing w:line="600" w:lineRule="exact"/>
        <w:outlineLvl w:val="9"/>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（图</w:t>
      </w:r>
      <w:r>
        <w:rPr>
          <w:rFonts w:hint="eastAsia" w:ascii="仿宋" w:hAnsi="仿宋" w:eastAsia="仿宋" w:cs="仿宋"/>
          <w:color w:val="000000" w:themeColor="text1"/>
          <w:sz w:val="30"/>
          <w:szCs w:val="30"/>
          <w:highlight w:val="none"/>
          <w:lang w:val="en-US" w:eastAsia="zh-CN"/>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sz w:val="30"/>
          <w:szCs w:val="30"/>
          <w:highlight w:val="none"/>
        </w:rPr>
        <w:t>政府性基金预算拨款</w:t>
      </w:r>
      <w:r>
        <w:rPr>
          <w:rFonts w:hint="eastAsia" w:ascii="仿宋" w:hAnsi="仿宋" w:eastAsia="仿宋" w:cs="仿宋"/>
          <w:color w:val="000000" w:themeColor="text1"/>
          <w:sz w:val="30"/>
          <w:szCs w:val="30"/>
          <w:highlight w:val="none"/>
          <w14:textFill>
            <w14:solidFill>
              <w14:schemeClr w14:val="tx1"/>
            </w14:solidFill>
          </w14:textFill>
        </w:rPr>
        <w:t>支出决算变动情况）</w:t>
      </w:r>
    </w:p>
    <w:p>
      <w:pPr>
        <w:pStyle w:val="16"/>
        <w:rPr>
          <w:rFonts w:hint="eastAsia"/>
          <w:highlight w:val="none"/>
        </w:rPr>
      </w:pPr>
    </w:p>
    <w:p>
      <w:pPr>
        <w:spacing w:line="600" w:lineRule="exact"/>
        <w:outlineLvl w:val="2"/>
        <w:rPr>
          <w:rFonts w:hint="eastAsia" w:asciiTheme="majorEastAsia" w:hAnsiTheme="majorEastAsia" w:eastAsiaTheme="majorEastAsia" w:cstheme="majorEastAsia"/>
          <w:b w:val="0"/>
          <w:bCs/>
          <w:color w:val="000000"/>
          <w:sz w:val="32"/>
          <w:szCs w:val="32"/>
          <w:highlight w:val="none"/>
        </w:rPr>
      </w:pPr>
      <w:bookmarkStart w:id="64" w:name="_Toc588"/>
      <w:r>
        <w:rPr>
          <w:rFonts w:hint="eastAsia" w:asciiTheme="majorEastAsia" w:hAnsiTheme="majorEastAsia" w:eastAsiaTheme="majorEastAsia" w:cstheme="majorEastAsia"/>
          <w:b w:val="0"/>
          <w:bCs/>
          <w:color w:val="000000"/>
          <w:sz w:val="32"/>
          <w:szCs w:val="32"/>
          <w:highlight w:val="none"/>
        </w:rPr>
        <w:t>（二）政府性基金预算拨款支出决算结构情况</w:t>
      </w:r>
      <w:bookmarkEnd w:id="64"/>
    </w:p>
    <w:p>
      <w:pPr>
        <w:spacing w:line="600" w:lineRule="exact"/>
        <w:ind w:firstLine="640"/>
        <w:rPr>
          <w:rFonts w:ascii="仿宋" w:hAnsi="仿宋" w:eastAsia="仿宋"/>
          <w:color w:val="000000"/>
          <w:sz w:val="30"/>
          <w:szCs w:val="30"/>
          <w:highlight w:val="none"/>
        </w:rPr>
      </w:pPr>
      <w:r>
        <w:rPr>
          <w:rFonts w:hint="eastAsia" w:ascii="仿宋" w:hAnsi="仿宋" w:eastAsia="仿宋"/>
          <w:color w:val="000000"/>
          <w:sz w:val="30"/>
          <w:szCs w:val="30"/>
          <w:highlight w:val="none"/>
          <w:lang w:eastAsia="zh-CN"/>
        </w:rPr>
        <w:t>2020</w:t>
      </w:r>
      <w:r>
        <w:rPr>
          <w:rFonts w:hint="eastAsia" w:ascii="仿宋" w:hAnsi="仿宋" w:eastAsia="仿宋"/>
          <w:color w:val="000000"/>
          <w:sz w:val="30"/>
          <w:szCs w:val="30"/>
          <w:highlight w:val="none"/>
        </w:rPr>
        <w:t>年政府性基金预算拨款支出</w:t>
      </w:r>
      <w:r>
        <w:rPr>
          <w:rFonts w:hint="eastAsia" w:ascii="仿宋" w:hAnsi="仿宋" w:eastAsia="仿宋"/>
          <w:color w:val="000000"/>
          <w:sz w:val="30"/>
          <w:szCs w:val="30"/>
          <w:highlight w:val="none"/>
          <w:lang w:val="en-US" w:eastAsia="zh-CN"/>
        </w:rPr>
        <w:t>30</w:t>
      </w:r>
      <w:r>
        <w:rPr>
          <w:rFonts w:hint="eastAsia" w:ascii="仿宋" w:hAnsi="仿宋" w:eastAsia="仿宋"/>
          <w:color w:val="000000"/>
          <w:sz w:val="30"/>
          <w:szCs w:val="30"/>
          <w:highlight w:val="none"/>
        </w:rPr>
        <w:t>万元，主要用于以下方面</w:t>
      </w:r>
      <w:r>
        <w:rPr>
          <w:rFonts w:ascii="仿宋" w:hAnsi="仿宋" w:eastAsia="仿宋"/>
          <w:color w:val="000000"/>
          <w:sz w:val="30"/>
          <w:szCs w:val="30"/>
          <w:highlight w:val="none"/>
        </w:rPr>
        <w:t>:</w:t>
      </w:r>
      <w:r>
        <w:rPr>
          <w:rFonts w:hint="eastAsia" w:ascii="仿宋" w:hAnsi="仿宋" w:eastAsia="仿宋"/>
          <w:b/>
          <w:color w:val="000000"/>
          <w:sz w:val="30"/>
          <w:szCs w:val="30"/>
          <w:highlight w:val="none"/>
        </w:rPr>
        <w:t>城乡社区支出（类）</w:t>
      </w:r>
      <w:r>
        <w:rPr>
          <w:rFonts w:hint="eastAsia" w:ascii="仿宋" w:hAnsi="仿宋" w:eastAsia="仿宋"/>
          <w:color w:val="000000"/>
          <w:sz w:val="30"/>
          <w:szCs w:val="30"/>
          <w:highlight w:val="none"/>
        </w:rPr>
        <w:t>支出</w:t>
      </w:r>
      <w:r>
        <w:rPr>
          <w:rFonts w:hint="eastAsia" w:ascii="仿宋" w:hAnsi="仿宋" w:eastAsia="仿宋"/>
          <w:color w:val="000000"/>
          <w:sz w:val="30"/>
          <w:szCs w:val="30"/>
          <w:highlight w:val="none"/>
          <w:lang w:val="en-US" w:eastAsia="zh-CN"/>
        </w:rPr>
        <w:t>30</w:t>
      </w:r>
      <w:r>
        <w:rPr>
          <w:rFonts w:hint="eastAsia" w:ascii="仿宋" w:hAnsi="仿宋" w:eastAsia="仿宋"/>
          <w:color w:val="000000"/>
          <w:sz w:val="30"/>
          <w:szCs w:val="30"/>
          <w:highlight w:val="none"/>
        </w:rPr>
        <w:t>万元，占</w:t>
      </w:r>
      <w:r>
        <w:rPr>
          <w:rFonts w:hint="eastAsia" w:ascii="仿宋" w:hAnsi="仿宋" w:eastAsia="仿宋"/>
          <w:color w:val="000000"/>
          <w:sz w:val="30"/>
          <w:szCs w:val="30"/>
          <w:highlight w:val="none"/>
          <w:lang w:val="en-US" w:eastAsia="zh-CN"/>
        </w:rPr>
        <w:t>100%</w:t>
      </w:r>
      <w:r>
        <w:rPr>
          <w:rFonts w:hint="eastAsia" w:ascii="仿宋" w:hAnsi="仿宋" w:eastAsia="仿宋"/>
          <w:color w:val="000000"/>
          <w:sz w:val="30"/>
          <w:szCs w:val="30"/>
          <w:highlight w:val="none"/>
        </w:rPr>
        <w:t>。</w:t>
      </w:r>
    </w:p>
    <w:p>
      <w:pPr>
        <w:spacing w:line="600" w:lineRule="exact"/>
        <w:ind w:firstLine="640"/>
        <w:rPr>
          <w:rFonts w:hint="eastAsia" w:ascii="仿宋" w:hAnsi="仿宋" w:eastAsia="仿宋"/>
          <w:color w:val="000000"/>
          <w:sz w:val="32"/>
          <w:highlight w:val="none"/>
        </w:rPr>
      </w:pPr>
      <w:r>
        <w:rPr>
          <w:rFonts w:hint="eastAsia" w:ascii="仿宋" w:hAnsi="仿宋" w:eastAsia="仿宋"/>
          <w:color w:val="000000"/>
          <w:sz w:val="32"/>
          <w:highlight w:val="none"/>
          <w:lang w:eastAsia="zh-CN"/>
        </w:rPr>
        <w:drawing>
          <wp:anchor distT="0" distB="0" distL="114300" distR="114300" simplePos="0" relativeHeight="251668480" behindDoc="0" locked="0" layoutInCell="1" allowOverlap="1">
            <wp:simplePos x="0" y="0"/>
            <wp:positionH relativeFrom="column">
              <wp:posOffset>706120</wp:posOffset>
            </wp:positionH>
            <wp:positionV relativeFrom="paragraph">
              <wp:posOffset>109220</wp:posOffset>
            </wp:positionV>
            <wp:extent cx="2858135" cy="1895475"/>
            <wp:effectExtent l="4445" t="4445" r="13970"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spacing w:line="600" w:lineRule="exact"/>
        <w:ind w:firstLine="640"/>
        <w:rPr>
          <w:rFonts w:hint="eastAsia" w:ascii="仿宋" w:hAnsi="仿宋" w:eastAsia="仿宋"/>
          <w:color w:val="000000"/>
          <w:sz w:val="32"/>
          <w:highlight w:val="none"/>
        </w:rPr>
      </w:pPr>
    </w:p>
    <w:p>
      <w:pPr>
        <w:spacing w:line="600" w:lineRule="exact"/>
        <w:ind w:firstLine="640"/>
        <w:rPr>
          <w:rFonts w:hint="eastAsia" w:ascii="仿宋" w:hAnsi="仿宋" w:eastAsia="仿宋"/>
          <w:color w:val="000000"/>
          <w:sz w:val="32"/>
          <w:highlight w:val="none"/>
          <w:lang w:eastAsia="zh-CN"/>
        </w:rPr>
      </w:pPr>
    </w:p>
    <w:p>
      <w:pPr>
        <w:spacing w:line="600" w:lineRule="exact"/>
        <w:ind w:firstLine="640"/>
        <w:rPr>
          <w:rFonts w:hint="eastAsia" w:ascii="仿宋" w:hAnsi="仿宋" w:eastAsia="仿宋"/>
          <w:color w:val="000000"/>
          <w:sz w:val="32"/>
          <w:highlight w:val="none"/>
        </w:rPr>
      </w:pPr>
    </w:p>
    <w:p>
      <w:pPr>
        <w:spacing w:line="600" w:lineRule="exact"/>
        <w:rPr>
          <w:rFonts w:ascii="仿宋" w:hAnsi="仿宋" w:eastAsia="仿宋"/>
          <w:color w:val="000000"/>
          <w:sz w:val="32"/>
          <w:highlight w:val="none"/>
        </w:rPr>
      </w:pPr>
    </w:p>
    <w:p>
      <w:pPr>
        <w:spacing w:line="600" w:lineRule="exact"/>
        <w:ind w:firstLine="600" w:firstLineChars="200"/>
        <w:outlineLvl w:val="9"/>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（图</w:t>
      </w:r>
      <w:r>
        <w:rPr>
          <w:rFonts w:hint="eastAsia" w:ascii="仿宋" w:hAnsi="仿宋" w:eastAsia="仿宋"/>
          <w:color w:val="000000"/>
          <w:sz w:val="30"/>
          <w:szCs w:val="30"/>
          <w:highlight w:val="none"/>
          <w:lang w:val="en-US" w:eastAsia="zh-CN"/>
        </w:rPr>
        <w:t>10</w:t>
      </w:r>
      <w:r>
        <w:rPr>
          <w:rFonts w:hint="eastAsia" w:ascii="仿宋" w:hAnsi="仿宋" w:eastAsia="仿宋"/>
          <w:color w:val="000000"/>
          <w:sz w:val="30"/>
          <w:szCs w:val="30"/>
          <w:highlight w:val="none"/>
        </w:rPr>
        <w:t>：一般公共预算财政拨款支出决算结构）</w:t>
      </w:r>
    </w:p>
    <w:p>
      <w:pPr>
        <w:spacing w:line="600" w:lineRule="exact"/>
        <w:outlineLvl w:val="2"/>
        <w:rPr>
          <w:rFonts w:hint="eastAsia" w:asciiTheme="majorEastAsia" w:hAnsiTheme="majorEastAsia" w:eastAsiaTheme="majorEastAsia" w:cstheme="majorEastAsia"/>
          <w:b w:val="0"/>
          <w:bCs/>
          <w:color w:val="000000"/>
          <w:sz w:val="32"/>
          <w:szCs w:val="32"/>
          <w:highlight w:val="none"/>
        </w:rPr>
      </w:pPr>
      <w:bookmarkStart w:id="65" w:name="_Toc22158"/>
      <w:r>
        <w:rPr>
          <w:rFonts w:hint="eastAsia" w:asciiTheme="majorEastAsia" w:hAnsiTheme="majorEastAsia" w:eastAsiaTheme="majorEastAsia" w:cstheme="majorEastAsia"/>
          <w:b w:val="0"/>
          <w:bCs/>
          <w:color w:val="000000"/>
          <w:sz w:val="32"/>
          <w:szCs w:val="32"/>
          <w:highlight w:val="none"/>
        </w:rPr>
        <w:t>（三）政府性基金预算拨款支出决算具体情况</w:t>
      </w:r>
      <w:bookmarkEnd w:id="65"/>
    </w:p>
    <w:p>
      <w:pPr>
        <w:spacing w:line="600" w:lineRule="exact"/>
        <w:ind w:firstLine="602" w:firstLineChars="200"/>
        <w:outlineLvl w:val="9"/>
        <w:rPr>
          <w:rFonts w:ascii="仿宋" w:hAnsi="仿宋" w:eastAsia="仿宋"/>
          <w:color w:val="FF0000"/>
          <w:sz w:val="30"/>
          <w:szCs w:val="30"/>
          <w:highlight w:val="none"/>
        </w:rPr>
      </w:pPr>
      <w:r>
        <w:rPr>
          <w:rFonts w:hint="eastAsia" w:ascii="仿宋" w:hAnsi="仿宋" w:eastAsia="仿宋"/>
          <w:b/>
          <w:color w:val="000000"/>
          <w:sz w:val="30"/>
          <w:szCs w:val="30"/>
          <w:highlight w:val="none"/>
          <w:lang w:eastAsia="zh-CN"/>
        </w:rPr>
        <w:t>2020</w:t>
      </w:r>
      <w:r>
        <w:rPr>
          <w:rFonts w:hint="eastAsia" w:ascii="仿宋" w:hAnsi="仿宋" w:eastAsia="仿宋"/>
          <w:b/>
          <w:color w:val="000000"/>
          <w:sz w:val="30"/>
          <w:szCs w:val="30"/>
          <w:highlight w:val="none"/>
        </w:rPr>
        <w:t>年</w:t>
      </w:r>
      <w:r>
        <w:rPr>
          <w:rFonts w:hint="eastAsia" w:ascii="仿宋" w:hAnsi="仿宋" w:eastAsia="仿宋"/>
          <w:b/>
          <w:color w:val="000000"/>
          <w:sz w:val="32"/>
          <w:szCs w:val="32"/>
          <w:highlight w:val="none"/>
        </w:rPr>
        <w:t>政府性基金预算拨款支出</w:t>
      </w:r>
      <w:r>
        <w:rPr>
          <w:rFonts w:hint="eastAsia" w:ascii="仿宋" w:hAnsi="仿宋" w:eastAsia="仿宋"/>
          <w:b/>
          <w:color w:val="000000"/>
          <w:sz w:val="30"/>
          <w:szCs w:val="30"/>
          <w:highlight w:val="none"/>
        </w:rPr>
        <w:t>决算数为</w:t>
      </w:r>
      <w:r>
        <w:rPr>
          <w:rFonts w:hint="eastAsia" w:ascii="仿宋" w:hAnsi="仿宋" w:eastAsia="仿宋"/>
          <w:b/>
          <w:color w:val="000000"/>
          <w:sz w:val="30"/>
          <w:szCs w:val="30"/>
          <w:highlight w:val="none"/>
          <w:lang w:val="en-US" w:eastAsia="zh-CN"/>
        </w:rPr>
        <w:t>30万元</w:t>
      </w:r>
      <w:r>
        <w:rPr>
          <w:rFonts w:hint="eastAsia" w:ascii="仿宋" w:hAnsi="仿宋" w:eastAsia="仿宋"/>
          <w:color w:val="000000"/>
          <w:sz w:val="30"/>
          <w:szCs w:val="30"/>
          <w:highlight w:val="none"/>
        </w:rPr>
        <w:t>，</w:t>
      </w:r>
      <w:r>
        <w:rPr>
          <w:rStyle w:val="19"/>
          <w:rFonts w:hint="eastAsia" w:ascii="仿宋" w:hAnsi="仿宋" w:eastAsia="仿宋"/>
          <w:color w:val="000000"/>
          <w:sz w:val="30"/>
          <w:szCs w:val="30"/>
          <w:highlight w:val="none"/>
        </w:rPr>
        <w:t>完成预算</w:t>
      </w:r>
      <w:r>
        <w:rPr>
          <w:rStyle w:val="19"/>
          <w:rFonts w:hint="eastAsia" w:ascii="仿宋" w:hAnsi="仿宋" w:eastAsia="仿宋"/>
          <w:color w:val="000000"/>
          <w:sz w:val="30"/>
          <w:szCs w:val="30"/>
          <w:highlight w:val="none"/>
          <w:lang w:eastAsia="zh-CN"/>
        </w:rPr>
        <w:t>100</w:t>
      </w:r>
      <w:r>
        <w:rPr>
          <w:rStyle w:val="19"/>
          <w:rFonts w:ascii="仿宋" w:hAnsi="仿宋" w:eastAsia="仿宋"/>
          <w:color w:val="000000"/>
          <w:sz w:val="30"/>
          <w:szCs w:val="30"/>
          <w:highlight w:val="none"/>
        </w:rPr>
        <w:t>%</w:t>
      </w:r>
      <w:r>
        <w:rPr>
          <w:rStyle w:val="19"/>
          <w:rFonts w:hint="eastAsia" w:ascii="仿宋" w:hAnsi="仿宋" w:eastAsia="仿宋"/>
          <w:color w:val="000000"/>
          <w:sz w:val="30"/>
          <w:szCs w:val="30"/>
          <w:highlight w:val="none"/>
        </w:rPr>
        <w:t>。其中：</w:t>
      </w:r>
    </w:p>
    <w:p>
      <w:pPr>
        <w:numPr>
          <w:ilvl w:val="0"/>
          <w:numId w:val="0"/>
        </w:numPr>
        <w:spacing w:line="600" w:lineRule="exact"/>
        <w:ind w:leftChars="0"/>
        <w:outlineLvl w:val="3"/>
        <w:rPr>
          <w:rStyle w:val="19"/>
          <w:rFonts w:hint="eastAsia" w:ascii="仿宋" w:hAnsi="仿宋" w:eastAsia="仿宋"/>
          <w:color w:val="000000"/>
          <w:sz w:val="30"/>
          <w:szCs w:val="30"/>
          <w:highlight w:val="none"/>
          <w:lang w:eastAsia="zh-CN"/>
        </w:rPr>
      </w:pPr>
      <w:r>
        <w:rPr>
          <w:rStyle w:val="19"/>
          <w:rFonts w:hint="eastAsia" w:ascii="仿宋" w:hAnsi="仿宋" w:eastAsia="仿宋"/>
          <w:color w:val="000000"/>
          <w:sz w:val="30"/>
          <w:szCs w:val="30"/>
          <w:highlight w:val="none"/>
          <w:lang w:val="en-US" w:eastAsia="zh-CN"/>
        </w:rPr>
        <w:t>1.</w:t>
      </w:r>
      <w:r>
        <w:rPr>
          <w:rStyle w:val="19"/>
          <w:rFonts w:hint="eastAsia" w:ascii="仿宋" w:hAnsi="仿宋" w:eastAsia="仿宋"/>
          <w:color w:val="000000"/>
          <w:sz w:val="30"/>
          <w:szCs w:val="30"/>
          <w:highlight w:val="none"/>
        </w:rPr>
        <w:t>城乡社区支出（类）</w:t>
      </w:r>
    </w:p>
    <w:p>
      <w:pPr>
        <w:widowControl w:val="0"/>
        <w:numPr>
          <w:ilvl w:val="0"/>
          <w:numId w:val="0"/>
        </w:numPr>
        <w:spacing w:line="600" w:lineRule="exact"/>
        <w:ind w:left="0" w:leftChars="0" w:firstLine="602" w:firstLineChars="200"/>
        <w:jc w:val="both"/>
        <w:rPr>
          <w:rStyle w:val="19"/>
          <w:rFonts w:hint="eastAsia" w:ascii="仿宋" w:hAnsi="仿宋" w:eastAsia="仿宋"/>
          <w:b w:val="0"/>
          <w:color w:val="000000"/>
          <w:sz w:val="30"/>
          <w:szCs w:val="30"/>
          <w:highlight w:val="none"/>
          <w:lang w:eastAsia="zh-CN"/>
        </w:rPr>
      </w:pPr>
      <w:r>
        <w:rPr>
          <w:rStyle w:val="19"/>
          <w:rFonts w:hint="eastAsia" w:ascii="仿宋" w:hAnsi="仿宋" w:eastAsia="仿宋"/>
          <w:color w:val="000000"/>
          <w:sz w:val="30"/>
          <w:szCs w:val="30"/>
          <w:highlight w:val="none"/>
          <w:lang w:eastAsia="zh-CN"/>
        </w:rPr>
        <w:t>国有土地使用权出让收入安排的支出</w:t>
      </w:r>
      <w:r>
        <w:rPr>
          <w:rStyle w:val="19"/>
          <w:rFonts w:hint="eastAsia" w:ascii="仿宋" w:hAnsi="仿宋" w:eastAsia="仿宋"/>
          <w:color w:val="000000"/>
          <w:sz w:val="30"/>
          <w:szCs w:val="30"/>
          <w:highlight w:val="none"/>
        </w:rPr>
        <w:t>（款）</w:t>
      </w:r>
      <w:r>
        <w:rPr>
          <w:rStyle w:val="19"/>
          <w:rFonts w:hint="eastAsia" w:ascii="仿宋" w:hAnsi="仿宋" w:eastAsia="仿宋"/>
          <w:color w:val="000000"/>
          <w:sz w:val="30"/>
          <w:szCs w:val="30"/>
          <w:highlight w:val="none"/>
          <w:lang w:eastAsia="zh-CN"/>
        </w:rPr>
        <w:t>征地和拆迁补偿支出</w:t>
      </w:r>
      <w:r>
        <w:rPr>
          <w:rStyle w:val="19"/>
          <w:rFonts w:hint="eastAsia" w:ascii="仿宋" w:hAnsi="仿宋" w:eastAsia="仿宋"/>
          <w:color w:val="000000"/>
          <w:sz w:val="30"/>
          <w:szCs w:val="30"/>
          <w:highlight w:val="none"/>
        </w:rPr>
        <w:t>（项）</w:t>
      </w:r>
      <w:r>
        <w:rPr>
          <w:rStyle w:val="19"/>
          <w:rFonts w:ascii="仿宋" w:hAnsi="仿宋" w:eastAsia="仿宋"/>
          <w:color w:val="000000"/>
          <w:sz w:val="30"/>
          <w:szCs w:val="30"/>
          <w:highlight w:val="none"/>
        </w:rPr>
        <w:t>:</w:t>
      </w:r>
      <w:r>
        <w:rPr>
          <w:rStyle w:val="19"/>
          <w:rFonts w:ascii="仿宋" w:hAnsi="仿宋" w:eastAsia="仿宋"/>
          <w:b w:val="0"/>
          <w:color w:val="000000"/>
          <w:sz w:val="30"/>
          <w:szCs w:val="30"/>
          <w:highlight w:val="none"/>
        </w:rPr>
        <w:t xml:space="preserve"> </w:t>
      </w:r>
      <w:r>
        <w:rPr>
          <w:rStyle w:val="19"/>
          <w:rFonts w:hint="eastAsia" w:ascii="仿宋" w:hAnsi="仿宋" w:eastAsia="仿宋"/>
          <w:b w:val="0"/>
          <w:color w:val="000000"/>
          <w:sz w:val="30"/>
          <w:szCs w:val="30"/>
          <w:highlight w:val="none"/>
        </w:rPr>
        <w:t>支出决算为</w:t>
      </w:r>
      <w:r>
        <w:rPr>
          <w:rStyle w:val="19"/>
          <w:rFonts w:hint="eastAsia" w:ascii="仿宋" w:hAnsi="仿宋" w:eastAsia="仿宋"/>
          <w:b w:val="0"/>
          <w:color w:val="000000"/>
          <w:sz w:val="30"/>
          <w:szCs w:val="30"/>
          <w:highlight w:val="none"/>
          <w:lang w:val="en-US" w:eastAsia="zh-CN"/>
        </w:rPr>
        <w:t>30</w:t>
      </w:r>
      <w:r>
        <w:rPr>
          <w:rStyle w:val="19"/>
          <w:rFonts w:hint="eastAsia" w:ascii="仿宋" w:hAnsi="仿宋" w:eastAsia="仿宋"/>
          <w:b w:val="0"/>
          <w:color w:val="000000"/>
          <w:sz w:val="30"/>
          <w:szCs w:val="30"/>
          <w:highlight w:val="none"/>
        </w:rPr>
        <w:t>万元，完成预算</w:t>
      </w:r>
      <w:r>
        <w:rPr>
          <w:rStyle w:val="19"/>
          <w:rFonts w:hint="eastAsia" w:ascii="仿宋" w:hAnsi="仿宋" w:eastAsia="仿宋"/>
          <w:b w:val="0"/>
          <w:color w:val="000000"/>
          <w:sz w:val="30"/>
          <w:szCs w:val="30"/>
          <w:highlight w:val="none"/>
          <w:lang w:eastAsia="zh-CN"/>
        </w:rPr>
        <w:t>100</w:t>
      </w:r>
      <w:r>
        <w:rPr>
          <w:rStyle w:val="19"/>
          <w:rFonts w:ascii="仿宋" w:hAnsi="仿宋" w:eastAsia="仿宋"/>
          <w:b w:val="0"/>
          <w:color w:val="000000"/>
          <w:sz w:val="30"/>
          <w:szCs w:val="30"/>
          <w:highlight w:val="none"/>
        </w:rPr>
        <w:t>%</w:t>
      </w:r>
      <w:r>
        <w:rPr>
          <w:rStyle w:val="19"/>
          <w:rFonts w:hint="eastAsia" w:ascii="仿宋" w:hAnsi="仿宋" w:eastAsia="仿宋"/>
          <w:b w:val="0"/>
          <w:color w:val="000000"/>
          <w:sz w:val="30"/>
          <w:szCs w:val="30"/>
          <w:highlight w:val="none"/>
          <w:lang w:eastAsia="zh-CN"/>
        </w:rPr>
        <w:t>。</w:t>
      </w: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66" w:name="_Toc15377219"/>
      <w:bookmarkStart w:id="67" w:name="_Toc10156"/>
      <w:bookmarkStart w:id="68" w:name="_Toc30458"/>
      <w:r>
        <w:rPr>
          <w:rFonts w:hint="eastAsia" w:ascii="黑体" w:hAnsi="黑体" w:eastAsia="黑体"/>
          <w:b w:val="0"/>
          <w:color w:val="000000"/>
          <w:highlight w:val="none"/>
          <w:lang w:eastAsia="zh-CN"/>
        </w:rPr>
        <w:t>九、</w:t>
      </w:r>
      <w:r>
        <w:rPr>
          <w:rFonts w:hint="eastAsia" w:ascii="黑体" w:hAnsi="黑体" w:eastAsia="黑体"/>
          <w:b w:val="0"/>
          <w:color w:val="000000"/>
          <w:highlight w:val="none"/>
        </w:rPr>
        <w:t>国有资本经营预算支出决算情况说明</w:t>
      </w:r>
      <w:bookmarkEnd w:id="66"/>
      <w:bookmarkEnd w:id="67"/>
      <w:bookmarkEnd w:id="68"/>
    </w:p>
    <w:p>
      <w:pPr>
        <w:spacing w:line="600" w:lineRule="exact"/>
        <w:ind w:firstLine="640"/>
        <w:rPr>
          <w:highlight w:val="none"/>
        </w:rPr>
      </w:pPr>
      <w:r>
        <w:rPr>
          <w:rFonts w:hint="eastAsia" w:ascii="仿宋" w:hAnsi="仿宋" w:eastAsia="仿宋" w:cs="仿宋"/>
          <w:color w:val="000000"/>
          <w:sz w:val="30"/>
          <w:szCs w:val="30"/>
          <w:highlight w:val="none"/>
          <w:lang w:eastAsia="zh-CN"/>
        </w:rPr>
        <w:t>2020</w:t>
      </w:r>
      <w:r>
        <w:rPr>
          <w:rFonts w:hint="eastAsia" w:ascii="仿宋" w:hAnsi="仿宋" w:eastAsia="仿宋" w:cs="仿宋"/>
          <w:color w:val="000000"/>
          <w:sz w:val="30"/>
          <w:szCs w:val="30"/>
          <w:highlight w:val="none"/>
        </w:rPr>
        <w:t>年国有资本经营预算拨款支出</w:t>
      </w:r>
      <w:r>
        <w:rPr>
          <w:rFonts w:hint="eastAsia" w:ascii="仿宋" w:hAnsi="仿宋" w:eastAsia="仿宋" w:cs="仿宋"/>
          <w:color w:val="000000"/>
          <w:sz w:val="30"/>
          <w:szCs w:val="30"/>
          <w:highlight w:val="none"/>
          <w:lang w:val="en-US" w:eastAsia="zh-CN"/>
        </w:rPr>
        <w:t>0</w:t>
      </w:r>
      <w:r>
        <w:rPr>
          <w:rFonts w:hint="eastAsia" w:ascii="仿宋" w:hAnsi="仿宋" w:eastAsia="仿宋" w:cs="仿宋"/>
          <w:color w:val="000000"/>
          <w:sz w:val="30"/>
          <w:szCs w:val="30"/>
          <w:highlight w:val="none"/>
        </w:rPr>
        <w:t>万元。</w:t>
      </w:r>
    </w:p>
    <w:p>
      <w:pPr>
        <w:pStyle w:val="5"/>
        <w:keepNext/>
        <w:keepLines/>
        <w:pageBreakBefore w:val="0"/>
        <w:widowControl w:val="0"/>
        <w:kinsoku/>
        <w:wordWrap/>
        <w:overflowPunct/>
        <w:topLinePunct w:val="0"/>
        <w:autoSpaceDE/>
        <w:autoSpaceDN/>
        <w:bidi w:val="0"/>
        <w:adjustRightInd/>
        <w:snapToGrid/>
        <w:spacing w:before="120" w:after="120" w:line="416" w:lineRule="auto"/>
        <w:textAlignment w:val="auto"/>
        <w:rPr>
          <w:rFonts w:hint="eastAsia" w:ascii="黑体" w:hAnsi="黑体" w:eastAsia="黑体"/>
          <w:b w:val="0"/>
          <w:color w:val="000000"/>
          <w:highlight w:val="none"/>
        </w:rPr>
      </w:pPr>
      <w:bookmarkStart w:id="69" w:name="_Toc15377221"/>
      <w:bookmarkStart w:id="70" w:name="_Toc14102"/>
      <w:bookmarkStart w:id="71" w:name="_Toc6283"/>
      <w:r>
        <w:rPr>
          <w:rFonts w:hint="eastAsia" w:ascii="黑体" w:hAnsi="黑体" w:eastAsia="黑体"/>
          <w:b w:val="0"/>
          <w:color w:val="000000"/>
          <w:highlight w:val="none"/>
        </w:rPr>
        <w:t>十、其他重要事项的情况说明</w:t>
      </w:r>
      <w:bookmarkEnd w:id="69"/>
      <w:bookmarkEnd w:id="70"/>
      <w:bookmarkEnd w:id="71"/>
    </w:p>
    <w:p>
      <w:pPr>
        <w:spacing w:line="600" w:lineRule="exact"/>
        <w:outlineLvl w:val="2"/>
        <w:rPr>
          <w:rFonts w:hint="eastAsia" w:asciiTheme="majorEastAsia" w:hAnsiTheme="majorEastAsia" w:eastAsiaTheme="majorEastAsia" w:cstheme="majorEastAsia"/>
          <w:b w:val="0"/>
          <w:bCs/>
          <w:color w:val="000000"/>
          <w:sz w:val="32"/>
          <w:szCs w:val="32"/>
          <w:highlight w:val="none"/>
        </w:rPr>
      </w:pPr>
      <w:bookmarkStart w:id="72" w:name="_Toc15377222"/>
      <w:bookmarkStart w:id="73" w:name="_Toc23564"/>
      <w:r>
        <w:rPr>
          <w:rFonts w:hint="eastAsia" w:asciiTheme="majorEastAsia" w:hAnsiTheme="majorEastAsia" w:eastAsiaTheme="majorEastAsia" w:cstheme="majorEastAsia"/>
          <w:b w:val="0"/>
          <w:bCs/>
          <w:color w:val="000000"/>
          <w:sz w:val="32"/>
          <w:szCs w:val="32"/>
          <w:highlight w:val="none"/>
        </w:rPr>
        <w:t>（一）机关运行经费支出情况</w:t>
      </w:r>
      <w:bookmarkEnd w:id="72"/>
      <w:bookmarkEnd w:id="73"/>
    </w:p>
    <w:p>
      <w:pPr>
        <w:spacing w:line="60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sz w:val="30"/>
          <w:szCs w:val="30"/>
          <w:highlight w:val="none"/>
          <w:lang w:eastAsia="zh-CN"/>
        </w:rPr>
        <w:t>2020</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羊木镇</w:t>
      </w:r>
      <w:r>
        <w:rPr>
          <w:rFonts w:hint="eastAsia" w:ascii="仿宋" w:hAnsi="仿宋" w:eastAsia="仿宋" w:cs="仿宋"/>
          <w:color w:val="000000"/>
          <w:sz w:val="30"/>
          <w:szCs w:val="30"/>
          <w:highlight w:val="none"/>
        </w:rPr>
        <w:t>机关运行经费支出</w:t>
      </w:r>
      <w:r>
        <w:rPr>
          <w:rFonts w:hint="eastAsia" w:ascii="仿宋" w:hAnsi="仿宋" w:eastAsia="仿宋" w:cs="仿宋"/>
          <w:color w:val="000000"/>
          <w:sz w:val="30"/>
          <w:szCs w:val="30"/>
          <w:highlight w:val="none"/>
          <w:lang w:val="en-US" w:eastAsia="zh-CN"/>
        </w:rPr>
        <w:t>109.5</w:t>
      </w:r>
      <w:r>
        <w:rPr>
          <w:rFonts w:hint="eastAsia" w:ascii="仿宋" w:hAnsi="仿宋" w:eastAsia="仿宋" w:cs="仿宋"/>
          <w:color w:val="000000"/>
          <w:sz w:val="30"/>
          <w:szCs w:val="30"/>
          <w:highlight w:val="none"/>
        </w:rPr>
        <w:t>万元，比</w:t>
      </w:r>
      <w:r>
        <w:rPr>
          <w:rFonts w:hint="eastAsia" w:ascii="仿宋" w:hAnsi="仿宋" w:eastAsia="仿宋" w:cs="仿宋"/>
          <w:color w:val="000000"/>
          <w:sz w:val="30"/>
          <w:szCs w:val="30"/>
          <w:highlight w:val="none"/>
          <w:lang w:eastAsia="zh-CN"/>
        </w:rPr>
        <w:t>2019</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87万元</w:t>
      </w:r>
      <w:r>
        <w:rPr>
          <w:rFonts w:hint="eastAsia" w:ascii="仿宋" w:hAnsi="仿宋" w:eastAsia="仿宋" w:cs="仿宋"/>
          <w:color w:val="000000"/>
          <w:sz w:val="30"/>
          <w:szCs w:val="30"/>
          <w:highlight w:val="none"/>
          <w:lang w:eastAsia="zh-CN"/>
        </w:rPr>
        <w:t>增加</w:t>
      </w:r>
      <w:r>
        <w:rPr>
          <w:rFonts w:hint="eastAsia" w:ascii="仿宋" w:hAnsi="仿宋" w:eastAsia="仿宋" w:cs="仿宋"/>
          <w:color w:val="000000"/>
          <w:sz w:val="30"/>
          <w:szCs w:val="30"/>
          <w:highlight w:val="none"/>
          <w:lang w:val="en-US" w:eastAsia="zh-CN"/>
        </w:rPr>
        <w:t>0.95</w:t>
      </w:r>
      <w:r>
        <w:rPr>
          <w:rFonts w:hint="eastAsia" w:ascii="仿宋" w:hAnsi="仿宋" w:eastAsia="仿宋" w:cs="仿宋"/>
          <w:color w:val="000000"/>
          <w:sz w:val="30"/>
          <w:szCs w:val="30"/>
          <w:highlight w:val="none"/>
        </w:rPr>
        <w:t>万元，</w:t>
      </w:r>
      <w:r>
        <w:rPr>
          <w:rFonts w:hint="eastAsia" w:ascii="仿宋" w:hAnsi="仿宋" w:eastAsia="仿宋" w:cs="仿宋"/>
          <w:color w:val="000000"/>
          <w:sz w:val="30"/>
          <w:szCs w:val="30"/>
          <w:highlight w:val="none"/>
          <w:lang w:eastAsia="zh-CN"/>
        </w:rPr>
        <w:t>上涨</w:t>
      </w:r>
      <w:r>
        <w:rPr>
          <w:rFonts w:hint="eastAsia" w:ascii="仿宋" w:hAnsi="仿宋" w:eastAsia="仿宋" w:cs="仿宋"/>
          <w:color w:val="000000"/>
          <w:sz w:val="30"/>
          <w:szCs w:val="30"/>
          <w:highlight w:val="none"/>
          <w:lang w:val="en-US" w:eastAsia="zh-CN"/>
        </w:rPr>
        <w:t>25.86</w:t>
      </w:r>
      <w:r>
        <w:rPr>
          <w:rFonts w:hint="eastAsia" w:ascii="仿宋" w:hAnsi="仿宋" w:eastAsia="仿宋" w:cs="仿宋"/>
          <w:color w:val="000000"/>
          <w:sz w:val="30"/>
          <w:szCs w:val="30"/>
          <w:highlight w:val="none"/>
        </w:rPr>
        <w:t>%。主要原因是</w:t>
      </w:r>
      <w:r>
        <w:rPr>
          <w:rFonts w:hint="eastAsia" w:ascii="仿宋" w:hAnsi="仿宋" w:eastAsia="仿宋" w:cs="仿宋"/>
          <w:color w:val="000000"/>
          <w:sz w:val="30"/>
          <w:szCs w:val="30"/>
          <w:highlight w:val="none"/>
          <w:lang w:eastAsia="zh-CN"/>
        </w:rPr>
        <w:t>行政区划调整，人员增加，人员经费增加。</w:t>
      </w:r>
    </w:p>
    <w:p>
      <w:pPr>
        <w:spacing w:line="600" w:lineRule="exact"/>
        <w:ind w:firstLine="64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（注：数据来源于财决附03表）</w:t>
      </w:r>
    </w:p>
    <w:p>
      <w:pPr>
        <w:spacing w:line="600" w:lineRule="exact"/>
        <w:outlineLvl w:val="2"/>
        <w:rPr>
          <w:rFonts w:hint="eastAsia" w:asciiTheme="majorEastAsia" w:hAnsiTheme="majorEastAsia" w:eastAsiaTheme="majorEastAsia" w:cstheme="majorEastAsia"/>
          <w:b w:val="0"/>
          <w:bCs/>
          <w:color w:val="000000"/>
          <w:sz w:val="32"/>
          <w:szCs w:val="32"/>
          <w:highlight w:val="none"/>
        </w:rPr>
      </w:pPr>
      <w:bookmarkStart w:id="74" w:name="_Toc18145"/>
      <w:r>
        <w:rPr>
          <w:rFonts w:hint="eastAsia" w:asciiTheme="majorEastAsia" w:hAnsiTheme="majorEastAsia" w:eastAsiaTheme="majorEastAsia" w:cstheme="majorEastAsia"/>
          <w:b w:val="0"/>
          <w:bCs/>
          <w:color w:val="000000"/>
          <w:sz w:val="32"/>
          <w:szCs w:val="32"/>
          <w:highlight w:val="none"/>
        </w:rPr>
        <w:t>（</w:t>
      </w:r>
      <w:r>
        <w:rPr>
          <w:rFonts w:hint="eastAsia" w:asciiTheme="majorEastAsia" w:hAnsiTheme="majorEastAsia" w:eastAsiaTheme="majorEastAsia" w:cstheme="majorEastAsia"/>
          <w:b w:val="0"/>
          <w:bCs/>
          <w:color w:val="000000"/>
          <w:sz w:val="32"/>
          <w:szCs w:val="32"/>
          <w:highlight w:val="none"/>
          <w:lang w:eastAsia="zh-CN"/>
        </w:rPr>
        <w:t>二</w:t>
      </w:r>
      <w:r>
        <w:rPr>
          <w:rFonts w:hint="eastAsia" w:asciiTheme="majorEastAsia" w:hAnsiTheme="majorEastAsia" w:eastAsiaTheme="majorEastAsia" w:cstheme="majorEastAsia"/>
          <w:b w:val="0"/>
          <w:bCs/>
          <w:color w:val="000000"/>
          <w:sz w:val="32"/>
          <w:szCs w:val="32"/>
          <w:highlight w:val="none"/>
        </w:rPr>
        <w:t>）政府采购支出情况</w:t>
      </w:r>
      <w:bookmarkEnd w:id="74"/>
    </w:p>
    <w:p>
      <w:pPr>
        <w:pStyle w:val="16"/>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2020年，</w:t>
      </w:r>
      <w:r>
        <w:rPr>
          <w:rFonts w:hint="eastAsia" w:ascii="仿宋" w:hAnsi="仿宋" w:eastAsia="仿宋" w:cs="仿宋"/>
          <w:color w:val="000000"/>
          <w:sz w:val="30"/>
          <w:szCs w:val="30"/>
          <w:highlight w:val="none"/>
          <w:lang w:val="en-US" w:eastAsia="zh-CN"/>
        </w:rPr>
        <w:t>羊木镇</w:t>
      </w:r>
      <w:r>
        <w:rPr>
          <w:rFonts w:hint="eastAsia" w:ascii="仿宋" w:hAnsi="仿宋" w:eastAsia="仿宋" w:cs="仿宋"/>
          <w:color w:val="000000"/>
          <w:kern w:val="2"/>
          <w:sz w:val="30"/>
          <w:szCs w:val="30"/>
          <w:highlight w:val="none"/>
          <w:lang w:val="en-US" w:eastAsia="zh-CN" w:bidi="ar-SA"/>
        </w:rPr>
        <w:t>政府采购支出总额2640.67万元，其中：政府采购货物支出18.39万元、政府采购工程支出2622.28万元、政府采购服务支出0万元。</w:t>
      </w:r>
    </w:p>
    <w:p>
      <w:pPr>
        <w:pStyle w:val="16"/>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（注：数据来源于财决附03表）</w:t>
      </w:r>
    </w:p>
    <w:p>
      <w:pPr>
        <w:spacing w:line="600" w:lineRule="exact"/>
        <w:outlineLvl w:val="2"/>
        <w:rPr>
          <w:rFonts w:hint="eastAsia" w:asciiTheme="majorEastAsia" w:hAnsiTheme="majorEastAsia" w:eastAsiaTheme="majorEastAsia" w:cstheme="majorEastAsia"/>
          <w:b w:val="0"/>
          <w:bCs/>
          <w:color w:val="000000"/>
          <w:sz w:val="32"/>
          <w:szCs w:val="32"/>
          <w:highlight w:val="none"/>
        </w:rPr>
      </w:pPr>
      <w:bookmarkStart w:id="75" w:name="_Toc7307"/>
      <w:r>
        <w:rPr>
          <w:rFonts w:hint="eastAsia" w:asciiTheme="majorEastAsia" w:hAnsiTheme="majorEastAsia" w:eastAsiaTheme="majorEastAsia" w:cstheme="majorEastAsia"/>
          <w:b w:val="0"/>
          <w:bCs/>
          <w:color w:val="000000"/>
          <w:sz w:val="32"/>
          <w:szCs w:val="32"/>
          <w:highlight w:val="none"/>
        </w:rPr>
        <w:t>（</w:t>
      </w:r>
      <w:r>
        <w:rPr>
          <w:rFonts w:hint="eastAsia" w:asciiTheme="majorEastAsia" w:hAnsiTheme="majorEastAsia" w:eastAsiaTheme="majorEastAsia" w:cstheme="majorEastAsia"/>
          <w:b w:val="0"/>
          <w:bCs/>
          <w:color w:val="000000"/>
          <w:sz w:val="32"/>
          <w:szCs w:val="32"/>
          <w:highlight w:val="none"/>
          <w:lang w:eastAsia="zh-CN"/>
        </w:rPr>
        <w:t>三</w:t>
      </w:r>
      <w:r>
        <w:rPr>
          <w:rFonts w:hint="eastAsia" w:asciiTheme="majorEastAsia" w:hAnsiTheme="majorEastAsia" w:eastAsiaTheme="majorEastAsia" w:cstheme="majorEastAsia"/>
          <w:b w:val="0"/>
          <w:bCs/>
          <w:color w:val="000000"/>
          <w:sz w:val="32"/>
          <w:szCs w:val="32"/>
          <w:highlight w:val="none"/>
        </w:rPr>
        <w:t>）国有资产占有使用情况</w:t>
      </w:r>
      <w:bookmarkEnd w:id="75"/>
    </w:p>
    <w:p>
      <w:pPr>
        <w:spacing w:line="60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sz w:val="30"/>
          <w:szCs w:val="30"/>
          <w:highlight w:val="none"/>
        </w:rPr>
        <w:t>截至2020年12月31日，</w:t>
      </w:r>
      <w:r>
        <w:rPr>
          <w:rFonts w:hint="eastAsia" w:ascii="仿宋" w:hAnsi="仿宋" w:eastAsia="仿宋" w:cs="仿宋"/>
          <w:color w:val="000000"/>
          <w:sz w:val="30"/>
          <w:szCs w:val="30"/>
          <w:highlight w:val="none"/>
          <w:lang w:val="en-US" w:eastAsia="zh-CN"/>
        </w:rPr>
        <w:t>羊木镇</w:t>
      </w:r>
      <w:r>
        <w:rPr>
          <w:rFonts w:hint="eastAsia" w:ascii="仿宋" w:hAnsi="仿宋" w:eastAsia="仿宋" w:cs="仿宋"/>
          <w:color w:val="000000"/>
          <w:sz w:val="30"/>
          <w:szCs w:val="30"/>
          <w:highlight w:val="none"/>
        </w:rPr>
        <w:t>共有车辆</w:t>
      </w:r>
      <w:r>
        <w:rPr>
          <w:rFonts w:hint="eastAsia" w:ascii="仿宋" w:hAnsi="仿宋" w:eastAsia="仿宋" w:cs="仿宋"/>
          <w:color w:val="000000"/>
          <w:sz w:val="30"/>
          <w:szCs w:val="30"/>
          <w:highlight w:val="none"/>
          <w:lang w:val="en-US" w:eastAsia="zh-CN"/>
        </w:rPr>
        <w:t>0</w:t>
      </w:r>
      <w:r>
        <w:rPr>
          <w:rFonts w:hint="eastAsia" w:ascii="仿宋" w:hAnsi="仿宋" w:eastAsia="仿宋" w:cs="仿宋"/>
          <w:color w:val="000000"/>
          <w:sz w:val="30"/>
          <w:szCs w:val="30"/>
          <w:highlight w:val="none"/>
        </w:rPr>
        <w:t>辆，单价50万元以上通用设备</w:t>
      </w:r>
      <w:r>
        <w:rPr>
          <w:rFonts w:hint="eastAsia" w:ascii="仿宋" w:hAnsi="仿宋" w:eastAsia="仿宋" w:cs="仿宋"/>
          <w:color w:val="000000"/>
          <w:sz w:val="30"/>
          <w:szCs w:val="30"/>
          <w:highlight w:val="none"/>
          <w:lang w:val="en-US" w:eastAsia="zh-CN"/>
        </w:rPr>
        <w:t>0</w:t>
      </w:r>
      <w:r>
        <w:rPr>
          <w:rFonts w:hint="eastAsia" w:ascii="仿宋" w:hAnsi="仿宋" w:eastAsia="仿宋" w:cs="仿宋"/>
          <w:color w:val="000000"/>
          <w:sz w:val="30"/>
          <w:szCs w:val="30"/>
          <w:highlight w:val="none"/>
        </w:rPr>
        <w:t>台（套），单价100万元以上专用设备</w:t>
      </w:r>
      <w:r>
        <w:rPr>
          <w:rFonts w:hint="eastAsia" w:ascii="仿宋" w:hAnsi="仿宋" w:eastAsia="仿宋" w:cs="仿宋"/>
          <w:color w:val="000000"/>
          <w:sz w:val="30"/>
          <w:szCs w:val="30"/>
          <w:highlight w:val="none"/>
          <w:lang w:val="en-US" w:eastAsia="zh-CN"/>
        </w:rPr>
        <w:t>0</w:t>
      </w:r>
      <w:r>
        <w:rPr>
          <w:rFonts w:hint="eastAsia" w:ascii="仿宋" w:hAnsi="仿宋" w:eastAsia="仿宋" w:cs="仿宋"/>
          <w:color w:val="000000"/>
          <w:sz w:val="30"/>
          <w:szCs w:val="30"/>
          <w:highlight w:val="none"/>
        </w:rPr>
        <w:t>台（套）。</w:t>
      </w:r>
    </w:p>
    <w:p>
      <w:pPr>
        <w:spacing w:line="600" w:lineRule="exact"/>
        <w:ind w:firstLine="64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（注：数据来源财决附03表，按部门决算报表填报数据罗列车辆情况。）</w:t>
      </w:r>
    </w:p>
    <w:p>
      <w:pPr>
        <w:spacing w:line="600" w:lineRule="exact"/>
        <w:outlineLvl w:val="2"/>
        <w:rPr>
          <w:rFonts w:hint="eastAsia" w:asciiTheme="majorEastAsia" w:hAnsiTheme="majorEastAsia" w:eastAsiaTheme="majorEastAsia" w:cstheme="majorEastAsia"/>
          <w:b w:val="0"/>
          <w:bCs/>
          <w:color w:val="000000"/>
          <w:sz w:val="32"/>
          <w:szCs w:val="32"/>
          <w:highlight w:val="none"/>
        </w:rPr>
      </w:pPr>
      <w:bookmarkStart w:id="76" w:name="_Toc30339"/>
      <w:r>
        <w:rPr>
          <w:rFonts w:hint="eastAsia" w:asciiTheme="majorEastAsia" w:hAnsiTheme="majorEastAsia" w:eastAsiaTheme="majorEastAsia" w:cstheme="majorEastAsia"/>
          <w:b w:val="0"/>
          <w:bCs/>
          <w:color w:val="000000"/>
          <w:sz w:val="32"/>
          <w:szCs w:val="32"/>
          <w:highlight w:val="none"/>
        </w:rPr>
        <w:t>（</w:t>
      </w:r>
      <w:r>
        <w:rPr>
          <w:rFonts w:hint="eastAsia" w:asciiTheme="majorEastAsia" w:hAnsiTheme="majorEastAsia" w:eastAsiaTheme="majorEastAsia" w:cstheme="majorEastAsia"/>
          <w:b w:val="0"/>
          <w:bCs/>
          <w:color w:val="000000"/>
          <w:sz w:val="32"/>
          <w:szCs w:val="32"/>
          <w:highlight w:val="none"/>
          <w:lang w:eastAsia="zh-CN"/>
        </w:rPr>
        <w:t>四</w:t>
      </w:r>
      <w:r>
        <w:rPr>
          <w:rFonts w:hint="eastAsia" w:asciiTheme="majorEastAsia" w:hAnsiTheme="majorEastAsia" w:eastAsiaTheme="majorEastAsia" w:cstheme="majorEastAsia"/>
          <w:b w:val="0"/>
          <w:bCs/>
          <w:color w:val="000000"/>
          <w:sz w:val="32"/>
          <w:szCs w:val="32"/>
          <w:highlight w:val="none"/>
        </w:rPr>
        <w:t>）预算绩效管理情况。</w:t>
      </w:r>
      <w:bookmarkEnd w:id="76"/>
    </w:p>
    <w:p>
      <w:pPr>
        <w:spacing w:line="600" w:lineRule="exact"/>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根据预算绩效管理要求，本</w:t>
      </w:r>
      <w:r>
        <w:rPr>
          <w:rFonts w:hint="eastAsia" w:ascii="仿宋" w:hAnsi="仿宋" w:eastAsia="仿宋" w:cs="仿宋"/>
          <w:color w:val="000000"/>
          <w:sz w:val="30"/>
          <w:szCs w:val="30"/>
          <w:highlight w:val="none"/>
          <w:lang w:eastAsia="zh-CN"/>
        </w:rPr>
        <w:t>单位</w:t>
      </w:r>
      <w:r>
        <w:rPr>
          <w:rFonts w:hint="eastAsia" w:ascii="仿宋" w:hAnsi="仿宋" w:eastAsia="仿宋" w:cs="仿宋"/>
          <w:color w:val="000000"/>
          <w:sz w:val="30"/>
          <w:szCs w:val="30"/>
          <w:highlight w:val="none"/>
        </w:rPr>
        <w:t>在年初预算编制阶段，组织对“新型冠状病毒感染肺炎疫情防控资金”“农村公共服务运行维护资金”</w:t>
      </w:r>
      <w:r>
        <w:rPr>
          <w:rFonts w:hint="eastAsia" w:ascii="仿宋" w:hAnsi="仿宋" w:eastAsia="仿宋" w:cs="仿宋"/>
          <w:color w:val="000000"/>
          <w:sz w:val="30"/>
          <w:szCs w:val="30"/>
          <w:highlight w:val="none"/>
          <w:lang w:eastAsia="zh-CN"/>
        </w:rPr>
        <w:t>等</w:t>
      </w:r>
      <w:r>
        <w:rPr>
          <w:rFonts w:hint="eastAsia" w:ascii="仿宋" w:hAnsi="仿宋" w:eastAsia="仿宋" w:cs="仿宋"/>
          <w:color w:val="000000"/>
          <w:sz w:val="30"/>
          <w:szCs w:val="30"/>
          <w:highlight w:val="none"/>
        </w:rPr>
        <w:t>项目（项目名称）开展了预算事前绩效评估，对</w:t>
      </w:r>
      <w:r>
        <w:rPr>
          <w:rFonts w:hint="eastAsia" w:ascii="仿宋" w:hAnsi="仿宋" w:eastAsia="仿宋" w:cs="仿宋"/>
          <w:color w:val="000000"/>
          <w:sz w:val="30"/>
          <w:szCs w:val="30"/>
          <w:highlight w:val="none"/>
          <w:lang w:val="en-US" w:eastAsia="zh-CN"/>
        </w:rPr>
        <w:t>7</w:t>
      </w:r>
      <w:r>
        <w:rPr>
          <w:rFonts w:hint="eastAsia" w:ascii="仿宋" w:hAnsi="仿宋" w:eastAsia="仿宋" w:cs="仿宋"/>
          <w:color w:val="000000"/>
          <w:sz w:val="30"/>
          <w:szCs w:val="30"/>
          <w:highlight w:val="none"/>
        </w:rPr>
        <w:t>个项目编制了绩效目标，预算执行过程中，选取</w:t>
      </w:r>
      <w:r>
        <w:rPr>
          <w:rFonts w:hint="eastAsia" w:ascii="仿宋" w:hAnsi="仿宋" w:eastAsia="仿宋" w:cs="仿宋"/>
          <w:color w:val="000000"/>
          <w:sz w:val="30"/>
          <w:szCs w:val="30"/>
          <w:highlight w:val="none"/>
          <w:lang w:val="en-US" w:eastAsia="zh-CN"/>
        </w:rPr>
        <w:t>3</w:t>
      </w:r>
      <w:r>
        <w:rPr>
          <w:rFonts w:hint="eastAsia" w:ascii="仿宋" w:hAnsi="仿宋" w:eastAsia="仿宋" w:cs="仿宋"/>
          <w:color w:val="000000"/>
          <w:sz w:val="30"/>
          <w:szCs w:val="30"/>
          <w:highlight w:val="none"/>
        </w:rPr>
        <w:t>个项目开展绩效监控，年终执行完毕后，对</w:t>
      </w:r>
      <w:r>
        <w:rPr>
          <w:rFonts w:hint="eastAsia" w:ascii="仿宋" w:hAnsi="仿宋" w:eastAsia="仿宋" w:cs="仿宋"/>
          <w:color w:val="000000"/>
          <w:sz w:val="30"/>
          <w:szCs w:val="30"/>
          <w:highlight w:val="none"/>
          <w:lang w:val="en-US" w:eastAsia="zh-CN"/>
        </w:rPr>
        <w:t>3</w:t>
      </w:r>
      <w:r>
        <w:rPr>
          <w:rFonts w:hint="eastAsia" w:ascii="仿宋" w:hAnsi="仿宋" w:eastAsia="仿宋" w:cs="仿宋"/>
          <w:color w:val="000000"/>
          <w:sz w:val="30"/>
          <w:szCs w:val="30"/>
          <w:highlight w:val="none"/>
        </w:rPr>
        <w:t>个项目开展了绩效目标完成情况自评。</w:t>
      </w:r>
    </w:p>
    <w:p>
      <w:pPr>
        <w:spacing w:line="600" w:lineRule="exact"/>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本</w:t>
      </w:r>
      <w:r>
        <w:rPr>
          <w:rFonts w:hint="eastAsia" w:ascii="仿宋" w:hAnsi="仿宋" w:eastAsia="仿宋" w:cs="仿宋"/>
          <w:color w:val="000000"/>
          <w:sz w:val="30"/>
          <w:szCs w:val="30"/>
          <w:highlight w:val="none"/>
          <w:lang w:eastAsia="zh-CN"/>
        </w:rPr>
        <w:t>单位</w:t>
      </w:r>
      <w:r>
        <w:rPr>
          <w:rFonts w:hint="eastAsia" w:ascii="仿宋" w:hAnsi="仿宋" w:eastAsia="仿宋" w:cs="仿宋"/>
          <w:color w:val="000000"/>
          <w:sz w:val="30"/>
          <w:szCs w:val="30"/>
          <w:highlight w:val="none"/>
        </w:rPr>
        <w:t>按要求对2020年部门整体支出开展绩效自评，从评价情况来看全年预期工作任务目标</w:t>
      </w:r>
      <w:r>
        <w:rPr>
          <w:rFonts w:hint="eastAsia" w:ascii="仿宋" w:hAnsi="仿宋" w:eastAsia="仿宋" w:cs="仿宋"/>
          <w:color w:val="000000"/>
          <w:sz w:val="30"/>
          <w:szCs w:val="30"/>
          <w:highlight w:val="none"/>
          <w:lang w:eastAsia="zh-CN"/>
        </w:rPr>
        <w:t>均已完成，群众满意度高</w:t>
      </w:r>
      <w:r>
        <w:rPr>
          <w:rFonts w:hint="eastAsia" w:ascii="仿宋" w:hAnsi="仿宋" w:eastAsia="仿宋" w:cs="仿宋"/>
          <w:color w:val="000000"/>
          <w:sz w:val="30"/>
          <w:szCs w:val="30"/>
          <w:highlight w:val="none"/>
        </w:rPr>
        <w:t>。本部门还自行组织了</w:t>
      </w:r>
      <w:r>
        <w:rPr>
          <w:rFonts w:hint="eastAsia" w:ascii="仿宋" w:hAnsi="仿宋" w:eastAsia="仿宋" w:cs="仿宋"/>
          <w:color w:val="000000"/>
          <w:sz w:val="30"/>
          <w:szCs w:val="30"/>
          <w:highlight w:val="none"/>
          <w:lang w:val="en-US" w:eastAsia="zh-CN"/>
        </w:rPr>
        <w:t>3</w:t>
      </w:r>
      <w:r>
        <w:rPr>
          <w:rFonts w:hint="eastAsia" w:ascii="仿宋" w:hAnsi="仿宋" w:eastAsia="仿宋" w:cs="仿宋"/>
          <w:color w:val="000000"/>
          <w:sz w:val="30"/>
          <w:szCs w:val="30"/>
          <w:highlight w:val="none"/>
        </w:rPr>
        <w:t>个项目支出绩效评价，从评价情况来看</w:t>
      </w:r>
      <w:r>
        <w:rPr>
          <w:rFonts w:hint="eastAsia" w:ascii="仿宋" w:hAnsi="仿宋" w:eastAsia="仿宋" w:cs="仿宋"/>
          <w:color w:val="000000"/>
          <w:sz w:val="30"/>
          <w:szCs w:val="30"/>
          <w:highlight w:val="none"/>
          <w:lang w:eastAsia="zh-CN"/>
        </w:rPr>
        <w:t>，无论是决策、管理，还是项目绩效指标，都取得了不错的成绩，评价等级均为优秀</w:t>
      </w:r>
      <w:r>
        <w:rPr>
          <w:rFonts w:hint="eastAsia" w:ascii="仿宋" w:hAnsi="仿宋" w:eastAsia="仿宋" w:cs="仿宋"/>
          <w:color w:val="000000"/>
          <w:sz w:val="30"/>
          <w:szCs w:val="30"/>
          <w:highlight w:val="none"/>
        </w:rPr>
        <w:t>。</w:t>
      </w:r>
    </w:p>
    <w:p>
      <w:pPr>
        <w:spacing w:line="580" w:lineRule="exact"/>
        <w:ind w:left="630"/>
        <w:outlineLvl w:val="4"/>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rPr>
        <w:t>项目绩效目标完成情况。</w:t>
      </w:r>
      <w:r>
        <w:rPr>
          <w:rFonts w:ascii="楷体_GB2312" w:hAnsi="楷体_GB2312" w:eastAsia="楷体_GB2312" w:cs="楷体_GB2312"/>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highlight w:val="none"/>
        </w:rPr>
      </w:pPr>
      <w:r>
        <w:rPr>
          <w:rFonts w:hint="eastAsia" w:ascii="仿宋" w:hAnsi="仿宋" w:eastAsia="仿宋" w:cs="仿宋"/>
          <w:color w:val="000000"/>
          <w:sz w:val="30"/>
          <w:szCs w:val="30"/>
          <w:highlight w:val="none"/>
        </w:rPr>
        <w:t>本</w:t>
      </w:r>
      <w:r>
        <w:rPr>
          <w:rFonts w:hint="eastAsia" w:ascii="仿宋" w:hAnsi="仿宋" w:eastAsia="仿宋" w:cs="仿宋"/>
          <w:color w:val="000000"/>
          <w:sz w:val="30"/>
          <w:szCs w:val="30"/>
          <w:highlight w:val="none"/>
          <w:lang w:eastAsia="zh-CN"/>
        </w:rPr>
        <w:t>单位</w:t>
      </w:r>
      <w:r>
        <w:rPr>
          <w:rFonts w:hint="eastAsia" w:ascii="仿宋" w:hAnsi="仿宋" w:eastAsia="仿宋" w:cs="仿宋"/>
          <w:color w:val="000000"/>
          <w:sz w:val="30"/>
          <w:szCs w:val="30"/>
          <w:highlight w:val="none"/>
        </w:rPr>
        <w:t>在2020年度部门决算中反映“新型冠状病毒感染肺炎疫情防控资金”</w:t>
      </w:r>
      <w:r>
        <w:rPr>
          <w:rFonts w:hint="eastAsia" w:ascii="仿宋" w:hAnsi="仿宋" w:eastAsia="仿宋" w:cs="仿宋"/>
          <w:color w:val="000000"/>
          <w:sz w:val="30"/>
          <w:szCs w:val="30"/>
          <w:highlight w:val="none"/>
          <w:lang w:eastAsia="zh-CN"/>
        </w:rPr>
        <w:t>“金财网维护费”</w:t>
      </w:r>
      <w:r>
        <w:rPr>
          <w:rFonts w:hint="eastAsia" w:ascii="仿宋" w:hAnsi="仿宋" w:eastAsia="仿宋" w:cs="仿宋"/>
          <w:color w:val="000000"/>
          <w:sz w:val="30"/>
          <w:szCs w:val="30"/>
          <w:highlight w:val="none"/>
        </w:rPr>
        <w:t>“非贫困村第一书记工作经费”</w:t>
      </w:r>
      <w:r>
        <w:rPr>
          <w:rFonts w:hint="eastAsia" w:ascii="仿宋" w:hAnsi="仿宋" w:eastAsia="仿宋" w:cs="仿宋"/>
          <w:color w:val="000000"/>
          <w:sz w:val="30"/>
          <w:szCs w:val="30"/>
          <w:highlight w:val="none"/>
          <w:lang w:eastAsia="zh-CN"/>
        </w:rPr>
        <w:t>“省市贫困村驻村工作队（含第一书记）工作经费”</w:t>
      </w:r>
      <w:r>
        <w:rPr>
          <w:rFonts w:hint="eastAsia" w:ascii="仿宋" w:hAnsi="仿宋" w:eastAsia="仿宋" w:cs="仿宋"/>
          <w:color w:val="000000"/>
          <w:sz w:val="30"/>
          <w:szCs w:val="30"/>
          <w:highlight w:val="none"/>
        </w:rPr>
        <w:t>“农村公共服务运行维护资金”等</w:t>
      </w:r>
      <w:r>
        <w:rPr>
          <w:rFonts w:hint="eastAsia" w:ascii="仿宋" w:hAnsi="仿宋" w:eastAsia="仿宋" w:cs="仿宋"/>
          <w:color w:val="000000"/>
          <w:sz w:val="30"/>
          <w:szCs w:val="30"/>
          <w:highlight w:val="none"/>
          <w:lang w:val="en-US" w:eastAsia="zh-CN"/>
        </w:rPr>
        <w:t>11</w:t>
      </w:r>
      <w:r>
        <w:rPr>
          <w:rFonts w:hint="eastAsia" w:ascii="仿宋" w:hAnsi="仿宋" w:eastAsia="仿宋" w:cs="仿宋"/>
          <w:color w:val="000000"/>
          <w:sz w:val="30"/>
          <w:szCs w:val="30"/>
          <w:highlight w:val="none"/>
        </w:rPr>
        <w:t>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r>
        <w:rPr>
          <w:rFonts w:hint="eastAsia" w:ascii="仿宋" w:hAnsi="仿宋" w:eastAsia="仿宋" w:cs="仿宋"/>
          <w:color w:val="000000"/>
          <w:sz w:val="30"/>
          <w:szCs w:val="30"/>
          <w:highlight w:val="none"/>
        </w:rPr>
        <w:t>新型冠状病毒感染肺炎疫情防控</w:t>
      </w:r>
      <w:r>
        <w:rPr>
          <w:rFonts w:hint="eastAsia" w:ascii="仿宋_GB2312" w:hAnsi="仿宋_GB2312" w:eastAsia="仿宋_GB2312" w:cs="仿宋_GB2312"/>
          <w:sz w:val="32"/>
          <w:szCs w:val="32"/>
          <w:highlight w:val="none"/>
        </w:rPr>
        <w:t>项目绩效目标完成情况综述。项目全年预算数</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。通过项目实施，保障疫情防控物资采购、防控人员餐饮、医疗、日用品等后勤保障所需资金，全力保障当前各项疫情防控工作。</w:t>
      </w:r>
    </w:p>
    <w:p>
      <w:pPr>
        <w:pageBreakBefore w:val="0"/>
        <w:widowControl w:val="0"/>
        <w:numPr>
          <w:ilvl w:val="0"/>
          <w:numId w:val="0"/>
        </w:numPr>
        <w:kinsoku/>
        <w:wordWrap/>
        <w:overflowPunct/>
        <w:topLinePunct w:val="0"/>
        <w:autoSpaceDE/>
        <w:autoSpaceDN/>
        <w:bidi w:val="0"/>
        <w:spacing w:line="240" w:lineRule="auto"/>
        <w:ind w:left="0" w:leftChars="0" w:firstLine="640" w:firstLineChars="200"/>
        <w:textAlignment w:val="auto"/>
        <w:outlineLvl w:val="9"/>
        <w:rPr>
          <w:rFonts w:hint="eastAsia" w:ascii="仿宋" w:hAnsi="仿宋" w:eastAsia="仿宋" w:cs="仿宋"/>
          <w:b w:val="0"/>
          <w:bCs/>
          <w:color w:val="000000"/>
          <w:sz w:val="32"/>
          <w:szCs w:val="32"/>
          <w:highlight w:val="none"/>
          <w:lang w:eastAsia="zh-CN"/>
        </w:rPr>
      </w:pP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lang w:val="en-US" w:eastAsia="zh-CN"/>
        </w:rPr>
        <w:t>2</w:t>
      </w:r>
      <w:r>
        <w:rPr>
          <w:rFonts w:hint="eastAsia" w:ascii="仿宋" w:hAnsi="仿宋" w:eastAsia="仿宋" w:cs="仿宋"/>
          <w:b w:val="0"/>
          <w:bCs/>
          <w:color w:val="000000"/>
          <w:sz w:val="32"/>
          <w:szCs w:val="32"/>
          <w:highlight w:val="none"/>
          <w:lang w:eastAsia="zh-CN"/>
        </w:rPr>
        <w:t>）金财网维护项目绩效目标完成情况综述。项目全年预算数0.24万元，执行数为0.24万元，完成预算的100%。通过项目实施，规范了乡镇财政高运行，达到办公制度化要求，发现的主要问题：目前金财网报销流程较为复杂，由于网速及硬件相关原因，系统响应较慢。下一步改进措施：改进硬化设施，确保金财网高效使用。</w:t>
      </w:r>
    </w:p>
    <w:p>
      <w:pPr>
        <w:pStyle w:val="2"/>
        <w:ind w:firstLine="640"/>
        <w:rPr>
          <w:rFonts w:hint="eastAsia" w:ascii="仿宋" w:hAnsi="仿宋" w:eastAsia="仿宋" w:cs="仿宋"/>
          <w:b w:val="0"/>
          <w:bCs/>
          <w:color w:val="000000"/>
          <w:kern w:val="2"/>
          <w:sz w:val="32"/>
          <w:szCs w:val="32"/>
          <w:highlight w:val="none"/>
          <w:lang w:val="en-US" w:eastAsia="zh-CN" w:bidi="ar-SA"/>
        </w:rPr>
      </w:pP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lang w:val="en-US" w:eastAsia="zh-CN"/>
        </w:rPr>
        <w:t>3</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kern w:val="2"/>
          <w:sz w:val="32"/>
          <w:szCs w:val="32"/>
          <w:highlight w:val="none"/>
          <w:lang w:val="en-US" w:eastAsia="zh-CN" w:bidi="ar-SA"/>
        </w:rPr>
        <w:t>非贫困村第一书记工作经费项目绩效目标完成情况综述。项目前年预算数3.2万元，执行数为3.2万元，完成预算的100%。通过项目实施，保障了4个非贫困村的第一书记开展驻村帮扶工作展开，加快脱贫攻坚步伐。</w:t>
      </w:r>
    </w:p>
    <w:p>
      <w:pPr>
        <w:pStyle w:val="2"/>
        <w:ind w:firstLine="640" w:firstLineChars="200"/>
        <w:rPr>
          <w:rFonts w:hint="eastAsia" w:ascii="仿宋" w:hAnsi="仿宋" w:eastAsia="仿宋" w:cs="仿宋"/>
          <w:b w:val="0"/>
          <w:bCs/>
          <w:color w:val="000000"/>
          <w:kern w:val="2"/>
          <w:sz w:val="32"/>
          <w:szCs w:val="32"/>
          <w:highlight w:val="none"/>
          <w:lang w:val="en-US" w:eastAsia="zh-CN" w:bidi="ar-SA"/>
        </w:rPr>
      </w:pPr>
      <w:r>
        <w:rPr>
          <w:rFonts w:hint="eastAsia" w:ascii="仿宋" w:hAnsi="仿宋" w:eastAsia="仿宋" w:cs="仿宋"/>
          <w:b w:val="0"/>
          <w:bCs/>
          <w:color w:val="000000"/>
          <w:kern w:val="2"/>
          <w:sz w:val="32"/>
          <w:szCs w:val="32"/>
          <w:highlight w:val="none"/>
          <w:lang w:val="en-US" w:eastAsia="zh-CN" w:bidi="ar-SA"/>
        </w:rPr>
        <w:t>（4）省市贫困村驻村工作队（含第一书记）工作经费项目绩效目标完成情况综述。项目前年预算数3万元，执行数为3万元，完成预算的100%。通过项目实施，保障了1个贫困村新山村第一书记和驻村工作队开展驻村帮扶工作，加快脱贫攻坚步伐。</w:t>
      </w:r>
    </w:p>
    <w:p>
      <w:pPr>
        <w:numPr>
          <w:ilvl w:val="0"/>
          <w:numId w:val="0"/>
        </w:num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）2020年农村公共服务运行维护项目绩效目标完成情况综述。项目全年预算数</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通过项目的实施，有效推动了农村产业发展，农民收入大幅增加，促进了农民发展产业的信心和决心，带动了全镇产业发展势头。各村环境卫生得到了很大改善，提高了村民维护环境卫生意识，也提升了村民居住的舒适感、幸福感。通过道路维护，有效的解决了群众出行难的问题。通过对水利设施维护，确保了相关村组的人畜饮水项目持续、正常发挥作用。</w:t>
      </w:r>
    </w:p>
    <w:p>
      <w:pPr>
        <w:pStyle w:val="2"/>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highlight w:val="none"/>
        </w:rPr>
      </w:pPr>
    </w:p>
    <w:p>
      <w:pPr>
        <w:pStyle w:val="3"/>
        <w:rPr>
          <w:rFonts w:hint="eastAsia"/>
          <w:highlight w:val="none"/>
        </w:rPr>
      </w:pPr>
    </w:p>
    <w:tbl>
      <w:tblPr>
        <w:tblStyle w:val="17"/>
        <w:tblpPr w:leftFromText="180" w:rightFromText="180" w:vertAnchor="text" w:horzAnchor="page" w:tblpXSpec="center" w:tblpY="423"/>
        <w:tblOverlap w:val="never"/>
        <w:tblW w:w="10000" w:type="dxa"/>
        <w:tblInd w:w="0" w:type="dxa"/>
        <w:tblLayout w:type="fixed"/>
        <w:tblCellMar>
          <w:top w:w="0" w:type="dxa"/>
          <w:left w:w="0" w:type="dxa"/>
          <w:bottom w:w="0" w:type="dxa"/>
          <w:right w:w="0" w:type="dxa"/>
        </w:tblCellMar>
      </w:tblPr>
      <w:tblGrid>
        <w:gridCol w:w="390"/>
        <w:gridCol w:w="1367"/>
        <w:gridCol w:w="1025"/>
        <w:gridCol w:w="79"/>
        <w:gridCol w:w="2313"/>
        <w:gridCol w:w="2394"/>
        <w:gridCol w:w="40"/>
        <w:gridCol w:w="2352"/>
      </w:tblGrid>
      <w:tr>
        <w:tblPrEx>
          <w:tblCellMar>
            <w:top w:w="0" w:type="dxa"/>
            <w:left w:w="0" w:type="dxa"/>
            <w:bottom w:w="0" w:type="dxa"/>
            <w:right w:w="0" w:type="dxa"/>
          </w:tblCellMar>
        </w:tblPrEx>
        <w:trPr>
          <w:trHeight w:val="1034" w:hRule="atLeast"/>
        </w:trPr>
        <w:tc>
          <w:tcPr>
            <w:tcW w:w="9960"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highlight w:val="none"/>
                <w:lang w:eastAsia="zh-CN" w:bidi="ar"/>
              </w:rPr>
            </w:pPr>
            <w:r>
              <w:rPr>
                <w:rFonts w:hint="eastAsia" w:ascii="宋体" w:hAnsi="宋体" w:eastAsia="宋体" w:cs="宋体"/>
                <w:b/>
                <w:bCs/>
                <w:color w:val="000000"/>
                <w:kern w:val="0"/>
                <w:sz w:val="36"/>
                <w:szCs w:val="36"/>
                <w:highlight w:val="none"/>
                <w:lang w:bidi="ar"/>
              </w:rPr>
              <w:t>项目绩效目标完成情况表</w:t>
            </w:r>
          </w:p>
          <w:p>
            <w:pPr>
              <w:widowControl/>
              <w:jc w:val="center"/>
              <w:textAlignment w:val="center"/>
              <w:rPr>
                <w:rFonts w:ascii="宋体" w:cs="宋体"/>
                <w:color w:val="000000"/>
                <w:sz w:val="24"/>
                <w:szCs w:val="24"/>
                <w:highlight w:val="none"/>
              </w:rPr>
            </w:pPr>
            <w:r>
              <w:rPr>
                <w:rFonts w:ascii="宋体" w:hAnsi="宋体" w:eastAsia="宋体" w:cs="宋体"/>
                <w:color w:val="000000"/>
                <w:kern w:val="0"/>
                <w:sz w:val="36"/>
                <w:szCs w:val="36"/>
                <w:highlight w:val="none"/>
                <w:lang w:bidi="ar"/>
              </w:rPr>
              <w:t>(2020</w:t>
            </w:r>
            <w:r>
              <w:rPr>
                <w:rFonts w:hint="eastAsia" w:ascii="宋体" w:hAnsi="宋体" w:eastAsia="宋体" w:cs="宋体"/>
                <w:color w:val="000000"/>
                <w:kern w:val="0"/>
                <w:sz w:val="36"/>
                <w:szCs w:val="36"/>
                <w:highlight w:val="none"/>
                <w:lang w:bidi="ar"/>
              </w:rPr>
              <w:t>年度</w:t>
            </w:r>
            <w:r>
              <w:rPr>
                <w:rFonts w:ascii="宋体" w:hAnsi="宋体" w:eastAsia="宋体" w:cs="宋体"/>
                <w:color w:val="000000"/>
                <w:kern w:val="0"/>
                <w:sz w:val="36"/>
                <w:szCs w:val="36"/>
                <w:highlight w:val="none"/>
                <w:lang w:bidi="ar"/>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项目名称</w:t>
            </w:r>
          </w:p>
        </w:tc>
        <w:tc>
          <w:tcPr>
            <w:tcW w:w="71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疫情防控经费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预算单位</w:t>
            </w:r>
          </w:p>
        </w:tc>
        <w:tc>
          <w:tcPr>
            <w:tcW w:w="71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广元市朝天区羊木镇人民政府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预算执行情况</w:t>
            </w:r>
            <w:r>
              <w:rPr>
                <w:rFonts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bidi="ar"/>
              </w:rPr>
              <w:t>万元</w:t>
            </w:r>
            <w:r>
              <w:rPr>
                <w:rFonts w:ascii="宋体" w:hAnsi="宋体" w:cs="宋体"/>
                <w:color w:val="000000"/>
                <w:kern w:val="0"/>
                <w:sz w:val="24"/>
                <w:szCs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预算数</w:t>
            </w:r>
            <w:r>
              <w:rPr>
                <w:rFonts w:ascii="宋体" w:hAnsi="宋体" w:cs="宋体"/>
                <w:color w:val="000000"/>
                <w:kern w:val="0"/>
                <w:sz w:val="24"/>
                <w:szCs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执行数</w:t>
            </w:r>
            <w:r>
              <w:rPr>
                <w:rFonts w:ascii="宋体" w:hAnsi="宋体" w:cs="宋体"/>
                <w:color w:val="000000"/>
                <w:kern w:val="0"/>
                <w:sz w:val="24"/>
                <w:szCs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szCs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其中</w:t>
            </w:r>
            <w:r>
              <w:rPr>
                <w:rFonts w:ascii="宋体" w:cs="宋体"/>
                <w:color w:val="000000"/>
                <w:kern w:val="0"/>
                <w:sz w:val="24"/>
                <w:szCs w:val="24"/>
                <w:highlight w:val="none"/>
                <w:lang w:bidi="ar"/>
              </w:rPr>
              <w:t>-</w:t>
            </w:r>
            <w:r>
              <w:rPr>
                <w:rFonts w:hint="eastAsia" w:ascii="宋体" w:hAnsi="宋体" w:cs="宋体"/>
                <w:color w:val="000000"/>
                <w:kern w:val="0"/>
                <w:sz w:val="24"/>
                <w:szCs w:val="24"/>
                <w:highlight w:val="none"/>
                <w:lang w:bidi="ar"/>
              </w:rPr>
              <w:t>财政拨款</w:t>
            </w:r>
            <w:r>
              <w:rPr>
                <w:rFonts w:ascii="宋体" w:hAnsi="宋体" w:cs="宋体"/>
                <w:color w:val="000000"/>
                <w:kern w:val="0"/>
                <w:sz w:val="24"/>
                <w:szCs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其中</w:t>
            </w:r>
            <w:r>
              <w:rPr>
                <w:rFonts w:ascii="宋体" w:cs="宋体"/>
                <w:color w:val="000000"/>
                <w:kern w:val="0"/>
                <w:sz w:val="24"/>
                <w:szCs w:val="24"/>
                <w:highlight w:val="none"/>
                <w:lang w:bidi="ar"/>
              </w:rPr>
              <w:t>-</w:t>
            </w:r>
            <w:r>
              <w:rPr>
                <w:rFonts w:hint="eastAsia" w:ascii="宋体" w:hAnsi="宋体" w:cs="宋体"/>
                <w:color w:val="000000"/>
                <w:kern w:val="0"/>
                <w:sz w:val="24"/>
                <w:szCs w:val="24"/>
                <w:highlight w:val="none"/>
                <w:lang w:bidi="ar"/>
              </w:rPr>
              <w:t>财政拨款</w:t>
            </w:r>
            <w:r>
              <w:rPr>
                <w:rFonts w:ascii="宋体" w:hAnsi="宋体" w:cs="宋体"/>
                <w:color w:val="000000"/>
                <w:kern w:val="0"/>
                <w:sz w:val="24"/>
                <w:szCs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szCs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其它资金</w:t>
            </w:r>
            <w:r>
              <w:rPr>
                <w:rFonts w:ascii="宋体" w:hAnsi="宋体" w:cs="宋体"/>
                <w:color w:val="000000"/>
                <w:kern w:val="0"/>
                <w:sz w:val="24"/>
                <w:szCs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其它资金</w:t>
            </w:r>
            <w:r>
              <w:rPr>
                <w:rFonts w:ascii="宋体" w:hAnsi="宋体" w:cs="宋体"/>
                <w:color w:val="000000"/>
                <w:kern w:val="0"/>
                <w:sz w:val="24"/>
                <w:szCs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0.00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实际完成目标</w:t>
            </w:r>
          </w:p>
        </w:tc>
      </w:tr>
      <w:tr>
        <w:tblPrEx>
          <w:tblCellMar>
            <w:top w:w="0" w:type="dxa"/>
            <w:left w:w="0" w:type="dxa"/>
            <w:bottom w:w="0" w:type="dxa"/>
            <w:right w:w="0" w:type="dxa"/>
          </w:tblCellMar>
        </w:tblPrEx>
        <w:trPr>
          <w:trHeight w:val="1676" w:hRule="atLeast"/>
        </w:trPr>
        <w:tc>
          <w:tcPr>
            <w:tcW w:w="39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宋体" w:cs="宋体"/>
                <w:color w:val="000000"/>
                <w:sz w:val="24"/>
                <w:highlight w:val="none"/>
              </w:rPr>
            </w:pPr>
          </w:p>
        </w:tc>
        <w:tc>
          <w:tcPr>
            <w:tcW w:w="47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确保全镇21901人无一感染新冠疫情防控，同时人人知晓疫情防控指南。</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cs="宋体"/>
                <w:color w:val="000000"/>
                <w:sz w:val="24"/>
                <w:szCs w:val="24"/>
                <w:highlight w:val="none"/>
                <w:lang w:val="en-US" w:eastAsia="zh-CN"/>
              </w:rPr>
              <w:t>确保全镇21901人无一感染新冠疫情防控，同时人人知晓疫情防控指南。</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sz w:val="24"/>
                <w:highlight w:val="none"/>
              </w:rPr>
              <w:t>绩效指标完成情况</w:t>
            </w: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预期指标值</w:t>
            </w:r>
            <w:r>
              <w:rPr>
                <w:rFonts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bidi="ar"/>
              </w:rPr>
              <w:t>包含数字及文字描述</w:t>
            </w:r>
            <w:r>
              <w:rPr>
                <w:rFonts w:ascii="宋体" w:hAnsi="宋体" w:cs="宋体"/>
                <w:color w:val="000000"/>
                <w:kern w:val="0"/>
                <w:sz w:val="24"/>
                <w:szCs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实际完成指标值</w:t>
            </w:r>
            <w:r>
              <w:rPr>
                <w:rFonts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bidi="ar"/>
              </w:rPr>
              <w:t>包含数字及文字描述</w:t>
            </w:r>
            <w:r>
              <w:rPr>
                <w:rFonts w:ascii="宋体" w:hAnsi="宋体" w:cs="宋体"/>
                <w:color w:val="000000"/>
                <w:kern w:val="0"/>
                <w:sz w:val="24"/>
                <w:szCs w:val="24"/>
                <w:highlight w:val="none"/>
                <w:lang w:bidi="ar"/>
              </w:rPr>
              <w:t>)</w:t>
            </w:r>
          </w:p>
        </w:tc>
      </w:tr>
      <w:tr>
        <w:tblPrEx>
          <w:tblCellMar>
            <w:top w:w="0" w:type="dxa"/>
            <w:left w:w="0" w:type="dxa"/>
            <w:bottom w:w="0" w:type="dxa"/>
            <w:right w:w="0" w:type="dxa"/>
          </w:tblCellMar>
        </w:tblPrEx>
        <w:trPr>
          <w:trHeight w:val="663"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数量指标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21901人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完成21901人的疫情防控及知晓疫情防控指南。</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eastAsia="宋体" w:cs="宋体"/>
                <w:color w:val="000000"/>
                <w:sz w:val="24"/>
                <w:szCs w:val="24"/>
                <w:highlight w:val="none"/>
                <w:lang w:val="en-US" w:eastAsia="zh-CN"/>
              </w:rPr>
            </w:pPr>
            <w:r>
              <w:rPr>
                <w:rFonts w:hint="eastAsia" w:ascii="宋体" w:hAnsi="Times New Roman" w:eastAsia="宋体" w:cs="宋体"/>
                <w:color w:val="000000"/>
                <w:sz w:val="24"/>
                <w:szCs w:val="24"/>
                <w:highlight w:val="none"/>
                <w:lang w:val="en-US" w:eastAsia="zh-CN"/>
              </w:rPr>
              <w:t>设立检查卡所</w:t>
            </w:r>
            <w:r>
              <w:rPr>
                <w:rFonts w:hint="eastAsia" w:ascii="宋体" w:cs="宋体"/>
                <w:color w:val="000000"/>
                <w:sz w:val="24"/>
                <w:szCs w:val="24"/>
                <w:highlight w:val="none"/>
                <w:lang w:val="en-US" w:eastAsia="zh-CN"/>
              </w:rPr>
              <w:t>15</w:t>
            </w:r>
            <w:r>
              <w:rPr>
                <w:rFonts w:hint="eastAsia" w:ascii="宋体" w:hAnsi="Times New Roman" w:eastAsia="宋体" w:cs="宋体"/>
                <w:color w:val="000000"/>
                <w:sz w:val="24"/>
                <w:szCs w:val="24"/>
                <w:highlight w:val="none"/>
                <w:lang w:val="en-US" w:eastAsia="zh-CN"/>
              </w:rPr>
              <w:t>处，发放口罩</w:t>
            </w:r>
            <w:r>
              <w:rPr>
                <w:rFonts w:hint="eastAsia" w:ascii="宋体" w:cs="宋体"/>
                <w:color w:val="000000"/>
                <w:sz w:val="24"/>
                <w:szCs w:val="24"/>
                <w:highlight w:val="none"/>
                <w:lang w:val="en-US" w:eastAsia="zh-CN"/>
              </w:rPr>
              <w:t>2.5</w:t>
            </w:r>
            <w:r>
              <w:rPr>
                <w:rFonts w:hint="eastAsia" w:ascii="宋体" w:hAnsi="Times New Roman" w:eastAsia="宋体" w:cs="宋体"/>
                <w:color w:val="000000"/>
                <w:sz w:val="24"/>
                <w:szCs w:val="24"/>
                <w:highlight w:val="none"/>
                <w:lang w:val="en-US" w:eastAsia="zh-CN"/>
              </w:rPr>
              <w:t>万余个，消毒剂</w:t>
            </w:r>
            <w:r>
              <w:rPr>
                <w:rFonts w:hint="eastAsia" w:ascii="宋体" w:cs="宋体"/>
                <w:color w:val="000000"/>
                <w:sz w:val="24"/>
                <w:szCs w:val="24"/>
                <w:highlight w:val="none"/>
                <w:lang w:val="en-US" w:eastAsia="zh-CN"/>
              </w:rPr>
              <w:t>10</w:t>
            </w:r>
            <w:r>
              <w:rPr>
                <w:rFonts w:hint="eastAsia" w:ascii="宋体" w:hAnsi="Times New Roman" w:eastAsia="宋体" w:cs="宋体"/>
                <w:color w:val="000000"/>
                <w:sz w:val="24"/>
                <w:szCs w:val="24"/>
                <w:highlight w:val="none"/>
                <w:lang w:val="en-US" w:eastAsia="zh-CN"/>
              </w:rPr>
              <w:t>批，宣传标语</w:t>
            </w:r>
            <w:r>
              <w:rPr>
                <w:rFonts w:hint="eastAsia" w:ascii="宋体" w:cs="宋体"/>
                <w:color w:val="000000"/>
                <w:sz w:val="24"/>
                <w:szCs w:val="24"/>
                <w:highlight w:val="none"/>
                <w:lang w:val="en-US" w:eastAsia="zh-CN"/>
              </w:rPr>
              <w:t>200</w:t>
            </w:r>
            <w:r>
              <w:rPr>
                <w:rFonts w:hint="eastAsia" w:ascii="宋体" w:hAnsi="Times New Roman" w:eastAsia="宋体" w:cs="宋体"/>
                <w:color w:val="000000"/>
                <w:sz w:val="24"/>
                <w:szCs w:val="24"/>
                <w:highlight w:val="none"/>
                <w:lang w:val="en-US" w:eastAsia="zh-CN"/>
              </w:rPr>
              <w:t>余副，消毒车辆</w:t>
            </w:r>
            <w:r>
              <w:rPr>
                <w:rFonts w:hint="eastAsia" w:ascii="宋体" w:cs="宋体"/>
                <w:color w:val="000000"/>
                <w:sz w:val="24"/>
                <w:szCs w:val="24"/>
                <w:highlight w:val="none"/>
                <w:lang w:val="en-US" w:eastAsia="zh-CN"/>
              </w:rPr>
              <w:t>2</w:t>
            </w:r>
            <w:r>
              <w:rPr>
                <w:rFonts w:hint="eastAsia" w:ascii="宋体" w:hAnsi="Times New Roman" w:eastAsia="宋体" w:cs="宋体"/>
                <w:color w:val="000000"/>
                <w:sz w:val="24"/>
                <w:szCs w:val="24"/>
                <w:highlight w:val="none"/>
                <w:lang w:val="en-US" w:eastAsia="zh-CN"/>
              </w:rPr>
              <w:t>台，消毒人员</w:t>
            </w:r>
            <w:r>
              <w:rPr>
                <w:rFonts w:hint="eastAsia" w:ascii="宋体" w:cs="宋体"/>
                <w:color w:val="000000"/>
                <w:sz w:val="24"/>
                <w:szCs w:val="24"/>
                <w:highlight w:val="none"/>
                <w:lang w:val="en-US" w:eastAsia="zh-CN"/>
              </w:rPr>
              <w:t>8</w:t>
            </w:r>
            <w:r>
              <w:rPr>
                <w:rFonts w:hint="eastAsia" w:ascii="宋体" w:hAnsi="Times New Roman" w:eastAsia="宋体" w:cs="宋体"/>
                <w:color w:val="000000"/>
                <w:sz w:val="24"/>
                <w:szCs w:val="24"/>
                <w:highlight w:val="none"/>
                <w:lang w:val="en-US" w:eastAsia="zh-CN"/>
              </w:rPr>
              <w:t>人，废弃口罩回收垃圾桶</w:t>
            </w:r>
            <w:r>
              <w:rPr>
                <w:rFonts w:hint="eastAsia" w:ascii="宋体" w:cs="宋体"/>
                <w:color w:val="000000"/>
                <w:sz w:val="24"/>
                <w:szCs w:val="24"/>
                <w:highlight w:val="none"/>
                <w:lang w:val="en-US" w:eastAsia="zh-CN"/>
              </w:rPr>
              <w:t>50</w:t>
            </w:r>
            <w:r>
              <w:rPr>
                <w:rFonts w:hint="eastAsia" w:ascii="宋体" w:hAnsi="Times New Roman" w:eastAsia="宋体" w:cs="宋体"/>
                <w:color w:val="000000"/>
                <w:sz w:val="24"/>
                <w:szCs w:val="24"/>
                <w:highlight w:val="none"/>
                <w:lang w:val="en-US" w:eastAsia="zh-CN"/>
              </w:rPr>
              <w:t>个，体温枪、体温计</w:t>
            </w:r>
            <w:r>
              <w:rPr>
                <w:rFonts w:hint="eastAsia" w:ascii="宋体" w:cs="宋体"/>
                <w:color w:val="000000"/>
                <w:sz w:val="24"/>
                <w:szCs w:val="24"/>
                <w:highlight w:val="none"/>
                <w:lang w:val="en-US" w:eastAsia="zh-CN"/>
              </w:rPr>
              <w:t>200</w:t>
            </w:r>
            <w:r>
              <w:rPr>
                <w:rFonts w:hint="eastAsia" w:ascii="宋体" w:hAnsi="Times New Roman" w:eastAsia="宋体" w:cs="宋体"/>
                <w:color w:val="000000"/>
                <w:sz w:val="24"/>
                <w:szCs w:val="24"/>
                <w:highlight w:val="none"/>
                <w:lang w:val="en-US" w:eastAsia="zh-CN"/>
              </w:rPr>
              <w:t>余把，酒精</w:t>
            </w:r>
            <w:r>
              <w:rPr>
                <w:rFonts w:hint="eastAsia" w:ascii="宋体" w:cs="宋体"/>
                <w:color w:val="000000"/>
                <w:sz w:val="24"/>
                <w:szCs w:val="24"/>
                <w:highlight w:val="none"/>
                <w:lang w:val="en-US" w:eastAsia="zh-CN"/>
              </w:rPr>
              <w:t>500</w:t>
            </w:r>
            <w:r>
              <w:rPr>
                <w:rFonts w:hint="eastAsia" w:ascii="宋体" w:hAnsi="Times New Roman" w:eastAsia="宋体" w:cs="宋体"/>
                <w:color w:val="000000"/>
                <w:sz w:val="24"/>
                <w:szCs w:val="24"/>
                <w:highlight w:val="none"/>
                <w:lang w:val="en-US" w:eastAsia="zh-CN"/>
              </w:rPr>
              <w:t>余斤，</w:t>
            </w:r>
            <w:r>
              <w:rPr>
                <w:rFonts w:hint="eastAsia" w:ascii="宋体" w:cs="宋体"/>
                <w:color w:val="000000"/>
                <w:sz w:val="24"/>
                <w:szCs w:val="24"/>
                <w:highlight w:val="none"/>
                <w:lang w:val="en-US" w:eastAsia="zh-CN"/>
              </w:rPr>
              <w:t>13</w:t>
            </w:r>
            <w:r>
              <w:rPr>
                <w:rFonts w:hint="eastAsia" w:ascii="宋体" w:hAnsi="Times New Roman" w:eastAsia="宋体" w:cs="宋体"/>
                <w:color w:val="000000"/>
                <w:sz w:val="24"/>
                <w:szCs w:val="24"/>
                <w:highlight w:val="none"/>
                <w:lang w:val="en-US" w:eastAsia="zh-CN"/>
              </w:rPr>
              <w:t>个流动宣传车巡回宣传3个月</w:t>
            </w:r>
            <w:r>
              <w:rPr>
                <w:rFonts w:hint="eastAsia" w:ascii="宋体" w:cs="宋体"/>
                <w:color w:val="000000"/>
                <w:sz w:val="24"/>
                <w:szCs w:val="24"/>
                <w:highlight w:val="none"/>
                <w:lang w:val="en-US" w:eastAsia="zh-CN"/>
              </w:rPr>
              <w:t>，推送防护措施5600余条，印刷宣传资料1.05万份</w:t>
            </w:r>
            <w:r>
              <w:rPr>
                <w:rFonts w:hint="eastAsia" w:ascii="宋体" w:hAnsi="Times New Roman" w:eastAsia="宋体" w:cs="宋体"/>
                <w:color w:val="000000"/>
                <w:sz w:val="24"/>
                <w:szCs w:val="24"/>
                <w:highlight w:val="none"/>
                <w:lang w:val="en-US" w:eastAsia="zh-CN"/>
              </w:rPr>
              <w:t>。</w:t>
            </w:r>
          </w:p>
        </w:tc>
      </w:tr>
      <w:tr>
        <w:tblPrEx>
          <w:tblCellMar>
            <w:top w:w="0" w:type="dxa"/>
            <w:left w:w="0" w:type="dxa"/>
            <w:bottom w:w="0" w:type="dxa"/>
            <w:right w:w="0" w:type="dxa"/>
          </w:tblCellMar>
        </w:tblPrEx>
        <w:trPr>
          <w:trHeight w:val="67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质量指标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全镇无1人感染新冠病毒，且人人知晓防控指南</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24"/>
                <w:szCs w:val="24"/>
                <w:highlight w:val="none"/>
              </w:rPr>
            </w:pPr>
            <w:r>
              <w:rPr>
                <w:rFonts w:hint="eastAsia" w:ascii="宋体" w:cs="宋体"/>
                <w:color w:val="000000"/>
                <w:sz w:val="24"/>
                <w:szCs w:val="24"/>
                <w:highlight w:val="none"/>
                <w:lang w:val="en-US" w:eastAsia="zh-CN"/>
              </w:rPr>
              <w:t>全镇无人感染新冠病毒，且人人知晓防控指南</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24"/>
                <w:szCs w:val="24"/>
                <w:highlight w:val="none"/>
              </w:rPr>
            </w:pPr>
            <w:r>
              <w:rPr>
                <w:rFonts w:hint="eastAsia" w:ascii="宋体" w:cs="宋体"/>
                <w:color w:val="000000"/>
                <w:sz w:val="24"/>
                <w:szCs w:val="24"/>
                <w:highlight w:val="none"/>
                <w:lang w:val="en-US" w:eastAsia="zh-CN"/>
              </w:rPr>
              <w:t>全镇无人感染新冠病毒，且人人知晓防控指南</w:t>
            </w:r>
          </w:p>
        </w:tc>
      </w:tr>
      <w:tr>
        <w:tblPrEx>
          <w:tblCellMar>
            <w:top w:w="0" w:type="dxa"/>
            <w:left w:w="0" w:type="dxa"/>
            <w:bottom w:w="0" w:type="dxa"/>
            <w:right w:w="0" w:type="dxa"/>
          </w:tblCellMar>
        </w:tblPrEx>
        <w:trPr>
          <w:trHeight w:val="69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时效指标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2020年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2020年全年</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2020年全年</w:t>
            </w:r>
          </w:p>
        </w:tc>
      </w:tr>
      <w:tr>
        <w:tblPrEx>
          <w:tblCellMar>
            <w:top w:w="0" w:type="dxa"/>
            <w:left w:w="0" w:type="dxa"/>
            <w:bottom w:w="0" w:type="dxa"/>
            <w:right w:w="0" w:type="dxa"/>
          </w:tblCellMar>
        </w:tblPrEx>
        <w:trPr>
          <w:trHeight w:val="66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szCs w:val="24"/>
                <w:highlight w:val="none"/>
                <w:lang w:bidi="ar"/>
              </w:rPr>
            </w:pPr>
            <w:r>
              <w:rPr>
                <w:rFonts w:hint="eastAsia" w:ascii="宋体" w:hAnsi="宋体" w:cs="宋体"/>
                <w:color w:val="000000"/>
                <w:kern w:val="0"/>
                <w:sz w:val="24"/>
                <w:szCs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成本指标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全年25.0万元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全年25.0万元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全年25.0万元</w:t>
            </w:r>
          </w:p>
        </w:tc>
      </w:tr>
      <w:tr>
        <w:tblPrEx>
          <w:tblCellMar>
            <w:top w:w="0" w:type="dxa"/>
            <w:left w:w="0" w:type="dxa"/>
            <w:bottom w:w="0" w:type="dxa"/>
            <w:right w:w="0" w:type="dxa"/>
          </w:tblCellMar>
        </w:tblPrEx>
        <w:trPr>
          <w:trHeight w:val="717"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经济效益指标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r>
      <w:tr>
        <w:tblPrEx>
          <w:tblCellMar>
            <w:top w:w="0" w:type="dxa"/>
            <w:left w:w="0" w:type="dxa"/>
            <w:bottom w:w="0" w:type="dxa"/>
            <w:right w:w="0" w:type="dxa"/>
          </w:tblCellMar>
        </w:tblPrEx>
        <w:trPr>
          <w:trHeight w:val="67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cs="宋体"/>
                <w:color w:val="000000"/>
                <w:sz w:val="24"/>
                <w:szCs w:val="24"/>
                <w:highlight w:val="none"/>
                <w:lang w:val="en-US" w:eastAsia="zh-CN"/>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开展好疫情防控工作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全镇无人感染新冠病毒</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全镇无人感染新冠病毒</w:t>
            </w:r>
          </w:p>
        </w:tc>
      </w:tr>
      <w:tr>
        <w:tblPrEx>
          <w:tblCellMar>
            <w:top w:w="0" w:type="dxa"/>
            <w:left w:w="0" w:type="dxa"/>
            <w:bottom w:w="0" w:type="dxa"/>
            <w:right w:w="0" w:type="dxa"/>
          </w:tblCellMar>
        </w:tblPrEx>
        <w:trPr>
          <w:trHeight w:val="56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生态效益指标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r>
      <w:tr>
        <w:tblPrEx>
          <w:tblCellMar>
            <w:top w:w="0" w:type="dxa"/>
            <w:left w:w="0" w:type="dxa"/>
            <w:bottom w:w="0" w:type="dxa"/>
            <w:right w:w="0" w:type="dxa"/>
          </w:tblCellMar>
        </w:tblPrEx>
        <w:trPr>
          <w:trHeight w:val="53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w w:val="80"/>
                <w:sz w:val="24"/>
                <w:szCs w:val="24"/>
                <w:highlight w:val="none"/>
                <w:lang w:val="en-US" w:eastAsia="zh-CN"/>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人人知晓新冠防控指南</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确保群众做好疫情防控</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确保群众做好疫情防控</w:t>
            </w:r>
          </w:p>
        </w:tc>
      </w:tr>
      <w:tr>
        <w:tblPrEx>
          <w:tblCellMar>
            <w:top w:w="0" w:type="dxa"/>
            <w:left w:w="0" w:type="dxa"/>
            <w:bottom w:w="0" w:type="dxa"/>
            <w:right w:w="0" w:type="dxa"/>
          </w:tblCellMar>
        </w:tblPrEx>
        <w:trPr>
          <w:trHeight w:val="60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15"/>
                <w:szCs w:val="15"/>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szCs w:val="24"/>
                <w:highlight w:val="none"/>
                <w:lang w:bidi="ar"/>
              </w:rPr>
            </w:pPr>
            <w:r>
              <w:rPr>
                <w:rFonts w:hint="eastAsia" w:ascii="宋体" w:hAnsi="宋体" w:cs="宋体"/>
                <w:color w:val="000000"/>
                <w:kern w:val="0"/>
                <w:sz w:val="24"/>
                <w:szCs w:val="24"/>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群众满意度达95%以上</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95%及以上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98%</w:t>
            </w:r>
          </w:p>
        </w:tc>
      </w:tr>
      <w:tr>
        <w:tblPrEx>
          <w:tblCellMar>
            <w:top w:w="0" w:type="dxa"/>
            <w:left w:w="0" w:type="dxa"/>
            <w:bottom w:w="0" w:type="dxa"/>
            <w:right w:w="0" w:type="dxa"/>
          </w:tblCellMar>
        </w:tblPrEx>
        <w:trPr>
          <w:trHeight w:val="1034" w:hRule="atLeast"/>
        </w:trPr>
        <w:tc>
          <w:tcPr>
            <w:tcW w:w="9960"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eastAsia="宋体" w:cs="宋体"/>
                <w:b/>
                <w:bCs/>
                <w:color w:val="000000"/>
                <w:kern w:val="0"/>
                <w:sz w:val="36"/>
                <w:szCs w:val="36"/>
                <w:highlight w:val="none"/>
                <w:lang w:eastAsia="zh-CN" w:bidi="ar"/>
              </w:rPr>
            </w:pPr>
            <w:r>
              <w:rPr>
                <w:rFonts w:hint="eastAsia" w:ascii="宋体" w:hAnsi="宋体" w:cs="宋体"/>
                <w:b/>
                <w:bCs/>
                <w:color w:val="000000"/>
                <w:kern w:val="0"/>
                <w:sz w:val="36"/>
                <w:szCs w:val="36"/>
                <w:highlight w:val="none"/>
                <w:lang w:bidi="ar"/>
              </w:rPr>
              <w:t>项目绩效目标完成情况表</w:t>
            </w:r>
          </w:p>
          <w:p>
            <w:pPr>
              <w:widowControl/>
              <w:jc w:val="center"/>
              <w:textAlignment w:val="center"/>
              <w:rPr>
                <w:rFonts w:ascii="宋体" w:cs="宋体"/>
                <w:color w:val="000000"/>
                <w:sz w:val="36"/>
                <w:szCs w:val="36"/>
                <w:highlight w:val="none"/>
              </w:rPr>
            </w:pPr>
            <w:r>
              <w:rPr>
                <w:rFonts w:ascii="宋体" w:hAnsi="宋体" w:cs="宋体"/>
                <w:color w:val="000000"/>
                <w:kern w:val="0"/>
                <w:sz w:val="36"/>
                <w:szCs w:val="36"/>
                <w:highlight w:val="none"/>
                <w:lang w:bidi="ar"/>
              </w:rPr>
              <w:t>(2020</w:t>
            </w:r>
            <w:r>
              <w:rPr>
                <w:rFonts w:hint="eastAsia" w:ascii="宋体" w:hAnsi="宋体" w:cs="宋体"/>
                <w:color w:val="000000"/>
                <w:kern w:val="0"/>
                <w:sz w:val="36"/>
                <w:szCs w:val="36"/>
                <w:highlight w:val="none"/>
                <w:lang w:bidi="ar"/>
              </w:rPr>
              <w:t>年度</w:t>
            </w:r>
            <w:r>
              <w:rPr>
                <w:rFonts w:ascii="宋体" w:hAnsi="宋体" w:cs="宋体"/>
                <w:color w:val="000000"/>
                <w:kern w:val="0"/>
                <w:sz w:val="36"/>
                <w:szCs w:val="36"/>
                <w:highlight w:val="none"/>
                <w:lang w:bidi="ar"/>
              </w:rPr>
              <w:t>)</w:t>
            </w:r>
          </w:p>
        </w:tc>
      </w:tr>
      <w:tr>
        <w:tblPrEx>
          <w:tblCellMar>
            <w:top w:w="0" w:type="dxa"/>
            <w:left w:w="0" w:type="dxa"/>
            <w:bottom w:w="0" w:type="dxa"/>
            <w:right w:w="0" w:type="dxa"/>
          </w:tblCellMar>
        </w:tblPrEx>
        <w:trPr>
          <w:trHeight w:val="276" w:hRule="atLeast"/>
        </w:trPr>
        <w:tc>
          <w:tcPr>
            <w:tcW w:w="286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项目名称</w:t>
            </w:r>
          </w:p>
        </w:tc>
        <w:tc>
          <w:tcPr>
            <w:tcW w:w="709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金财网维护</w:t>
            </w:r>
          </w:p>
        </w:tc>
      </w:tr>
      <w:tr>
        <w:tblPrEx>
          <w:tblCellMar>
            <w:top w:w="0" w:type="dxa"/>
            <w:left w:w="0" w:type="dxa"/>
            <w:bottom w:w="0" w:type="dxa"/>
            <w:right w:w="0" w:type="dxa"/>
          </w:tblCellMar>
        </w:tblPrEx>
        <w:trPr>
          <w:trHeight w:val="276" w:hRule="atLeast"/>
        </w:trPr>
        <w:tc>
          <w:tcPr>
            <w:tcW w:w="286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预算单位</w:t>
            </w:r>
          </w:p>
        </w:tc>
        <w:tc>
          <w:tcPr>
            <w:tcW w:w="709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广元市朝天区羊木镇人民政府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预算执行情况(万元)</w:t>
            </w:r>
          </w:p>
        </w:tc>
        <w:tc>
          <w:tcPr>
            <w:tcW w:w="24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预算数:</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0.24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0.24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4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其中-财政拨款:</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0.24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0.24</w:t>
            </w:r>
          </w:p>
        </w:tc>
      </w:tr>
      <w:tr>
        <w:tblPrEx>
          <w:tblCellMar>
            <w:top w:w="0" w:type="dxa"/>
            <w:left w:w="0" w:type="dxa"/>
            <w:bottom w:w="0" w:type="dxa"/>
            <w:right w:w="0" w:type="dxa"/>
          </w:tblCellMar>
        </w:tblPrEx>
        <w:trPr>
          <w:trHeight w:val="161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4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其它资金:</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0.00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实际完成目标</w:t>
            </w:r>
          </w:p>
        </w:tc>
      </w:tr>
      <w:tr>
        <w:tblPrEx>
          <w:tblCellMar>
            <w:top w:w="0" w:type="dxa"/>
            <w:left w:w="0" w:type="dxa"/>
            <w:bottom w:w="0" w:type="dxa"/>
            <w:right w:w="0" w:type="dxa"/>
          </w:tblCellMar>
        </w:tblPrEx>
        <w:trPr>
          <w:trHeight w:val="1969" w:hRule="atLeast"/>
        </w:trPr>
        <w:tc>
          <w:tcPr>
            <w:tcW w:w="39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47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全年12个月确保金财网畅通。</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全年12个月确保金财网畅通。</w:t>
            </w:r>
          </w:p>
        </w:tc>
      </w:tr>
      <w:tr>
        <w:tblPrEx>
          <w:tblCellMar>
            <w:top w:w="0" w:type="dxa"/>
            <w:left w:w="0" w:type="dxa"/>
            <w:bottom w:w="0" w:type="dxa"/>
            <w:right w:w="0" w:type="dxa"/>
          </w:tblCellMar>
        </w:tblPrEx>
        <w:trPr>
          <w:trHeight w:val="852"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绩效指标完成情况</w:t>
            </w: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一级指标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二级指标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实际完成指标值(包含数字及文字描述)</w:t>
            </w:r>
          </w:p>
        </w:tc>
      </w:tr>
      <w:tr>
        <w:tblPrEx>
          <w:tblCellMar>
            <w:top w:w="0" w:type="dxa"/>
            <w:left w:w="0" w:type="dxa"/>
            <w:bottom w:w="0" w:type="dxa"/>
            <w:right w:w="0" w:type="dxa"/>
          </w:tblCellMar>
        </w:tblPrEx>
        <w:trPr>
          <w:trHeight w:val="663"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项目完成指标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数量指标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12个月1条专线</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全年12个月金财网畅通</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全年12个月金财网畅通</w:t>
            </w:r>
          </w:p>
        </w:tc>
      </w:tr>
      <w:tr>
        <w:tblPrEx>
          <w:tblCellMar>
            <w:top w:w="0" w:type="dxa"/>
            <w:left w:w="0" w:type="dxa"/>
            <w:bottom w:w="0" w:type="dxa"/>
            <w:right w:w="0" w:type="dxa"/>
          </w:tblCellMar>
        </w:tblPrEx>
        <w:trPr>
          <w:trHeight w:val="67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项目完成指标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专网畅通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全年12个月金财网畅通</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全年12个月金财网畅通</w:t>
            </w:r>
          </w:p>
        </w:tc>
      </w:tr>
      <w:tr>
        <w:tblPrEx>
          <w:tblCellMar>
            <w:top w:w="0" w:type="dxa"/>
            <w:left w:w="0" w:type="dxa"/>
            <w:bottom w:w="0" w:type="dxa"/>
            <w:right w:w="0" w:type="dxa"/>
          </w:tblCellMar>
        </w:tblPrEx>
        <w:trPr>
          <w:trHeight w:val="449"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项目完成指标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时效指标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r>
      <w:tr>
        <w:tblPrEx>
          <w:tblCellMar>
            <w:top w:w="0" w:type="dxa"/>
            <w:left w:w="0" w:type="dxa"/>
            <w:bottom w:w="0" w:type="dxa"/>
            <w:right w:w="0" w:type="dxa"/>
          </w:tblCellMar>
        </w:tblPrEx>
        <w:trPr>
          <w:trHeight w:val="53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项目完成指标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成本指标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0.24万元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每月200元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每月200元</w:t>
            </w:r>
          </w:p>
        </w:tc>
      </w:tr>
      <w:tr>
        <w:tblPrEx>
          <w:tblCellMar>
            <w:top w:w="0" w:type="dxa"/>
            <w:left w:w="0" w:type="dxa"/>
            <w:bottom w:w="0" w:type="dxa"/>
            <w:right w:w="0" w:type="dxa"/>
          </w:tblCellMar>
        </w:tblPrEx>
        <w:trPr>
          <w:trHeight w:val="494"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效益指标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经济效益指标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r>
      <w:tr>
        <w:tblPrEx>
          <w:tblCellMar>
            <w:top w:w="0" w:type="dxa"/>
            <w:left w:w="0" w:type="dxa"/>
            <w:bottom w:w="0" w:type="dxa"/>
            <w:right w:w="0" w:type="dxa"/>
          </w:tblCellMar>
        </w:tblPrEx>
        <w:trPr>
          <w:trHeight w:val="67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效益指标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社会效益指标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r>
      <w:tr>
        <w:tblPrEx>
          <w:tblCellMar>
            <w:top w:w="0" w:type="dxa"/>
            <w:left w:w="0" w:type="dxa"/>
            <w:bottom w:w="0" w:type="dxa"/>
            <w:right w:w="0" w:type="dxa"/>
          </w:tblCellMar>
        </w:tblPrEx>
        <w:trPr>
          <w:trHeight w:val="56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效益指标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生态效益指标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r>
      <w:tr>
        <w:tblPrEx>
          <w:tblCellMar>
            <w:top w:w="0" w:type="dxa"/>
            <w:left w:w="0" w:type="dxa"/>
            <w:bottom w:w="0" w:type="dxa"/>
            <w:right w:w="0" w:type="dxa"/>
          </w:tblCellMar>
        </w:tblPrEx>
        <w:trPr>
          <w:trHeight w:val="389"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效益指标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w w:val="80"/>
                <w:sz w:val="24"/>
                <w:szCs w:val="24"/>
                <w:highlight w:val="none"/>
                <w:lang w:val="en-US" w:eastAsia="zh-CN"/>
              </w:rPr>
              <w:t>可持续影响指标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r>
      <w:tr>
        <w:tblPrEx>
          <w:tblCellMar>
            <w:top w:w="0" w:type="dxa"/>
            <w:left w:w="0" w:type="dxa"/>
            <w:bottom w:w="0" w:type="dxa"/>
            <w:right w:w="0" w:type="dxa"/>
          </w:tblCellMar>
        </w:tblPrEx>
        <w:trPr>
          <w:trHeight w:val="60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满意度指标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满意度指标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干部群众满意度达95%以上</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95%及以上</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99%</w:t>
            </w:r>
          </w:p>
        </w:tc>
      </w:tr>
      <w:tr>
        <w:tblPrEx>
          <w:tblCellMar>
            <w:top w:w="0" w:type="dxa"/>
            <w:left w:w="0" w:type="dxa"/>
            <w:bottom w:w="0" w:type="dxa"/>
            <w:right w:w="0" w:type="dxa"/>
          </w:tblCellMar>
        </w:tblPrEx>
        <w:trPr>
          <w:trHeight w:val="1034" w:hRule="atLeast"/>
        </w:trPr>
        <w:tc>
          <w:tcPr>
            <w:tcW w:w="9960"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highlight w:val="none"/>
                <w:lang w:eastAsia="zh-CN" w:bidi="ar"/>
              </w:rPr>
            </w:pPr>
            <w:r>
              <w:rPr>
                <w:rFonts w:hint="eastAsia" w:ascii="宋体" w:hAnsi="宋体" w:eastAsia="宋体" w:cs="宋体"/>
                <w:b/>
                <w:bCs/>
                <w:color w:val="000000"/>
                <w:kern w:val="0"/>
                <w:sz w:val="36"/>
                <w:szCs w:val="36"/>
                <w:highlight w:val="none"/>
                <w:lang w:bidi="ar"/>
              </w:rPr>
              <w:t>项目绩效目标完成情况表</w:t>
            </w:r>
          </w:p>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36"/>
                <w:szCs w:val="36"/>
                <w:highlight w:val="none"/>
                <w:lang w:val="en-US" w:eastAsia="zh-CN" w:bidi="ar-SA"/>
              </w:rPr>
              <w:t>(2020年度)</w:t>
            </w:r>
          </w:p>
        </w:tc>
      </w:tr>
      <w:tr>
        <w:tblPrEx>
          <w:tblCellMar>
            <w:top w:w="0" w:type="dxa"/>
            <w:left w:w="0" w:type="dxa"/>
            <w:bottom w:w="0" w:type="dxa"/>
            <w:right w:w="0" w:type="dxa"/>
          </w:tblCellMar>
        </w:tblPrEx>
        <w:trPr>
          <w:trHeight w:val="276" w:hRule="atLeast"/>
        </w:trPr>
        <w:tc>
          <w:tcPr>
            <w:tcW w:w="286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项目名称</w:t>
            </w:r>
          </w:p>
        </w:tc>
        <w:tc>
          <w:tcPr>
            <w:tcW w:w="709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非贫困村第一书记工作经费</w:t>
            </w:r>
          </w:p>
        </w:tc>
      </w:tr>
      <w:tr>
        <w:tblPrEx>
          <w:tblCellMar>
            <w:top w:w="0" w:type="dxa"/>
            <w:left w:w="0" w:type="dxa"/>
            <w:bottom w:w="0" w:type="dxa"/>
            <w:right w:w="0" w:type="dxa"/>
          </w:tblCellMar>
        </w:tblPrEx>
        <w:trPr>
          <w:trHeight w:val="276" w:hRule="atLeast"/>
        </w:trPr>
        <w:tc>
          <w:tcPr>
            <w:tcW w:w="286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预算单位</w:t>
            </w:r>
          </w:p>
        </w:tc>
        <w:tc>
          <w:tcPr>
            <w:tcW w:w="709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广元市朝天区</w:t>
            </w:r>
            <w:r>
              <w:rPr>
                <w:rFonts w:hint="eastAsia" w:ascii="宋体" w:hAnsi="宋体" w:cs="宋体"/>
                <w:color w:val="000000"/>
                <w:sz w:val="24"/>
                <w:szCs w:val="24"/>
                <w:highlight w:val="none"/>
                <w:lang w:val="en-US" w:eastAsia="zh-CN"/>
              </w:rPr>
              <w:t>羊木镇</w:t>
            </w:r>
            <w:r>
              <w:rPr>
                <w:rFonts w:hint="eastAsia" w:ascii="宋体" w:hAnsi="宋体" w:eastAsia="宋体" w:cs="宋体"/>
                <w:color w:val="000000"/>
                <w:sz w:val="24"/>
                <w:szCs w:val="24"/>
                <w:highlight w:val="none"/>
                <w:lang w:val="en-US" w:eastAsia="zh-CN"/>
              </w:rPr>
              <w:t>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预算执行情况(万元)</w:t>
            </w:r>
          </w:p>
        </w:tc>
        <w:tc>
          <w:tcPr>
            <w:tcW w:w="24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预算数:</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4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其中-财政拨款:</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3.2</w:t>
            </w:r>
          </w:p>
        </w:tc>
      </w:tr>
      <w:tr>
        <w:tblPrEx>
          <w:tblCellMar>
            <w:top w:w="0" w:type="dxa"/>
            <w:left w:w="0" w:type="dxa"/>
            <w:bottom w:w="0" w:type="dxa"/>
            <w:right w:w="0" w:type="dxa"/>
          </w:tblCellMar>
        </w:tblPrEx>
        <w:trPr>
          <w:trHeight w:val="149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4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其它资金:</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0.00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实际完成目标</w:t>
            </w:r>
          </w:p>
        </w:tc>
      </w:tr>
      <w:tr>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478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确保</w:t>
            </w:r>
            <w:r>
              <w:rPr>
                <w:rFonts w:hint="eastAsia" w:ascii="宋体" w:hAnsi="宋体" w:cs="宋体"/>
                <w:color w:val="000000"/>
                <w:sz w:val="24"/>
                <w:szCs w:val="24"/>
                <w:highlight w:val="none"/>
                <w:lang w:val="en-US" w:eastAsia="zh-CN"/>
              </w:rPr>
              <w:t>4个非贫困村</w:t>
            </w:r>
            <w:r>
              <w:rPr>
                <w:rFonts w:hint="eastAsia" w:ascii="宋体" w:hAnsi="宋体" w:eastAsia="宋体" w:cs="宋体"/>
                <w:color w:val="000000"/>
                <w:sz w:val="24"/>
                <w:szCs w:val="24"/>
                <w:highlight w:val="none"/>
                <w:lang w:val="en-US" w:eastAsia="zh-CN"/>
              </w:rPr>
              <w:t>第一书记日常工作开展的后勤保障工作。</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确保</w:t>
            </w:r>
            <w:r>
              <w:rPr>
                <w:rFonts w:hint="eastAsia" w:ascii="宋体" w:hAnsi="宋体" w:cs="宋体"/>
                <w:color w:val="000000"/>
                <w:sz w:val="24"/>
                <w:szCs w:val="24"/>
                <w:highlight w:val="none"/>
                <w:lang w:val="en-US" w:eastAsia="zh-CN"/>
              </w:rPr>
              <w:t>4个非贫困村</w:t>
            </w:r>
            <w:r>
              <w:rPr>
                <w:rFonts w:hint="eastAsia" w:ascii="宋体" w:hAnsi="宋体" w:eastAsia="宋体" w:cs="宋体"/>
                <w:color w:val="000000"/>
                <w:sz w:val="24"/>
                <w:szCs w:val="24"/>
                <w:highlight w:val="none"/>
                <w:lang w:val="en-US" w:eastAsia="zh-CN"/>
              </w:rPr>
              <w:t>第一书记日常工作开展的后勤保障工作。</w:t>
            </w:r>
          </w:p>
        </w:tc>
      </w:tr>
      <w:tr>
        <w:tblPrEx>
          <w:tblCellMar>
            <w:top w:w="0" w:type="dxa"/>
            <w:left w:w="0" w:type="dxa"/>
            <w:bottom w:w="0" w:type="dxa"/>
            <w:right w:w="0" w:type="dxa"/>
          </w:tblCellMar>
        </w:tblPrEx>
        <w:trPr>
          <w:trHeight w:val="762"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绩效指标完成情况</w:t>
            </w: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一级指标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二级指标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实际完成指标值(包含数字及文字描述)</w:t>
            </w:r>
          </w:p>
        </w:tc>
      </w:tr>
      <w:tr>
        <w:tblPrEx>
          <w:tblCellMar>
            <w:top w:w="0" w:type="dxa"/>
            <w:left w:w="0" w:type="dxa"/>
            <w:bottom w:w="0" w:type="dxa"/>
            <w:right w:w="0" w:type="dxa"/>
          </w:tblCellMar>
        </w:tblPrEx>
        <w:trPr>
          <w:trHeight w:val="663"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项目完成指标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数量指标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个非贫困村</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名第一书记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个非贫困村</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名第一书记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确保</w:t>
            </w:r>
            <w:r>
              <w:rPr>
                <w:rFonts w:hint="eastAsia" w:ascii="宋体" w:hAnsi="宋体" w:cs="宋体"/>
                <w:color w:val="000000"/>
                <w:sz w:val="24"/>
                <w:szCs w:val="24"/>
                <w:highlight w:val="none"/>
                <w:lang w:val="en-US" w:eastAsia="zh-CN"/>
              </w:rPr>
              <w:t>4个非贫困村</w:t>
            </w:r>
            <w:r>
              <w:rPr>
                <w:rFonts w:hint="eastAsia" w:ascii="宋体" w:hAnsi="宋体" w:eastAsia="宋体" w:cs="宋体"/>
                <w:color w:val="000000"/>
                <w:sz w:val="24"/>
                <w:szCs w:val="24"/>
                <w:highlight w:val="none"/>
                <w:lang w:val="en-US" w:eastAsia="zh-CN"/>
              </w:rPr>
              <w:t>第一书记日常工作开展的后勤保障工作。</w:t>
            </w:r>
          </w:p>
        </w:tc>
      </w:tr>
      <w:tr>
        <w:tblPrEx>
          <w:tblCellMar>
            <w:top w:w="0" w:type="dxa"/>
            <w:left w:w="0" w:type="dxa"/>
            <w:bottom w:w="0" w:type="dxa"/>
            <w:right w:w="0" w:type="dxa"/>
          </w:tblCellMar>
        </w:tblPrEx>
        <w:trPr>
          <w:trHeight w:val="67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项目完成指标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保障第一书记日常工作运转</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保障第一书记网费、差旅费等支出。</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保障了2020年第一书记网费、差旅费和印刷宣传费等支出。</w:t>
            </w:r>
          </w:p>
        </w:tc>
      </w:tr>
      <w:tr>
        <w:tblPrEx>
          <w:tblCellMar>
            <w:top w:w="0" w:type="dxa"/>
            <w:left w:w="0" w:type="dxa"/>
            <w:bottom w:w="0" w:type="dxa"/>
            <w:right w:w="0" w:type="dxa"/>
          </w:tblCellMar>
        </w:tblPrEx>
        <w:trPr>
          <w:trHeight w:val="59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项目完成指标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时效指标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2020年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2020年全年</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2020年全年</w:t>
            </w:r>
          </w:p>
        </w:tc>
      </w:tr>
      <w:tr>
        <w:tblPrEx>
          <w:tblCellMar>
            <w:top w:w="0" w:type="dxa"/>
            <w:left w:w="0" w:type="dxa"/>
            <w:bottom w:w="0" w:type="dxa"/>
            <w:right w:w="0" w:type="dxa"/>
          </w:tblCellMar>
        </w:tblPrEx>
        <w:trPr>
          <w:trHeight w:val="547"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项目完成指标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成本指标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全年3.2万元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全年3.2万元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全年3.2万元</w:t>
            </w:r>
          </w:p>
        </w:tc>
      </w:tr>
      <w:tr>
        <w:tblPrEx>
          <w:tblCellMar>
            <w:top w:w="0" w:type="dxa"/>
            <w:left w:w="0" w:type="dxa"/>
            <w:bottom w:w="0" w:type="dxa"/>
            <w:right w:w="0" w:type="dxa"/>
          </w:tblCellMar>
        </w:tblPrEx>
        <w:trPr>
          <w:trHeight w:val="509"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效益指标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经济效益指标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r>
      <w:tr>
        <w:tblPrEx>
          <w:tblCellMar>
            <w:top w:w="0" w:type="dxa"/>
            <w:left w:w="0" w:type="dxa"/>
            <w:bottom w:w="0" w:type="dxa"/>
            <w:right w:w="0" w:type="dxa"/>
          </w:tblCellMar>
        </w:tblPrEx>
        <w:trPr>
          <w:trHeight w:val="67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效益指标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社会效益指标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开展好疫情防控、产业发展等工作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按照上级各部门及</w:t>
            </w:r>
            <w:r>
              <w:rPr>
                <w:rFonts w:hint="eastAsia" w:ascii="宋体" w:hAnsi="宋体" w:cs="宋体"/>
                <w:color w:val="000000"/>
                <w:sz w:val="24"/>
                <w:szCs w:val="24"/>
                <w:highlight w:val="none"/>
                <w:lang w:val="en-US" w:eastAsia="zh-CN"/>
              </w:rPr>
              <w:t>镇党委政府</w:t>
            </w:r>
            <w:r>
              <w:rPr>
                <w:rFonts w:hint="eastAsia" w:ascii="宋体" w:hAnsi="宋体" w:eastAsia="宋体" w:cs="宋体"/>
                <w:color w:val="000000"/>
                <w:sz w:val="24"/>
                <w:szCs w:val="24"/>
                <w:highlight w:val="none"/>
                <w:lang w:val="en-US" w:eastAsia="zh-CN"/>
              </w:rPr>
              <w:t>各项工作安排，开展好2020年帮扶工作</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完成全村疫情防控登记</w:t>
            </w:r>
            <w:r>
              <w:rPr>
                <w:rFonts w:hint="eastAsia" w:ascii="宋体" w:hAnsi="宋体" w:cs="宋体"/>
                <w:color w:val="000000"/>
                <w:sz w:val="24"/>
                <w:szCs w:val="24"/>
                <w:highlight w:val="none"/>
                <w:lang w:val="en-US" w:eastAsia="zh-CN"/>
              </w:rPr>
              <w:t>3961</w:t>
            </w:r>
            <w:r>
              <w:rPr>
                <w:rFonts w:hint="eastAsia" w:ascii="宋体" w:hAnsi="宋体" w:eastAsia="宋体" w:cs="宋体"/>
                <w:color w:val="000000"/>
                <w:sz w:val="24"/>
                <w:szCs w:val="24"/>
                <w:highlight w:val="none"/>
                <w:lang w:val="en-US" w:eastAsia="zh-CN"/>
              </w:rPr>
              <w:t>人，发放宣传资料</w:t>
            </w:r>
            <w:r>
              <w:rPr>
                <w:rFonts w:hint="eastAsia" w:ascii="宋体" w:hAnsi="宋体" w:cs="宋体"/>
                <w:color w:val="000000"/>
                <w:sz w:val="24"/>
                <w:szCs w:val="24"/>
                <w:highlight w:val="none"/>
                <w:lang w:val="en-US" w:eastAsia="zh-CN"/>
              </w:rPr>
              <w:t>3000余</w:t>
            </w:r>
            <w:r>
              <w:rPr>
                <w:rFonts w:hint="eastAsia" w:ascii="宋体" w:hAnsi="宋体" w:eastAsia="宋体" w:cs="宋体"/>
                <w:color w:val="000000"/>
                <w:sz w:val="24"/>
                <w:szCs w:val="24"/>
                <w:highlight w:val="none"/>
                <w:lang w:val="en-US" w:eastAsia="zh-CN"/>
              </w:rPr>
              <w:t>份。确保辖区无疫情发生。</w:t>
            </w:r>
          </w:p>
        </w:tc>
      </w:tr>
      <w:tr>
        <w:tblPrEx>
          <w:tblCellMar>
            <w:top w:w="0" w:type="dxa"/>
            <w:left w:w="0" w:type="dxa"/>
            <w:bottom w:w="0" w:type="dxa"/>
            <w:right w:w="0" w:type="dxa"/>
          </w:tblCellMar>
        </w:tblPrEx>
        <w:trPr>
          <w:trHeight w:val="295"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效益指标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生态效益指标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r>
      <w:tr>
        <w:tblPrEx>
          <w:tblCellMar>
            <w:top w:w="0" w:type="dxa"/>
            <w:left w:w="0" w:type="dxa"/>
            <w:bottom w:w="0" w:type="dxa"/>
            <w:right w:w="0" w:type="dxa"/>
          </w:tblCellMar>
        </w:tblPrEx>
        <w:trPr>
          <w:trHeight w:val="53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效益指标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可持续影响指标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r>
      <w:tr>
        <w:tblPrEx>
          <w:tblCellMar>
            <w:top w:w="0" w:type="dxa"/>
            <w:left w:w="0" w:type="dxa"/>
            <w:bottom w:w="0" w:type="dxa"/>
            <w:right w:w="0" w:type="dxa"/>
          </w:tblCellMar>
        </w:tblPrEx>
        <w:trPr>
          <w:trHeight w:val="60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p>
        </w:tc>
        <w:tc>
          <w:tcPr>
            <w:tcW w:w="136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满意度指标</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满意度指标</w:t>
            </w:r>
          </w:p>
        </w:tc>
        <w:tc>
          <w:tcPr>
            <w:tcW w:w="2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群众满意度达95%以上</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95%及以上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99%</w:t>
            </w:r>
          </w:p>
        </w:tc>
      </w:tr>
    </w:tbl>
    <w:p>
      <w:pPr>
        <w:pStyle w:val="3"/>
        <w:jc w:val="both"/>
        <w:rPr>
          <w:rFonts w:ascii="仿宋_GB2312" w:hAnsi="仿宋_GB2312" w:eastAsia="仿宋_GB2312" w:cs="仿宋_GB2312"/>
          <w:sz w:val="32"/>
          <w:szCs w:val="32"/>
          <w:highlight w:val="none"/>
        </w:rPr>
      </w:pPr>
    </w:p>
    <w:tbl>
      <w:tblPr>
        <w:tblStyle w:val="17"/>
        <w:tblpPr w:leftFromText="180" w:rightFromText="180" w:vertAnchor="text" w:horzAnchor="page" w:tblpXSpec="center" w:tblpY="423"/>
        <w:tblOverlap w:val="never"/>
        <w:tblW w:w="10000" w:type="dxa"/>
        <w:tblInd w:w="0" w:type="dxa"/>
        <w:tblLayout w:type="fixed"/>
        <w:tblCellMar>
          <w:top w:w="0" w:type="dxa"/>
          <w:left w:w="0" w:type="dxa"/>
          <w:bottom w:w="0" w:type="dxa"/>
          <w:right w:w="0" w:type="dxa"/>
        </w:tblCellMar>
      </w:tblPr>
      <w:tblGrid>
        <w:gridCol w:w="390"/>
        <w:gridCol w:w="40"/>
        <w:gridCol w:w="1327"/>
        <w:gridCol w:w="40"/>
        <w:gridCol w:w="985"/>
        <w:gridCol w:w="40"/>
        <w:gridCol w:w="2352"/>
        <w:gridCol w:w="40"/>
        <w:gridCol w:w="2354"/>
        <w:gridCol w:w="40"/>
        <w:gridCol w:w="2352"/>
        <w:gridCol w:w="40"/>
      </w:tblGrid>
      <w:tr>
        <w:tblPrEx>
          <w:tblCellMar>
            <w:top w:w="0" w:type="dxa"/>
            <w:left w:w="0" w:type="dxa"/>
            <w:bottom w:w="0" w:type="dxa"/>
            <w:right w:w="0" w:type="dxa"/>
          </w:tblCellMar>
        </w:tblPrEx>
        <w:trPr>
          <w:gridAfter w:val="1"/>
          <w:wAfter w:w="40" w:type="dxa"/>
          <w:trHeight w:val="1034" w:hRule="atLeast"/>
        </w:trPr>
        <w:tc>
          <w:tcPr>
            <w:tcW w:w="9960" w:type="dxa"/>
            <w:gridSpan w:val="11"/>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cs="宋体"/>
                <w:b/>
                <w:bCs/>
                <w:color w:val="000000"/>
                <w:kern w:val="0"/>
                <w:sz w:val="36"/>
                <w:szCs w:val="36"/>
                <w:highlight w:val="none"/>
                <w:lang w:bidi="ar"/>
              </w:rPr>
            </w:pPr>
          </w:p>
          <w:p>
            <w:pPr>
              <w:widowControl/>
              <w:jc w:val="center"/>
              <w:textAlignment w:val="center"/>
              <w:rPr>
                <w:rFonts w:hint="eastAsia" w:ascii="宋体" w:hAnsi="宋体" w:eastAsia="宋体" w:cs="宋体"/>
                <w:b/>
                <w:bCs/>
                <w:color w:val="000000"/>
                <w:kern w:val="0"/>
                <w:sz w:val="36"/>
                <w:szCs w:val="36"/>
                <w:highlight w:val="none"/>
                <w:lang w:eastAsia="zh-CN" w:bidi="ar"/>
              </w:rPr>
            </w:pPr>
            <w:r>
              <w:rPr>
                <w:rFonts w:hint="eastAsia" w:ascii="宋体" w:hAnsi="宋体" w:cs="宋体"/>
                <w:b/>
                <w:bCs/>
                <w:color w:val="000000"/>
                <w:kern w:val="0"/>
                <w:sz w:val="36"/>
                <w:szCs w:val="36"/>
                <w:highlight w:val="none"/>
                <w:lang w:bidi="ar"/>
              </w:rPr>
              <w:t>项目绩效目标完成情况表</w:t>
            </w:r>
          </w:p>
          <w:p>
            <w:pPr>
              <w:widowControl/>
              <w:jc w:val="center"/>
              <w:textAlignment w:val="center"/>
              <w:rPr>
                <w:rFonts w:ascii="宋体" w:cs="宋体"/>
                <w:color w:val="000000"/>
                <w:sz w:val="36"/>
                <w:szCs w:val="36"/>
                <w:highlight w:val="none"/>
              </w:rPr>
            </w:pPr>
            <w:r>
              <w:rPr>
                <w:rFonts w:ascii="宋体" w:hAnsi="宋体" w:cs="宋体"/>
                <w:color w:val="000000"/>
                <w:kern w:val="0"/>
                <w:sz w:val="36"/>
                <w:szCs w:val="36"/>
                <w:highlight w:val="none"/>
                <w:lang w:bidi="ar"/>
              </w:rPr>
              <w:t>(2020</w:t>
            </w:r>
            <w:r>
              <w:rPr>
                <w:rFonts w:hint="eastAsia" w:ascii="宋体" w:hAnsi="宋体" w:cs="宋体"/>
                <w:color w:val="000000"/>
                <w:kern w:val="0"/>
                <w:sz w:val="36"/>
                <w:szCs w:val="36"/>
                <w:highlight w:val="none"/>
                <w:lang w:bidi="ar"/>
              </w:rPr>
              <w:t>年度</w:t>
            </w:r>
            <w:r>
              <w:rPr>
                <w:rFonts w:ascii="宋体" w:hAnsi="宋体" w:cs="宋体"/>
                <w:color w:val="000000"/>
                <w:kern w:val="0"/>
                <w:sz w:val="36"/>
                <w:szCs w:val="36"/>
                <w:highlight w:val="none"/>
                <w:lang w:bidi="ar"/>
              </w:rPr>
              <w:t>)</w:t>
            </w:r>
          </w:p>
        </w:tc>
      </w:tr>
      <w:tr>
        <w:tblPrEx>
          <w:tblCellMar>
            <w:top w:w="0" w:type="dxa"/>
            <w:left w:w="0" w:type="dxa"/>
            <w:bottom w:w="0" w:type="dxa"/>
            <w:right w:w="0" w:type="dxa"/>
          </w:tblCellMar>
        </w:tblPrEx>
        <w:trPr>
          <w:gridAfter w:val="1"/>
          <w:wAfter w:w="40" w:type="dxa"/>
          <w:trHeight w:val="276" w:hRule="atLeast"/>
        </w:trPr>
        <w:tc>
          <w:tcPr>
            <w:tcW w:w="278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项目名称</w:t>
            </w:r>
          </w:p>
        </w:tc>
        <w:tc>
          <w:tcPr>
            <w:tcW w:w="71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省市贫困村驻村工作队（含第一书记）工作经费</w:t>
            </w:r>
          </w:p>
        </w:tc>
      </w:tr>
      <w:tr>
        <w:tblPrEx>
          <w:tblCellMar>
            <w:top w:w="0" w:type="dxa"/>
            <w:left w:w="0" w:type="dxa"/>
            <w:bottom w:w="0" w:type="dxa"/>
            <w:right w:w="0" w:type="dxa"/>
          </w:tblCellMar>
        </w:tblPrEx>
        <w:trPr>
          <w:gridAfter w:val="1"/>
          <w:wAfter w:w="40" w:type="dxa"/>
          <w:trHeight w:val="276" w:hRule="atLeast"/>
        </w:trPr>
        <w:tc>
          <w:tcPr>
            <w:tcW w:w="278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预算单位</w:t>
            </w:r>
          </w:p>
        </w:tc>
        <w:tc>
          <w:tcPr>
            <w:tcW w:w="71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广元市朝天区羊木镇人民政府</w:t>
            </w:r>
          </w:p>
        </w:tc>
      </w:tr>
      <w:tr>
        <w:tblPrEx>
          <w:tblCellMar>
            <w:top w:w="0" w:type="dxa"/>
            <w:left w:w="0" w:type="dxa"/>
            <w:bottom w:w="0" w:type="dxa"/>
            <w:right w:w="0" w:type="dxa"/>
          </w:tblCellMar>
        </w:tblPrEx>
        <w:trPr>
          <w:gridAfter w:val="1"/>
          <w:wAfter w:w="40"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预算执行情况</w:t>
            </w:r>
            <w:r>
              <w:rPr>
                <w:rFonts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bidi="ar"/>
              </w:rPr>
              <w:t>万元</w:t>
            </w:r>
            <w:r>
              <w:rPr>
                <w:rFonts w:ascii="宋体" w:hAnsi="宋体" w:cs="宋体"/>
                <w:color w:val="000000"/>
                <w:kern w:val="0"/>
                <w:sz w:val="24"/>
                <w:szCs w:val="24"/>
                <w:highlight w:val="none"/>
                <w:lang w:bidi="ar"/>
              </w:rPr>
              <w:t>)</w:t>
            </w: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预算数</w:t>
            </w:r>
            <w:r>
              <w:rPr>
                <w:rFonts w:ascii="宋体" w:hAnsi="宋体" w:cs="宋体"/>
                <w:color w:val="000000"/>
                <w:kern w:val="0"/>
                <w:sz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3.0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执行数</w:t>
            </w:r>
            <w:r>
              <w:rPr>
                <w:rFonts w:ascii="宋体" w:hAnsi="宋体" w:cs="宋体"/>
                <w:color w:val="000000"/>
                <w:kern w:val="0"/>
                <w:sz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3.0</w:t>
            </w:r>
          </w:p>
        </w:tc>
      </w:tr>
      <w:tr>
        <w:tblPrEx>
          <w:tblCellMar>
            <w:top w:w="0" w:type="dxa"/>
            <w:left w:w="0" w:type="dxa"/>
            <w:bottom w:w="0" w:type="dxa"/>
            <w:right w:w="0" w:type="dxa"/>
          </w:tblCellMar>
        </w:tblPrEx>
        <w:trPr>
          <w:gridAfter w:val="1"/>
          <w:wAfter w:w="40" w:type="dxa"/>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szCs w:val="24"/>
                <w:highlight w:val="none"/>
              </w:rPr>
            </w:pP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其中</w:t>
            </w:r>
            <w:r>
              <w:rPr>
                <w:rFonts w:ascii="宋体" w:cs="宋体"/>
                <w:color w:val="000000"/>
                <w:kern w:val="0"/>
                <w:sz w:val="24"/>
                <w:highlight w:val="none"/>
                <w:lang w:bidi="ar"/>
              </w:rPr>
              <w:t>-</w:t>
            </w:r>
            <w:r>
              <w:rPr>
                <w:rFonts w:hint="eastAsia" w:ascii="宋体" w:hAnsi="宋体" w:cs="宋体"/>
                <w:color w:val="000000"/>
                <w:kern w:val="0"/>
                <w:sz w:val="24"/>
                <w:highlight w:val="none"/>
                <w:lang w:bidi="ar"/>
              </w:rPr>
              <w:t>财政拨款</w:t>
            </w:r>
            <w:r>
              <w:rPr>
                <w:rFonts w:ascii="宋体" w:hAnsi="宋体" w:cs="宋体"/>
                <w:color w:val="000000"/>
                <w:kern w:val="0"/>
                <w:sz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3.0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其中</w:t>
            </w:r>
            <w:r>
              <w:rPr>
                <w:rFonts w:ascii="宋体" w:cs="宋体"/>
                <w:color w:val="000000"/>
                <w:kern w:val="0"/>
                <w:sz w:val="24"/>
                <w:highlight w:val="none"/>
                <w:lang w:bidi="ar"/>
              </w:rPr>
              <w:t>-</w:t>
            </w:r>
            <w:r>
              <w:rPr>
                <w:rFonts w:hint="eastAsia" w:ascii="宋体" w:hAnsi="宋体" w:cs="宋体"/>
                <w:color w:val="000000"/>
                <w:kern w:val="0"/>
                <w:sz w:val="24"/>
                <w:highlight w:val="none"/>
                <w:lang w:bidi="ar"/>
              </w:rPr>
              <w:t>财政拨款</w:t>
            </w:r>
            <w:r>
              <w:rPr>
                <w:rFonts w:ascii="宋体" w:hAnsi="宋体" w:cs="宋体"/>
                <w:color w:val="000000"/>
                <w:kern w:val="0"/>
                <w:sz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3.0</w:t>
            </w:r>
          </w:p>
        </w:tc>
      </w:tr>
      <w:tr>
        <w:tblPrEx>
          <w:tblCellMar>
            <w:top w:w="0" w:type="dxa"/>
            <w:left w:w="0" w:type="dxa"/>
            <w:bottom w:w="0" w:type="dxa"/>
            <w:right w:w="0" w:type="dxa"/>
          </w:tblCellMar>
        </w:tblPrEx>
        <w:trPr>
          <w:gridAfter w:val="1"/>
          <w:wAfter w:w="40" w:type="dxa"/>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szCs w:val="24"/>
                <w:highlight w:val="none"/>
              </w:rPr>
            </w:pP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其它资金</w:t>
            </w:r>
            <w:r>
              <w:rPr>
                <w:rFonts w:ascii="宋体" w:hAnsi="宋体" w:cs="宋体"/>
                <w:color w:val="000000"/>
                <w:kern w:val="0"/>
                <w:sz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0.00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其它资金</w:t>
            </w:r>
            <w:r>
              <w:rPr>
                <w:rFonts w:ascii="宋体" w:hAnsi="宋体" w:cs="宋体"/>
                <w:color w:val="000000"/>
                <w:kern w:val="0"/>
                <w:sz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0.00</w:t>
            </w:r>
          </w:p>
        </w:tc>
      </w:tr>
      <w:tr>
        <w:tblPrEx>
          <w:tblCellMar>
            <w:top w:w="0" w:type="dxa"/>
            <w:left w:w="0" w:type="dxa"/>
            <w:bottom w:w="0" w:type="dxa"/>
            <w:right w:w="0" w:type="dxa"/>
          </w:tblCellMar>
        </w:tblPrEx>
        <w:trPr>
          <w:gridAfter w:val="1"/>
          <w:wAfter w:w="40"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年度目标完成情况</w:t>
            </w: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实际完成目标</w:t>
            </w:r>
          </w:p>
        </w:tc>
      </w:tr>
      <w:tr>
        <w:tblPrEx>
          <w:tblCellMar>
            <w:top w:w="0" w:type="dxa"/>
            <w:left w:w="0" w:type="dxa"/>
            <w:bottom w:w="0" w:type="dxa"/>
            <w:right w:w="0" w:type="dxa"/>
          </w:tblCellMar>
        </w:tblPrEx>
        <w:trPr>
          <w:gridAfter w:val="1"/>
          <w:wAfter w:w="40" w:type="dxa"/>
          <w:trHeight w:val="1199" w:hRule="atLeast"/>
        </w:trPr>
        <w:tc>
          <w:tcPr>
            <w:tcW w:w="39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宋体" w:cs="宋体"/>
                <w:color w:val="000000"/>
                <w:sz w:val="24"/>
                <w:highlight w:val="none"/>
              </w:rPr>
            </w:pP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确保新山村第一书记日常工作开展的后勤保障工作。</w:t>
            </w:r>
          </w:p>
        </w:tc>
        <w:tc>
          <w:tcPr>
            <w:tcW w:w="47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lang w:val="en-US" w:eastAsia="zh-CN"/>
              </w:rPr>
              <w:t>确保新山村第一书记日常工作开展的后勤保障工作。</w:t>
            </w:r>
          </w:p>
        </w:tc>
      </w:tr>
      <w:tr>
        <w:tblPrEx>
          <w:tblCellMar>
            <w:top w:w="0" w:type="dxa"/>
            <w:left w:w="0" w:type="dxa"/>
            <w:bottom w:w="0" w:type="dxa"/>
            <w:right w:w="0" w:type="dxa"/>
          </w:tblCellMar>
        </w:tblPrEx>
        <w:trPr>
          <w:gridAfter w:val="1"/>
          <w:wAfter w:w="40" w:type="dxa"/>
          <w:trHeight w:val="712"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sz w:val="24"/>
                <w:highlight w:val="none"/>
              </w:rPr>
              <w:t>绩效指标完成情况</w:t>
            </w: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一级指标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三级指标</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预期指标值</w:t>
            </w:r>
            <w:r>
              <w:rPr>
                <w:rFonts w:ascii="宋体" w:hAnsi="宋体" w:cs="宋体"/>
                <w:color w:val="000000"/>
                <w:kern w:val="0"/>
                <w:sz w:val="24"/>
                <w:highlight w:val="none"/>
                <w:lang w:bidi="ar"/>
              </w:rPr>
              <w:t>(</w:t>
            </w:r>
            <w:r>
              <w:rPr>
                <w:rFonts w:hint="eastAsia" w:ascii="宋体" w:hAnsi="宋体" w:cs="宋体"/>
                <w:color w:val="000000"/>
                <w:kern w:val="0"/>
                <w:sz w:val="24"/>
                <w:highlight w:val="none"/>
                <w:lang w:bidi="ar"/>
              </w:rPr>
              <w:t>包含数字及文字描述</w:t>
            </w:r>
            <w:r>
              <w:rPr>
                <w:rFonts w:ascii="宋体" w:hAnsi="宋体" w:cs="宋体"/>
                <w:color w:val="000000"/>
                <w:kern w:val="0"/>
                <w:sz w:val="24"/>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lang w:bidi="ar"/>
              </w:rPr>
              <w:t>实际完成指标值</w:t>
            </w:r>
            <w:r>
              <w:rPr>
                <w:rFonts w:ascii="宋体" w:hAnsi="宋体" w:cs="宋体"/>
                <w:color w:val="000000"/>
                <w:kern w:val="0"/>
                <w:sz w:val="24"/>
                <w:highlight w:val="none"/>
                <w:lang w:bidi="ar"/>
              </w:rPr>
              <w:t>(</w:t>
            </w:r>
            <w:r>
              <w:rPr>
                <w:rFonts w:hint="eastAsia" w:ascii="宋体" w:hAnsi="宋体" w:cs="宋体"/>
                <w:color w:val="000000"/>
                <w:kern w:val="0"/>
                <w:sz w:val="24"/>
                <w:highlight w:val="none"/>
                <w:lang w:bidi="ar"/>
              </w:rPr>
              <w:t>包含数字及文字描述</w:t>
            </w:r>
            <w:r>
              <w:rPr>
                <w:rFonts w:ascii="宋体" w:hAnsi="宋体" w:cs="宋体"/>
                <w:color w:val="000000"/>
                <w:kern w:val="0"/>
                <w:sz w:val="24"/>
                <w:highlight w:val="none"/>
                <w:lang w:bidi="ar"/>
              </w:rPr>
              <w:t>)</w:t>
            </w:r>
          </w:p>
        </w:tc>
      </w:tr>
      <w:tr>
        <w:tblPrEx>
          <w:tblCellMar>
            <w:top w:w="0" w:type="dxa"/>
            <w:left w:w="0" w:type="dxa"/>
            <w:bottom w:w="0" w:type="dxa"/>
            <w:right w:w="0" w:type="dxa"/>
          </w:tblCellMar>
        </w:tblPrEx>
        <w:trPr>
          <w:gridAfter w:val="1"/>
          <w:wAfter w:w="40" w:type="dxa"/>
          <w:trHeight w:val="663"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数量指标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1个贫困村1名第一书记</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新山村第一书记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cs="宋体"/>
                <w:color w:val="000000"/>
                <w:sz w:val="24"/>
                <w:szCs w:val="24"/>
                <w:highlight w:val="none"/>
                <w:lang w:val="en-US"/>
              </w:rPr>
            </w:pPr>
            <w:r>
              <w:rPr>
                <w:rFonts w:hint="eastAsia" w:ascii="宋体" w:cs="宋体"/>
                <w:color w:val="000000"/>
                <w:sz w:val="24"/>
                <w:szCs w:val="24"/>
                <w:highlight w:val="none"/>
                <w:lang w:val="en-US" w:eastAsia="zh-CN"/>
              </w:rPr>
              <w:t>完成全村疫情防控登记</w:t>
            </w:r>
            <w:r>
              <w:rPr>
                <w:rFonts w:hint="eastAsia" w:ascii="宋体" w:cs="宋体"/>
                <w:color w:val="000000"/>
                <w:sz w:val="24"/>
                <w:szCs w:val="24"/>
                <w:highlight w:val="none"/>
                <w:lang w:val="en-US" w:eastAsia="zh-CN"/>
              </w:rPr>
              <w:t>728人，发放宣传资料700余份</w:t>
            </w:r>
          </w:p>
        </w:tc>
      </w:tr>
      <w:tr>
        <w:tblPrEx>
          <w:tblCellMar>
            <w:top w:w="0" w:type="dxa"/>
            <w:left w:w="0" w:type="dxa"/>
            <w:bottom w:w="0" w:type="dxa"/>
            <w:right w:w="0" w:type="dxa"/>
          </w:tblCellMar>
        </w:tblPrEx>
        <w:trPr>
          <w:gridAfter w:val="1"/>
          <w:wAfter w:w="40" w:type="dxa"/>
          <w:trHeight w:val="791"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质量指标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保障第一书记日常工作运转</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24"/>
                <w:szCs w:val="24"/>
                <w:highlight w:val="none"/>
              </w:rPr>
            </w:pPr>
            <w:r>
              <w:rPr>
                <w:rFonts w:hint="eastAsia" w:ascii="宋体" w:cs="宋体"/>
                <w:color w:val="000000"/>
                <w:sz w:val="24"/>
                <w:szCs w:val="24"/>
                <w:highlight w:val="none"/>
                <w:lang w:val="en-US" w:eastAsia="zh-CN"/>
              </w:rPr>
              <w:t>保障第一书记网费、差旅费等支出。</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24"/>
                <w:szCs w:val="24"/>
                <w:highlight w:val="none"/>
              </w:rPr>
            </w:pPr>
            <w:r>
              <w:rPr>
                <w:rFonts w:hint="eastAsia" w:ascii="宋体" w:cs="宋体"/>
                <w:color w:val="000000"/>
                <w:sz w:val="24"/>
                <w:szCs w:val="24"/>
                <w:highlight w:val="none"/>
                <w:lang w:val="en-US" w:eastAsia="zh-CN"/>
              </w:rPr>
              <w:t>保障了2020年第一书记网费、差旅费和印刷宣传费等支出。</w:t>
            </w:r>
          </w:p>
        </w:tc>
      </w:tr>
      <w:tr>
        <w:tblPrEx>
          <w:tblCellMar>
            <w:top w:w="0" w:type="dxa"/>
            <w:left w:w="0" w:type="dxa"/>
            <w:bottom w:w="0" w:type="dxa"/>
            <w:right w:w="0" w:type="dxa"/>
          </w:tblCellMar>
        </w:tblPrEx>
        <w:trPr>
          <w:gridAfter w:val="1"/>
          <w:wAfter w:w="40" w:type="dxa"/>
          <w:trHeight w:val="539"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时效指标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2020年</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2020年全年</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2020年全年</w:t>
            </w:r>
          </w:p>
        </w:tc>
      </w:tr>
      <w:tr>
        <w:tblPrEx>
          <w:tblCellMar>
            <w:top w:w="0" w:type="dxa"/>
            <w:left w:w="0" w:type="dxa"/>
            <w:bottom w:w="0" w:type="dxa"/>
            <w:right w:w="0" w:type="dxa"/>
          </w:tblCellMar>
        </w:tblPrEx>
        <w:trPr>
          <w:gridAfter w:val="1"/>
          <w:wAfter w:w="40" w:type="dxa"/>
          <w:trHeight w:val="517"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szCs w:val="24"/>
                <w:highlight w:val="none"/>
                <w:lang w:bidi="ar"/>
              </w:rPr>
            </w:pPr>
            <w:r>
              <w:rPr>
                <w:rFonts w:hint="eastAsia" w:ascii="宋体" w:hAnsi="宋体" w:cs="宋体"/>
                <w:color w:val="000000"/>
                <w:kern w:val="0"/>
                <w:sz w:val="24"/>
                <w:szCs w:val="24"/>
                <w:highlight w:val="none"/>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成本指标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全年3.0万元</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全年3.0万元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全年3.0万元</w:t>
            </w:r>
          </w:p>
        </w:tc>
      </w:tr>
      <w:tr>
        <w:tblPrEx>
          <w:tblCellMar>
            <w:top w:w="0" w:type="dxa"/>
            <w:left w:w="0" w:type="dxa"/>
            <w:bottom w:w="0" w:type="dxa"/>
            <w:right w:w="0" w:type="dxa"/>
          </w:tblCellMar>
        </w:tblPrEx>
        <w:trPr>
          <w:gridAfter w:val="1"/>
          <w:wAfter w:w="40" w:type="dxa"/>
          <w:trHeight w:val="587"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经济效益指标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r>
      <w:tr>
        <w:tblPrEx>
          <w:tblCellMar>
            <w:top w:w="0" w:type="dxa"/>
            <w:left w:w="0" w:type="dxa"/>
            <w:bottom w:w="0" w:type="dxa"/>
            <w:right w:w="0" w:type="dxa"/>
          </w:tblCellMar>
        </w:tblPrEx>
        <w:trPr>
          <w:gridAfter w:val="1"/>
          <w:wAfter w:w="40" w:type="dxa"/>
          <w:trHeight w:val="67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cs="宋体"/>
                <w:color w:val="000000"/>
                <w:sz w:val="24"/>
                <w:szCs w:val="24"/>
                <w:highlight w:val="none"/>
                <w:lang w:val="en-US" w:eastAsia="zh-CN"/>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开展好疫情防控、产业发展等工作</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sz w:val="24"/>
                <w:szCs w:val="24"/>
                <w:highlight w:val="none"/>
                <w:lang w:val="en-US" w:eastAsia="zh-CN"/>
              </w:rPr>
            </w:pPr>
            <w:r>
              <w:rPr>
                <w:rFonts w:hint="eastAsia" w:ascii="宋体" w:hAnsi="Times New Roman" w:eastAsia="宋体" w:cs="宋体"/>
                <w:color w:val="000000"/>
                <w:sz w:val="24"/>
                <w:szCs w:val="24"/>
                <w:highlight w:val="none"/>
                <w:lang w:val="en-US" w:eastAsia="zh-CN"/>
              </w:rPr>
              <w:t>按照上级各部门及</w:t>
            </w:r>
            <w:r>
              <w:rPr>
                <w:rFonts w:hint="eastAsia" w:ascii="宋体" w:cs="宋体"/>
                <w:color w:val="000000"/>
                <w:sz w:val="24"/>
                <w:szCs w:val="24"/>
                <w:highlight w:val="none"/>
                <w:lang w:val="en-US" w:eastAsia="zh-CN"/>
              </w:rPr>
              <w:t>镇党委政府</w:t>
            </w:r>
            <w:r>
              <w:rPr>
                <w:rFonts w:hint="eastAsia" w:ascii="宋体" w:hAnsi="Times New Roman" w:eastAsia="宋体" w:cs="宋体"/>
                <w:color w:val="000000"/>
                <w:sz w:val="24"/>
                <w:szCs w:val="24"/>
                <w:highlight w:val="none"/>
                <w:lang w:val="en-US" w:eastAsia="zh-CN"/>
              </w:rPr>
              <w:t>各项工作安排，开展好2020年帮扶工作</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Times New Roman" w:eastAsia="宋体" w:cs="宋体"/>
                <w:color w:val="000000"/>
                <w:sz w:val="24"/>
                <w:szCs w:val="24"/>
                <w:highlight w:val="none"/>
                <w:lang w:val="en-US" w:eastAsia="zh-CN"/>
              </w:rPr>
            </w:pPr>
            <w:r>
              <w:rPr>
                <w:rFonts w:hint="eastAsia" w:ascii="宋体" w:cs="宋体"/>
                <w:color w:val="000000"/>
                <w:sz w:val="24"/>
                <w:szCs w:val="24"/>
                <w:highlight w:val="none"/>
                <w:lang w:val="en-US" w:eastAsia="zh-CN"/>
              </w:rPr>
              <w:t>完成全村疫情防控登记</w:t>
            </w:r>
            <w:r>
              <w:rPr>
                <w:rFonts w:hint="eastAsia" w:ascii="宋体" w:cs="宋体"/>
                <w:color w:val="000000"/>
                <w:sz w:val="24"/>
                <w:szCs w:val="24"/>
                <w:highlight w:val="none"/>
                <w:lang w:val="en-US" w:eastAsia="zh-CN"/>
              </w:rPr>
              <w:t>728人，发放宣传资料700余份</w:t>
            </w:r>
            <w:r>
              <w:rPr>
                <w:rFonts w:hint="eastAsia" w:ascii="宋体" w:hAnsi="Times New Roman" w:eastAsia="宋体" w:cs="宋体"/>
                <w:color w:val="000000"/>
                <w:sz w:val="24"/>
                <w:szCs w:val="24"/>
                <w:highlight w:val="none"/>
                <w:lang w:val="en-US" w:eastAsia="zh-CN"/>
              </w:rPr>
              <w:t>。</w:t>
            </w:r>
            <w:r>
              <w:rPr>
                <w:rFonts w:hint="eastAsia" w:ascii="宋体" w:hAnsi="Times New Roman" w:eastAsia="宋体" w:cs="宋体"/>
                <w:color w:val="000000"/>
                <w:sz w:val="24"/>
                <w:szCs w:val="24"/>
                <w:highlight w:val="none"/>
                <w:lang w:val="en-US" w:eastAsia="zh-CN"/>
              </w:rPr>
              <w:t>确保无疫情发生。</w:t>
            </w:r>
          </w:p>
        </w:tc>
      </w:tr>
      <w:tr>
        <w:tblPrEx>
          <w:tblCellMar>
            <w:top w:w="0" w:type="dxa"/>
            <w:left w:w="0" w:type="dxa"/>
            <w:bottom w:w="0" w:type="dxa"/>
            <w:right w:w="0" w:type="dxa"/>
          </w:tblCellMar>
        </w:tblPrEx>
        <w:trPr>
          <w:gridAfter w:val="1"/>
          <w:wAfter w:w="40" w:type="dxa"/>
          <w:trHeight w:val="56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生态效益指标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r>
      <w:tr>
        <w:tblPrEx>
          <w:tblCellMar>
            <w:top w:w="0" w:type="dxa"/>
            <w:left w:w="0" w:type="dxa"/>
            <w:bottom w:w="0" w:type="dxa"/>
            <w:right w:w="0" w:type="dxa"/>
          </w:tblCellMar>
        </w:tblPrEx>
        <w:trPr>
          <w:gridAfter w:val="1"/>
          <w:wAfter w:w="40" w:type="dxa"/>
          <w:trHeight w:val="53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w w:val="80"/>
                <w:sz w:val="24"/>
                <w:szCs w:val="24"/>
                <w:highlight w:val="none"/>
                <w:lang w:val="en-US" w:eastAsia="zh-CN"/>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w:t>
            </w:r>
          </w:p>
        </w:tc>
      </w:tr>
      <w:tr>
        <w:tblPrEx>
          <w:tblCellMar>
            <w:top w:w="0" w:type="dxa"/>
            <w:left w:w="0" w:type="dxa"/>
            <w:bottom w:w="0" w:type="dxa"/>
            <w:right w:w="0" w:type="dxa"/>
          </w:tblCellMar>
        </w:tblPrEx>
        <w:trPr>
          <w:gridAfter w:val="1"/>
          <w:wAfter w:w="40" w:type="dxa"/>
          <w:trHeight w:val="602" w:hRule="atLeast"/>
        </w:trPr>
        <w:tc>
          <w:tcPr>
            <w:tcW w:w="39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color w:val="000000"/>
                <w:sz w:val="15"/>
                <w:szCs w:val="15"/>
                <w:highlight w:val="none"/>
              </w:rPr>
            </w:pPr>
          </w:p>
        </w:tc>
        <w:tc>
          <w:tcPr>
            <w:tcW w:w="1367"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szCs w:val="24"/>
                <w:highlight w:val="none"/>
                <w:lang w:bidi="ar"/>
              </w:rPr>
            </w:pPr>
            <w:r>
              <w:rPr>
                <w:rFonts w:hint="eastAsia" w:ascii="宋体" w:hAnsi="宋体" w:cs="宋体"/>
                <w:color w:val="000000"/>
                <w:kern w:val="0"/>
                <w:sz w:val="24"/>
                <w:szCs w:val="24"/>
                <w:highlight w:val="none"/>
                <w:lang w:bidi="ar"/>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szCs w:val="24"/>
                <w:highlight w:val="none"/>
              </w:rPr>
            </w:pPr>
            <w:r>
              <w:rPr>
                <w:rFonts w:hint="eastAsia" w:ascii="宋体" w:hAnsi="宋体" w:cs="宋体"/>
                <w:color w:val="000000"/>
                <w:kern w:val="0"/>
                <w:sz w:val="24"/>
                <w:szCs w:val="24"/>
                <w:highlight w:val="none"/>
                <w:lang w:bidi="ar"/>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群众满意度达95%以上</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95%及以上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99%</w:t>
            </w:r>
          </w:p>
        </w:tc>
      </w:tr>
      <w:tr>
        <w:tblPrEx>
          <w:tblCellMar>
            <w:top w:w="0" w:type="dxa"/>
            <w:left w:w="0" w:type="dxa"/>
            <w:bottom w:w="0" w:type="dxa"/>
            <w:right w:w="0" w:type="dxa"/>
          </w:tblCellMar>
        </w:tblPrEx>
        <w:trPr>
          <w:trHeight w:val="1034" w:hRule="atLeast"/>
        </w:trPr>
        <w:tc>
          <w:tcPr>
            <w:tcW w:w="10000" w:type="dxa"/>
            <w:gridSpan w:val="12"/>
            <w:noWrap w:val="0"/>
            <w:tcMar>
              <w:top w:w="15" w:type="dxa"/>
              <w:left w:w="15" w:type="dxa"/>
              <w:bottom w:w="0" w:type="dxa"/>
              <w:right w:w="15" w:type="dxa"/>
            </w:tcMar>
            <w:vAlign w:val="center"/>
          </w:tcPr>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hint="eastAsia" w:ascii="黑体" w:hAnsi="黑体" w:eastAsia="黑体" w:cs="宋体"/>
                <w:bCs/>
                <w:color w:val="000000"/>
                <w:kern w:val="0"/>
                <w:sz w:val="36"/>
                <w:szCs w:val="36"/>
                <w:highlight w:val="none"/>
              </w:rPr>
            </w:pPr>
          </w:p>
          <w:p>
            <w:pPr>
              <w:pStyle w:val="29"/>
              <w:widowControl/>
              <w:ind w:left="4171" w:leftChars="1652" w:hanging="702" w:hangingChars="195"/>
              <w:textAlignment w:val="center"/>
              <w:rPr>
                <w:rFonts w:ascii="宋体" w:cs="宋体"/>
                <w:color w:val="000000"/>
                <w:sz w:val="36"/>
                <w:szCs w:val="36"/>
                <w:highlight w:val="none"/>
              </w:rPr>
            </w:pPr>
            <w:r>
              <w:rPr>
                <w:rFonts w:hint="eastAsia" w:ascii="黑体" w:hAnsi="黑体" w:eastAsia="黑体" w:cs="宋体"/>
                <w:bCs/>
                <w:color w:val="000000"/>
                <w:kern w:val="0"/>
                <w:sz w:val="36"/>
                <w:szCs w:val="36"/>
                <w:highlight w:val="none"/>
              </w:rPr>
              <w:t>项目绩效目标完成情况表</w:t>
            </w:r>
            <w:r>
              <w:rPr>
                <w:rFonts w:ascii="宋体" w:cs="宋体"/>
                <w:b/>
                <w:bCs/>
                <w:color w:val="000000"/>
                <w:kern w:val="0"/>
                <w:sz w:val="36"/>
                <w:szCs w:val="36"/>
                <w:highlight w:val="none"/>
              </w:rPr>
              <w:br w:type="textWrapping"/>
            </w:r>
            <w:r>
              <w:rPr>
                <w:rFonts w:ascii="宋体" w:hAnsi="宋体" w:cs="宋体"/>
                <w:color w:val="000000"/>
                <w:kern w:val="0"/>
                <w:sz w:val="36"/>
                <w:szCs w:val="36"/>
                <w:highlight w:val="none"/>
              </w:rPr>
              <w:t>(20</w:t>
            </w:r>
            <w:r>
              <w:rPr>
                <w:rFonts w:hint="eastAsia" w:ascii="宋体" w:hAnsi="宋体" w:cs="宋体"/>
                <w:color w:val="000000"/>
                <w:kern w:val="0"/>
                <w:sz w:val="36"/>
                <w:szCs w:val="36"/>
                <w:highlight w:val="none"/>
                <w:lang w:val="en-US" w:eastAsia="zh-CN"/>
              </w:rPr>
              <w:t>20</w:t>
            </w:r>
            <w:r>
              <w:rPr>
                <w:rFonts w:hint="eastAsia" w:ascii="宋体" w:hAnsi="宋体" w:cs="宋体"/>
                <w:color w:val="000000"/>
                <w:kern w:val="0"/>
                <w:sz w:val="36"/>
                <w:szCs w:val="36"/>
                <w:highlight w:val="none"/>
              </w:rPr>
              <w:t>年度</w:t>
            </w:r>
            <w:r>
              <w:rPr>
                <w:rFonts w:ascii="宋体" w:hAnsi="宋体" w:cs="宋体"/>
                <w:color w:val="000000"/>
                <w:kern w:val="0"/>
                <w:sz w:val="36"/>
                <w:szCs w:val="36"/>
                <w:highlight w:val="none"/>
              </w:rPr>
              <w:t>)</w:t>
            </w:r>
          </w:p>
        </w:tc>
      </w:tr>
      <w:tr>
        <w:tblPrEx>
          <w:tblCellMar>
            <w:top w:w="0" w:type="dxa"/>
            <w:left w:w="0" w:type="dxa"/>
            <w:bottom w:w="0" w:type="dxa"/>
            <w:right w:w="0" w:type="dxa"/>
          </w:tblCellMar>
        </w:tblPrEx>
        <w:trPr>
          <w:trHeight w:val="276" w:hRule="atLeast"/>
        </w:trPr>
        <w:tc>
          <w:tcPr>
            <w:tcW w:w="282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项目名称</w:t>
            </w:r>
          </w:p>
        </w:tc>
        <w:tc>
          <w:tcPr>
            <w:tcW w:w="71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农村公共服务运行维护项目</w:t>
            </w:r>
          </w:p>
        </w:tc>
      </w:tr>
      <w:tr>
        <w:tblPrEx>
          <w:tblCellMar>
            <w:top w:w="0" w:type="dxa"/>
            <w:left w:w="0" w:type="dxa"/>
            <w:bottom w:w="0" w:type="dxa"/>
            <w:right w:w="0" w:type="dxa"/>
          </w:tblCellMar>
        </w:tblPrEx>
        <w:trPr>
          <w:trHeight w:val="276" w:hRule="atLeast"/>
        </w:trPr>
        <w:tc>
          <w:tcPr>
            <w:tcW w:w="282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预算单位</w:t>
            </w:r>
          </w:p>
        </w:tc>
        <w:tc>
          <w:tcPr>
            <w:tcW w:w="71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eastAsia="宋体" w:cs="宋体"/>
                <w:color w:val="000000"/>
                <w:sz w:val="24"/>
                <w:highlight w:val="none"/>
                <w:lang w:eastAsia="zh-CN"/>
              </w:rPr>
            </w:pPr>
            <w:r>
              <w:rPr>
                <w:rFonts w:hint="eastAsia" w:ascii="宋体" w:cs="宋体"/>
                <w:color w:val="000000"/>
                <w:sz w:val="24"/>
                <w:highlight w:val="none"/>
                <w:lang w:eastAsia="zh-CN"/>
              </w:rPr>
              <w:t>广元市朝天区羊木镇人民政府</w:t>
            </w:r>
          </w:p>
        </w:tc>
      </w:tr>
      <w:tr>
        <w:tblPrEx>
          <w:tblCellMar>
            <w:top w:w="0" w:type="dxa"/>
            <w:left w:w="0" w:type="dxa"/>
            <w:bottom w:w="0" w:type="dxa"/>
            <w:right w:w="0" w:type="dxa"/>
          </w:tblCellMar>
        </w:tblPrEx>
        <w:trPr>
          <w:trHeight w:val="276" w:hRule="atLeast"/>
        </w:trPr>
        <w:tc>
          <w:tcPr>
            <w:tcW w:w="4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预算执行情况</w:t>
            </w:r>
            <w:r>
              <w:rPr>
                <w:rFonts w:ascii="宋体" w:hAnsi="宋体" w:cs="宋体"/>
                <w:color w:val="000000"/>
                <w:kern w:val="0"/>
                <w:sz w:val="24"/>
                <w:highlight w:val="none"/>
              </w:rPr>
              <w:t>(</w:t>
            </w:r>
            <w:r>
              <w:rPr>
                <w:rFonts w:hint="eastAsia" w:ascii="宋体" w:hAnsi="宋体" w:cs="宋体"/>
                <w:color w:val="000000"/>
                <w:kern w:val="0"/>
                <w:sz w:val="24"/>
                <w:highlight w:val="none"/>
              </w:rPr>
              <w:t>万元</w:t>
            </w:r>
            <w:r>
              <w:rPr>
                <w:rFonts w:ascii="宋体" w:hAnsi="宋体" w:cs="宋体"/>
                <w:color w:val="000000"/>
                <w:kern w:val="0"/>
                <w:sz w:val="24"/>
                <w:highlight w:val="none"/>
              </w:rPr>
              <w:t>)</w:t>
            </w: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预算数</w:t>
            </w:r>
            <w:r>
              <w:rPr>
                <w:rFonts w:ascii="宋体" w:hAnsi="宋体" w:cs="宋体"/>
                <w:color w:val="000000"/>
                <w:kern w:val="0"/>
                <w:sz w:val="24"/>
                <w:highlight w:val="none"/>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100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执行数</w:t>
            </w:r>
            <w:r>
              <w:rPr>
                <w:rFonts w:ascii="宋体" w:hAnsi="宋体" w:cs="宋体"/>
                <w:color w:val="000000"/>
                <w:kern w:val="0"/>
                <w:sz w:val="24"/>
                <w:highlight w:val="none"/>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100</w:t>
            </w:r>
          </w:p>
        </w:tc>
      </w:tr>
      <w:tr>
        <w:tblPrEx>
          <w:tblCellMar>
            <w:top w:w="0" w:type="dxa"/>
            <w:left w:w="0" w:type="dxa"/>
            <w:bottom w:w="0" w:type="dxa"/>
            <w:right w:w="0" w:type="dxa"/>
          </w:tblCellMar>
        </w:tblPrEx>
        <w:trPr>
          <w:trHeight w:val="276"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其中</w:t>
            </w:r>
            <w:r>
              <w:rPr>
                <w:rFonts w:ascii="宋体" w:cs="宋体"/>
                <w:color w:val="000000"/>
                <w:kern w:val="0"/>
                <w:sz w:val="24"/>
                <w:highlight w:val="none"/>
              </w:rPr>
              <w:t>-</w:t>
            </w:r>
            <w:r>
              <w:rPr>
                <w:rFonts w:hint="eastAsia" w:ascii="宋体" w:hAnsi="宋体" w:cs="宋体"/>
                <w:color w:val="000000"/>
                <w:kern w:val="0"/>
                <w:sz w:val="24"/>
                <w:highlight w:val="none"/>
              </w:rPr>
              <w:t>财政拨款</w:t>
            </w:r>
            <w:r>
              <w:rPr>
                <w:rFonts w:ascii="宋体" w:hAnsi="宋体" w:cs="宋体"/>
                <w:color w:val="000000"/>
                <w:kern w:val="0"/>
                <w:sz w:val="24"/>
                <w:highlight w:val="none"/>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100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其中</w:t>
            </w:r>
            <w:r>
              <w:rPr>
                <w:rFonts w:ascii="宋体" w:cs="宋体"/>
                <w:color w:val="000000"/>
                <w:kern w:val="0"/>
                <w:sz w:val="24"/>
                <w:highlight w:val="none"/>
              </w:rPr>
              <w:t>-</w:t>
            </w:r>
            <w:r>
              <w:rPr>
                <w:rFonts w:hint="eastAsia" w:ascii="宋体" w:hAnsi="宋体" w:cs="宋体"/>
                <w:color w:val="000000"/>
                <w:kern w:val="0"/>
                <w:sz w:val="24"/>
                <w:highlight w:val="none"/>
              </w:rPr>
              <w:t>财政拨款</w:t>
            </w:r>
            <w:r>
              <w:rPr>
                <w:rFonts w:ascii="宋体" w:hAnsi="宋体" w:cs="宋体"/>
                <w:color w:val="000000"/>
                <w:kern w:val="0"/>
                <w:sz w:val="24"/>
                <w:highlight w:val="none"/>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100</w:t>
            </w:r>
          </w:p>
        </w:tc>
      </w:tr>
      <w:tr>
        <w:tblPrEx>
          <w:tblCellMar>
            <w:top w:w="0" w:type="dxa"/>
            <w:left w:w="0" w:type="dxa"/>
            <w:bottom w:w="0" w:type="dxa"/>
            <w:right w:w="0" w:type="dxa"/>
          </w:tblCellMar>
        </w:tblPrEx>
        <w:trPr>
          <w:trHeight w:val="1511"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23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其它资金</w:t>
            </w:r>
            <w:r>
              <w:rPr>
                <w:rFonts w:ascii="宋体" w:hAnsi="宋体" w:cs="宋体"/>
                <w:color w:val="000000"/>
                <w:kern w:val="0"/>
                <w:sz w:val="24"/>
                <w:highlight w:val="none"/>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ascii="宋体" w:cs="宋体"/>
                <w:color w:val="000000"/>
                <w:kern w:val="0"/>
                <w:sz w:val="24"/>
                <w:highlight w:val="none"/>
              </w:rPr>
              <w:t>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其它资金</w:t>
            </w:r>
            <w:r>
              <w:rPr>
                <w:rFonts w:ascii="宋体" w:hAnsi="宋体" w:cs="宋体"/>
                <w:color w:val="000000"/>
                <w:kern w:val="0"/>
                <w:sz w:val="24"/>
                <w:highlight w:val="none"/>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eastAsia="宋体" w:cs="宋体"/>
                <w:color w:val="000000"/>
                <w:sz w:val="24"/>
                <w:highlight w:val="none"/>
                <w:lang w:val="en-US" w:eastAsia="zh-CN"/>
              </w:rPr>
            </w:pPr>
            <w:r>
              <w:rPr>
                <w:rFonts w:hint="eastAsia" w:ascii="宋体" w:cs="宋体"/>
                <w:color w:val="000000"/>
                <w:sz w:val="24"/>
                <w:highlight w:val="none"/>
                <w:lang w:val="en-US" w:eastAsia="zh-CN"/>
              </w:rPr>
              <w:t>0</w:t>
            </w:r>
          </w:p>
        </w:tc>
      </w:tr>
      <w:tr>
        <w:tblPrEx>
          <w:tblCellMar>
            <w:top w:w="0" w:type="dxa"/>
            <w:left w:w="0" w:type="dxa"/>
            <w:bottom w:w="0" w:type="dxa"/>
            <w:right w:w="0" w:type="dxa"/>
          </w:tblCellMar>
        </w:tblPrEx>
        <w:trPr>
          <w:trHeight w:val="276" w:hRule="atLeast"/>
        </w:trPr>
        <w:tc>
          <w:tcPr>
            <w:tcW w:w="4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年度目标完成情况</w:t>
            </w: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预期目标</w:t>
            </w:r>
          </w:p>
        </w:tc>
        <w:tc>
          <w:tcPr>
            <w:tcW w:w="47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实际完成目标</w:t>
            </w:r>
          </w:p>
        </w:tc>
      </w:tr>
      <w:tr>
        <w:tblPrEx>
          <w:tblCellMar>
            <w:top w:w="0" w:type="dxa"/>
            <w:left w:w="0" w:type="dxa"/>
            <w:bottom w:w="0" w:type="dxa"/>
            <w:right w:w="0" w:type="dxa"/>
          </w:tblCellMar>
        </w:tblPrEx>
        <w:trPr>
          <w:trHeight w:val="1159"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478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highlight w:val="none"/>
              </w:rPr>
            </w:pPr>
            <w:r>
              <w:rPr>
                <w:rFonts w:hint="eastAsia" w:ascii="宋体" w:cs="宋体"/>
                <w:color w:val="000000"/>
                <w:sz w:val="24"/>
                <w:highlight w:val="none"/>
              </w:rPr>
              <w:t>改善群众的生产生活条件，提高群众生活质量，完善农村基础设施功能，为创新农村社会管理机制体制探索新路径，取得更好的社会效益。</w:t>
            </w:r>
          </w:p>
          <w:p>
            <w:pPr>
              <w:widowControl/>
              <w:jc w:val="center"/>
              <w:textAlignment w:val="center"/>
              <w:rPr>
                <w:rFonts w:ascii="宋体" w:cs="宋体"/>
                <w:color w:val="000000"/>
                <w:sz w:val="24"/>
                <w:highlight w:val="none"/>
              </w:rPr>
            </w:pPr>
          </w:p>
        </w:tc>
        <w:tc>
          <w:tcPr>
            <w:tcW w:w="478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通过项目的实施，有效推动了农村产业发展，农民收入大幅增加，促进了农民发展产业的信心和决心，带动了全镇产业发展势头。各村环境卫生得到了很大改善，提高了村民维护环境卫生意识，也提升了村民居住的舒适感、幸福感。通过道路维护，有效的解决了群众出行难的问题。通过对水利设施维护，确保了相关村组的人畜饮水项目持续、正常发挥作用。</w:t>
            </w:r>
          </w:p>
        </w:tc>
      </w:tr>
      <w:tr>
        <w:tblPrEx>
          <w:tblCellMar>
            <w:top w:w="0" w:type="dxa"/>
            <w:left w:w="0" w:type="dxa"/>
            <w:bottom w:w="0" w:type="dxa"/>
            <w:right w:w="0" w:type="dxa"/>
          </w:tblCellMar>
        </w:tblPrEx>
        <w:trPr>
          <w:trHeight w:val="1042" w:hRule="atLeast"/>
        </w:trPr>
        <w:tc>
          <w:tcPr>
            <w:tcW w:w="4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sz w:val="24"/>
                <w:highlight w:val="none"/>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一级指标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二级指标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三级指标</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预期指标值</w:t>
            </w:r>
            <w:r>
              <w:rPr>
                <w:rFonts w:ascii="宋体" w:hAnsi="宋体" w:cs="宋体"/>
                <w:color w:val="000000"/>
                <w:kern w:val="0"/>
                <w:sz w:val="24"/>
                <w:highlight w:val="none"/>
              </w:rPr>
              <w:t>(</w:t>
            </w:r>
            <w:r>
              <w:rPr>
                <w:rFonts w:hint="eastAsia" w:ascii="宋体" w:hAnsi="宋体" w:cs="宋体"/>
                <w:color w:val="000000"/>
                <w:kern w:val="0"/>
                <w:sz w:val="24"/>
                <w:highlight w:val="none"/>
              </w:rPr>
              <w:t>包含数字及文字描述</w:t>
            </w:r>
            <w:r>
              <w:rPr>
                <w:rFonts w:ascii="宋体" w:hAnsi="宋体" w:cs="宋体"/>
                <w:color w:val="000000"/>
                <w:kern w:val="0"/>
                <w:sz w:val="24"/>
                <w:highlight w:val="none"/>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实际完成指标值</w:t>
            </w:r>
            <w:r>
              <w:rPr>
                <w:rFonts w:ascii="宋体" w:hAnsi="宋体" w:cs="宋体"/>
                <w:color w:val="000000"/>
                <w:kern w:val="0"/>
                <w:sz w:val="24"/>
                <w:highlight w:val="none"/>
              </w:rPr>
              <w:t>(</w:t>
            </w:r>
            <w:r>
              <w:rPr>
                <w:rFonts w:hint="eastAsia" w:ascii="宋体" w:hAnsi="宋体" w:cs="宋体"/>
                <w:color w:val="000000"/>
                <w:kern w:val="0"/>
                <w:sz w:val="24"/>
                <w:highlight w:val="none"/>
              </w:rPr>
              <w:t>包含数字及文字描述</w:t>
            </w:r>
            <w:r>
              <w:rPr>
                <w:rFonts w:ascii="宋体" w:hAnsi="宋体" w:cs="宋体"/>
                <w:color w:val="000000"/>
                <w:kern w:val="0"/>
                <w:sz w:val="24"/>
                <w:highlight w:val="none"/>
              </w:rPr>
              <w:t>)</w:t>
            </w:r>
          </w:p>
        </w:tc>
      </w:tr>
      <w:tr>
        <w:tblPrEx>
          <w:tblCellMar>
            <w:top w:w="0" w:type="dxa"/>
            <w:left w:w="0" w:type="dxa"/>
            <w:bottom w:w="0" w:type="dxa"/>
            <w:right w:w="0" w:type="dxa"/>
          </w:tblCellMar>
        </w:tblPrEx>
        <w:trPr>
          <w:trHeight w:val="678"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项目完成指标</w:t>
            </w:r>
          </w:p>
        </w:tc>
        <w:tc>
          <w:tcPr>
            <w:tcW w:w="1025" w:type="dxa"/>
            <w:gridSpan w:val="2"/>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数量指标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覆盖自然村个数</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Times New Roman" w:eastAsia="宋体" w:cs="宋体"/>
                <w:color w:val="000000"/>
                <w:sz w:val="24"/>
                <w:highlight w:val="none"/>
                <w:lang w:val="en-US"/>
              </w:rPr>
            </w:pPr>
            <w:r>
              <w:rPr>
                <w:rFonts w:hint="eastAsia" w:ascii="宋体" w:hAnsi="Times New Roman" w:eastAsia="宋体" w:cs="宋体"/>
                <w:color w:val="000000"/>
                <w:sz w:val="24"/>
                <w:highlight w:val="none"/>
                <w:lang w:val="en-US" w:eastAsia="zh-CN"/>
              </w:rPr>
              <w:t>项目覆盖</w:t>
            </w:r>
            <w:r>
              <w:rPr>
                <w:rFonts w:hint="eastAsia" w:ascii="宋体" w:cs="宋体"/>
                <w:color w:val="000000"/>
                <w:sz w:val="24"/>
                <w:highlight w:val="none"/>
                <w:lang w:val="en-US" w:eastAsia="zh-CN"/>
              </w:rPr>
              <w:t>12</w:t>
            </w:r>
            <w:r>
              <w:rPr>
                <w:rFonts w:hint="eastAsia" w:ascii="宋体" w:hAnsi="Times New Roman" w:eastAsia="宋体" w:cs="宋体"/>
                <w:color w:val="000000"/>
                <w:sz w:val="24"/>
                <w:highlight w:val="none"/>
                <w:lang w:val="en-US" w:eastAsia="zh-CN"/>
              </w:rPr>
              <w:t>个村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Times New Roman" w:eastAsia="宋体" w:cs="宋体"/>
                <w:color w:val="000000"/>
                <w:sz w:val="24"/>
                <w:highlight w:val="none"/>
                <w:lang w:val="en-US"/>
              </w:rPr>
            </w:pPr>
            <w:r>
              <w:rPr>
                <w:rFonts w:hint="eastAsia" w:ascii="宋体" w:hAnsi="Times New Roman" w:eastAsia="宋体" w:cs="宋体"/>
                <w:color w:val="000000"/>
                <w:sz w:val="24"/>
                <w:highlight w:val="none"/>
                <w:lang w:val="en-US" w:eastAsia="zh-CN"/>
              </w:rPr>
              <w:t>项目覆盖</w:t>
            </w:r>
            <w:r>
              <w:rPr>
                <w:rFonts w:hint="eastAsia" w:ascii="宋体" w:cs="宋体"/>
                <w:color w:val="000000"/>
                <w:sz w:val="24"/>
                <w:highlight w:val="none"/>
                <w:lang w:val="en-US" w:eastAsia="zh-CN"/>
              </w:rPr>
              <w:t>12</w:t>
            </w:r>
            <w:r>
              <w:rPr>
                <w:rFonts w:hint="eastAsia" w:ascii="宋体" w:hAnsi="Times New Roman" w:eastAsia="宋体" w:cs="宋体"/>
                <w:color w:val="000000"/>
                <w:sz w:val="24"/>
                <w:highlight w:val="none"/>
                <w:lang w:val="en-US" w:eastAsia="zh-CN"/>
              </w:rPr>
              <w:t>个村</w:t>
            </w:r>
          </w:p>
        </w:tc>
      </w:tr>
      <w:tr>
        <w:tblPrEx>
          <w:tblCellMar>
            <w:top w:w="0" w:type="dxa"/>
            <w:left w:w="0" w:type="dxa"/>
            <w:bottom w:w="0" w:type="dxa"/>
            <w:right w:w="0" w:type="dxa"/>
          </w:tblCellMar>
        </w:tblPrEx>
        <w:trPr>
          <w:trHeight w:val="678"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highlight w:val="none"/>
              </w:rPr>
            </w:pPr>
          </w:p>
        </w:tc>
        <w:tc>
          <w:tcPr>
            <w:tcW w:w="1025" w:type="dxa"/>
            <w:gridSpan w:val="2"/>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highlight w:val="none"/>
              </w:rPr>
            </w:pPr>
            <w:r>
              <w:rPr>
                <w:rFonts w:hint="eastAsia" w:ascii="宋体" w:cs="宋体"/>
                <w:color w:val="000000"/>
                <w:sz w:val="24"/>
                <w:highlight w:val="none"/>
              </w:rPr>
              <w:t>道路维护项目</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19个道路维护项目，其中：浆砌堡坎402.34立方米；道路维护10.4公里；道路维修55米；村委会新建厕所1个，维修1个；泵站水池维护8个。</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19个道路维护项目已完成。</w:t>
            </w:r>
          </w:p>
        </w:tc>
      </w:tr>
      <w:tr>
        <w:tblPrEx>
          <w:tblCellMar>
            <w:top w:w="0" w:type="dxa"/>
            <w:left w:w="0" w:type="dxa"/>
            <w:bottom w:w="0" w:type="dxa"/>
            <w:right w:w="0" w:type="dxa"/>
          </w:tblCellMar>
        </w:tblPrEx>
        <w:trPr>
          <w:trHeight w:val="678"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highlight w:val="none"/>
              </w:rPr>
            </w:pPr>
          </w:p>
        </w:tc>
        <w:tc>
          <w:tcPr>
            <w:tcW w:w="1025" w:type="dxa"/>
            <w:gridSpan w:val="2"/>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highlight w:val="none"/>
              </w:rPr>
            </w:pPr>
            <w:r>
              <w:rPr>
                <w:rFonts w:hint="eastAsia" w:ascii="宋体" w:cs="宋体"/>
                <w:color w:val="000000"/>
                <w:sz w:val="24"/>
                <w:highlight w:val="none"/>
              </w:rPr>
              <w:t>环境卫生项目</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39个环境卫生项目，包括垃圾清理转运、垃圾房修建、购买垃圾桶等。</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39个环境卫生项目已完成。</w:t>
            </w:r>
          </w:p>
        </w:tc>
      </w:tr>
      <w:tr>
        <w:tblPrEx>
          <w:tblCellMar>
            <w:top w:w="0" w:type="dxa"/>
            <w:left w:w="0" w:type="dxa"/>
            <w:bottom w:w="0" w:type="dxa"/>
            <w:right w:w="0" w:type="dxa"/>
          </w:tblCellMar>
        </w:tblPrEx>
        <w:trPr>
          <w:trHeight w:val="678"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highlight w:val="none"/>
              </w:rPr>
            </w:pPr>
          </w:p>
        </w:tc>
        <w:tc>
          <w:tcPr>
            <w:tcW w:w="1025" w:type="dxa"/>
            <w:gridSpan w:val="2"/>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cs="宋体"/>
                <w:color w:val="000000"/>
                <w:sz w:val="24"/>
                <w:highlight w:val="none"/>
              </w:rPr>
            </w:pPr>
            <w:r>
              <w:rPr>
                <w:rFonts w:hint="eastAsia" w:ascii="宋体" w:cs="宋体"/>
                <w:color w:val="000000"/>
                <w:sz w:val="24"/>
                <w:highlight w:val="none"/>
              </w:rPr>
              <w:t>农业生产服务类项目</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2个农业生产服务类项目，主要是村春防和秋防消杀灭以及水质监测防控疾。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2个农业生产服务类项目已完成。</w:t>
            </w:r>
          </w:p>
        </w:tc>
      </w:tr>
      <w:tr>
        <w:tblPrEx>
          <w:tblCellMar>
            <w:top w:w="0" w:type="dxa"/>
            <w:left w:w="0" w:type="dxa"/>
            <w:bottom w:w="0" w:type="dxa"/>
            <w:right w:w="0" w:type="dxa"/>
          </w:tblCellMar>
        </w:tblPrEx>
        <w:trPr>
          <w:trHeight w:val="1297"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质量指标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达到的成效</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资金使用规范有效，项目实施公开透明。按照初规划，通过村民会议等流程稳步实施。做到项目实施有计划，验收有总结，达到明显的使用成效</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资金使用规范有效，项目实施公开透明。按照初规划，通过村民会议等流程稳步实施。做到项目实施有计划，验收有总结，达到明显的使用成效</w:t>
            </w:r>
          </w:p>
        </w:tc>
      </w:tr>
      <w:tr>
        <w:tblPrEx>
          <w:tblCellMar>
            <w:top w:w="0" w:type="dxa"/>
            <w:left w:w="0" w:type="dxa"/>
            <w:bottom w:w="0" w:type="dxa"/>
            <w:right w:w="0" w:type="dxa"/>
          </w:tblCellMar>
        </w:tblPrEx>
        <w:trPr>
          <w:trHeight w:val="90"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实效指标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投入使用时间</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2020年12月31日前完成</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2020年12月31日前完成</w:t>
            </w:r>
          </w:p>
        </w:tc>
      </w:tr>
      <w:tr>
        <w:tblPrEx>
          <w:tblCellMar>
            <w:top w:w="0" w:type="dxa"/>
            <w:left w:w="0" w:type="dxa"/>
            <w:bottom w:w="0" w:type="dxa"/>
            <w:right w:w="0" w:type="dxa"/>
          </w:tblCellMar>
        </w:tblPrEx>
        <w:trPr>
          <w:trHeight w:val="1042"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kern w:val="0"/>
                <w:sz w:val="24"/>
                <w:highlight w:val="none"/>
              </w:rPr>
            </w:pPr>
            <w:r>
              <w:rPr>
                <w:rFonts w:hint="eastAsia" w:ascii="宋体" w:hAnsi="宋体" w:cs="宋体"/>
                <w:color w:val="000000"/>
                <w:kern w:val="0"/>
                <w:sz w:val="24"/>
                <w:highlight w:val="none"/>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成本指标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投入资金</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cs="宋体"/>
                <w:color w:val="000000"/>
                <w:sz w:val="24"/>
                <w:highlight w:val="none"/>
                <w:lang w:val="en-US" w:eastAsia="zh-CN"/>
              </w:rPr>
              <w:t>12</w:t>
            </w:r>
            <w:r>
              <w:rPr>
                <w:rFonts w:hint="eastAsia" w:ascii="宋体" w:hAnsi="Times New Roman" w:eastAsia="宋体" w:cs="宋体"/>
                <w:color w:val="000000"/>
                <w:sz w:val="24"/>
                <w:highlight w:val="none"/>
                <w:lang w:val="en-US" w:eastAsia="zh-CN"/>
              </w:rPr>
              <w:t>个村，总体投入</w:t>
            </w:r>
            <w:r>
              <w:rPr>
                <w:rFonts w:hint="eastAsia" w:ascii="宋体" w:cs="宋体"/>
                <w:color w:val="000000"/>
                <w:sz w:val="24"/>
                <w:highlight w:val="none"/>
                <w:lang w:val="en-US" w:eastAsia="zh-CN"/>
              </w:rPr>
              <w:t>100</w:t>
            </w:r>
            <w:r>
              <w:rPr>
                <w:rFonts w:hint="eastAsia" w:ascii="宋体" w:hAnsi="Times New Roman" w:eastAsia="宋体" w:cs="宋体"/>
                <w:color w:val="000000"/>
                <w:sz w:val="24"/>
                <w:highlight w:val="none"/>
                <w:lang w:val="en-US" w:eastAsia="zh-CN"/>
              </w:rPr>
              <w:t>万元，具体成本按村民会议同意实施的项目，再进行具体核算。</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cs="宋体"/>
                <w:color w:val="000000"/>
                <w:sz w:val="24"/>
                <w:highlight w:val="none"/>
                <w:lang w:val="en-US" w:eastAsia="zh-CN"/>
              </w:rPr>
              <w:t>12</w:t>
            </w:r>
            <w:r>
              <w:rPr>
                <w:rFonts w:hint="eastAsia" w:ascii="宋体" w:hAnsi="Times New Roman" w:eastAsia="宋体" w:cs="宋体"/>
                <w:color w:val="000000"/>
                <w:sz w:val="24"/>
                <w:highlight w:val="none"/>
                <w:lang w:val="en-US" w:eastAsia="zh-CN"/>
              </w:rPr>
              <w:t>个村，总体投入</w:t>
            </w:r>
            <w:r>
              <w:rPr>
                <w:rFonts w:hint="eastAsia" w:ascii="宋体" w:cs="宋体"/>
                <w:color w:val="000000"/>
                <w:sz w:val="24"/>
                <w:highlight w:val="none"/>
                <w:lang w:val="en-US" w:eastAsia="zh-CN"/>
              </w:rPr>
              <w:t>100</w:t>
            </w:r>
            <w:r>
              <w:rPr>
                <w:rFonts w:hint="eastAsia" w:ascii="宋体" w:hAnsi="Times New Roman" w:eastAsia="宋体" w:cs="宋体"/>
                <w:color w:val="000000"/>
                <w:sz w:val="24"/>
                <w:highlight w:val="none"/>
                <w:lang w:val="en-US" w:eastAsia="zh-CN"/>
              </w:rPr>
              <w:t>万元，具体成本按村民会议同意实施的项目，再进行具体核算。</w:t>
            </w:r>
          </w:p>
        </w:tc>
      </w:tr>
      <w:tr>
        <w:tblPrEx>
          <w:tblCellMar>
            <w:top w:w="0" w:type="dxa"/>
            <w:left w:w="0" w:type="dxa"/>
            <w:bottom w:w="0" w:type="dxa"/>
            <w:right w:w="0" w:type="dxa"/>
          </w:tblCellMar>
        </w:tblPrEx>
        <w:trPr>
          <w:trHeight w:val="1042"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经济效益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带动群众致富增收</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通过项目的实施，改善了村基础设施的建设，带动项目村村民的生产积极性，带领村民发展农村经济，提高农民收入，促进项目村经济的发展。</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通过项目的实施，改善了村基础设施的建设，带动项目村村民的生产积极性，带领村民发展农村经济，提高农民收入，促进项目村经济的发展。</w:t>
            </w:r>
          </w:p>
        </w:tc>
      </w:tr>
      <w:tr>
        <w:tblPrEx>
          <w:tblCellMar>
            <w:top w:w="0" w:type="dxa"/>
            <w:left w:w="0" w:type="dxa"/>
            <w:bottom w:w="0" w:type="dxa"/>
            <w:right w:w="0" w:type="dxa"/>
          </w:tblCellMar>
        </w:tblPrEx>
        <w:trPr>
          <w:trHeight w:val="1297"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社会效益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给群众带来的变化</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该项目满足了各村在公共服务运行维护上的差异化需求，改善了项目村的村容村貌，解决了项目村村民出行难问题，提高了项目村村民的生产发展积极性，推动了社会的进步和发展。</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该项目满足了各村在公共服务运行维护上的差异化需求，改善了项目村的村容村貌，解决了项目村村民出行难问题，提高了项目村村民的生产发展积极性，推动了社会的进步和发展。</w:t>
            </w:r>
          </w:p>
        </w:tc>
      </w:tr>
      <w:tr>
        <w:tblPrEx>
          <w:tblCellMar>
            <w:top w:w="0" w:type="dxa"/>
            <w:left w:w="0" w:type="dxa"/>
            <w:bottom w:w="0" w:type="dxa"/>
            <w:right w:w="0" w:type="dxa"/>
          </w:tblCellMar>
        </w:tblPrEx>
        <w:trPr>
          <w:trHeight w:val="1297"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kern w:val="0"/>
                <w:sz w:val="24"/>
                <w:highlight w:val="none"/>
              </w:rPr>
            </w:pPr>
            <w:r>
              <w:rPr>
                <w:rFonts w:hint="eastAsia" w:ascii="宋体" w:cs="宋体"/>
                <w:color w:val="000000"/>
                <w:kern w:val="0"/>
                <w:sz w:val="24"/>
                <w:highlight w:val="none"/>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生态效益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农村人居环境改善</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提高了老百姓的环保意识，加强了农村环境的治理。</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提高了老百姓的环保意识，加强了农村环境的治理，农村人居环境明显改善，生态环境明显好转。</w:t>
            </w:r>
          </w:p>
        </w:tc>
      </w:tr>
      <w:tr>
        <w:tblPrEx>
          <w:tblCellMar>
            <w:top w:w="0" w:type="dxa"/>
            <w:left w:w="0" w:type="dxa"/>
            <w:bottom w:w="0" w:type="dxa"/>
            <w:right w:w="0" w:type="dxa"/>
          </w:tblCellMar>
        </w:tblPrEx>
        <w:trPr>
          <w:trHeight w:val="1050"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kern w:val="0"/>
                <w:sz w:val="24"/>
                <w:highlight w:val="none"/>
              </w:rPr>
            </w:pPr>
            <w:r>
              <w:rPr>
                <w:rFonts w:hint="eastAsia" w:ascii="宋体" w:hAnsi="宋体" w:cs="宋体"/>
                <w:color w:val="000000"/>
                <w:kern w:val="0"/>
                <w:sz w:val="24"/>
                <w:highlight w:val="none"/>
              </w:rPr>
              <w:t>效益指标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群众持续稳定增收</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长期保障村组道路通畅，群众生产生活便捷</w:t>
            </w:r>
            <w:r>
              <w:rPr>
                <w:rFonts w:hint="eastAsia" w:ascii="宋体" w:cs="宋体"/>
                <w:color w:val="000000"/>
                <w:sz w:val="24"/>
                <w:highlight w:val="none"/>
                <w:lang w:val="en-US" w:eastAsia="zh-CN"/>
              </w:rPr>
              <w:t>，</w:t>
            </w:r>
            <w:r>
              <w:rPr>
                <w:rFonts w:hint="eastAsia" w:ascii="宋体" w:hAnsi="Times New Roman" w:eastAsia="宋体" w:cs="宋体"/>
                <w:color w:val="000000"/>
                <w:sz w:val="24"/>
                <w:highlight w:val="none"/>
                <w:lang w:val="en-US" w:eastAsia="zh-CN"/>
              </w:rPr>
              <w:t>促进了绿色农业生产方式和农业生态产品的推广和升级，有利于投资环境的改善。</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长期保障村组道路通畅，群众生产生活便捷</w:t>
            </w:r>
            <w:r>
              <w:rPr>
                <w:rFonts w:hint="eastAsia" w:ascii="宋体" w:cs="宋体"/>
                <w:color w:val="000000"/>
                <w:sz w:val="24"/>
                <w:highlight w:val="none"/>
                <w:lang w:val="en-US" w:eastAsia="zh-CN"/>
              </w:rPr>
              <w:t>，</w:t>
            </w:r>
            <w:r>
              <w:rPr>
                <w:rFonts w:hint="eastAsia" w:ascii="宋体" w:hAnsi="Times New Roman" w:eastAsia="宋体" w:cs="宋体"/>
                <w:color w:val="000000"/>
                <w:sz w:val="24"/>
                <w:highlight w:val="none"/>
                <w:lang w:val="en-US" w:eastAsia="zh-CN"/>
              </w:rPr>
              <w:t>促进了绿色农业生产方式和农业生态产品的推广和升级，有利于投资环境的改善。</w:t>
            </w:r>
          </w:p>
        </w:tc>
      </w:tr>
      <w:tr>
        <w:tblPrEx>
          <w:tblCellMar>
            <w:top w:w="0" w:type="dxa"/>
            <w:left w:w="0" w:type="dxa"/>
            <w:bottom w:w="0" w:type="dxa"/>
            <w:right w:w="0" w:type="dxa"/>
          </w:tblCellMar>
        </w:tblPrEx>
        <w:trPr>
          <w:trHeight w:val="1050" w:hRule="atLeast"/>
        </w:trPr>
        <w:tc>
          <w:tcPr>
            <w:tcW w:w="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highlight w:val="none"/>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服务对象满意度指标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s="宋体"/>
                <w:color w:val="000000"/>
                <w:sz w:val="24"/>
                <w:highlight w:val="none"/>
              </w:rPr>
            </w:pPr>
            <w:r>
              <w:rPr>
                <w:rFonts w:hint="eastAsia" w:ascii="宋体" w:cs="宋体"/>
                <w:color w:val="000000"/>
                <w:sz w:val="24"/>
                <w:highlight w:val="none"/>
              </w:rPr>
              <w:t>项目群众满意度</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通过现场走访，发放调查问卷表，调查农户对项目建设的满意度，满意度达100%。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Times New Roman" w:eastAsia="宋体" w:cs="宋体"/>
                <w:color w:val="000000"/>
                <w:sz w:val="24"/>
                <w:highlight w:val="none"/>
                <w:lang w:val="en-US" w:eastAsia="zh-CN"/>
              </w:rPr>
            </w:pPr>
            <w:r>
              <w:rPr>
                <w:rFonts w:hint="eastAsia" w:ascii="宋体" w:hAnsi="Times New Roman" w:eastAsia="宋体" w:cs="宋体"/>
                <w:color w:val="000000"/>
                <w:sz w:val="24"/>
                <w:highlight w:val="none"/>
                <w:lang w:val="en-US" w:eastAsia="zh-CN"/>
              </w:rPr>
              <w:t>通过现场走访，发放调查问卷表，调查农户对项目建设的满意度，满意度达100%。</w:t>
            </w:r>
          </w:p>
        </w:tc>
      </w:tr>
    </w:tbl>
    <w:p>
      <w:pPr>
        <w:spacing w:line="580" w:lineRule="exact"/>
        <w:ind w:firstLine="640" w:firstLineChars="200"/>
        <w:outlineLvl w:val="4"/>
        <w:rPr>
          <w:rFonts w:hint="eastAsia" w:ascii="仿宋_GB2312" w:hAnsi="仿宋_GB2312" w:eastAsia="仿宋_GB2312" w:cs="仿宋_GB2312"/>
          <w:sz w:val="32"/>
          <w:szCs w:val="32"/>
          <w:highlight w:val="none"/>
        </w:rPr>
      </w:pPr>
      <w:r>
        <w:rPr>
          <w:rFonts w:ascii="楷体_GB2312" w:hAnsi="楷体_GB2312" w:eastAsia="楷体_GB2312" w:cs="楷体_GB2312"/>
          <w:sz w:val="32"/>
          <w:szCs w:val="32"/>
          <w:highlight w:val="none"/>
        </w:rPr>
        <w:t>2.</w:t>
      </w:r>
      <w:r>
        <w:rPr>
          <w:rFonts w:hint="eastAsia" w:ascii="楷体_GB2312" w:hAnsi="楷体_GB2312" w:eastAsia="楷体_GB2312" w:cs="楷体_GB2312"/>
          <w:sz w:val="32"/>
          <w:szCs w:val="32"/>
          <w:highlight w:val="none"/>
        </w:rPr>
        <w:t>部门绩效评价结果。</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本部门按要求对</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年部门整体支出绩效评价情况开展自评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羊木镇</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年部门整体支出绩效评价报告》见附件（附件</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p>
    <w:p>
      <w:pPr>
        <w:pStyle w:val="15"/>
        <w:widowControl/>
        <w:spacing w:before="0" w:beforeAutospacing="0" w:after="0" w:afterAutospacing="0" w:line="578" w:lineRule="exact"/>
        <w:ind w:left="0" w:right="0" w:firstLine="640" w:firstLineChars="200"/>
        <w:jc w:val="left"/>
        <w:rPr>
          <w:rFonts w:ascii="仿宋_GB2312" w:eastAsia="仿宋_GB2312"/>
          <w:b/>
          <w:color w:val="000000"/>
          <w:sz w:val="32"/>
          <w:szCs w:val="32"/>
          <w:highlight w:val="none"/>
        </w:rPr>
      </w:pPr>
      <w:r>
        <w:rPr>
          <w:rFonts w:hint="eastAsia" w:ascii="仿宋_GB2312" w:hAnsi="仿宋_GB2312" w:eastAsia="仿宋_GB2312" w:cs="仿宋_GB2312"/>
          <w:sz w:val="32"/>
          <w:szCs w:val="32"/>
          <w:highlight w:val="none"/>
        </w:rPr>
        <w:t>本部门自行组织对</w:t>
      </w:r>
      <w:r>
        <w:rPr>
          <w:rFonts w:hint="eastAsia" w:ascii="仿宋_GB2312" w:hAnsi="仿宋_GB2312" w:eastAsia="仿宋_GB2312" w:cs="仿宋_GB2312"/>
          <w:sz w:val="32"/>
          <w:szCs w:val="32"/>
          <w:highlight w:val="none"/>
          <w:lang w:eastAsia="zh-CN"/>
        </w:rPr>
        <w:t>农村公共服务运行</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疫情防控经费</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、金财网维护项目</w:t>
      </w:r>
      <w:r>
        <w:rPr>
          <w:rFonts w:hint="eastAsia" w:ascii="仿宋_GB2312" w:hAnsi="仿宋_GB2312" w:eastAsia="仿宋_GB2312" w:cs="仿宋_GB2312"/>
          <w:sz w:val="32"/>
          <w:szCs w:val="32"/>
          <w:highlight w:val="none"/>
        </w:rPr>
        <w:t>开展了绩效评价，《羊木镇2020年农村公共服务运行维护项目绩效评价报告》《</w:t>
      </w:r>
      <w:r>
        <w:rPr>
          <w:rFonts w:hint="eastAsia" w:ascii="仿宋_GB2312" w:hAnsi="仿宋_GB2312" w:eastAsia="仿宋_GB2312" w:cs="仿宋_GB2312"/>
          <w:sz w:val="32"/>
          <w:szCs w:val="32"/>
          <w:highlight w:val="none"/>
          <w:lang w:eastAsia="zh-CN"/>
        </w:rPr>
        <w:t>羊木镇</w:t>
      </w:r>
      <w:r>
        <w:rPr>
          <w:rFonts w:hint="eastAsia" w:ascii="仿宋_GB2312" w:hAnsi="仿宋_GB2312" w:eastAsia="仿宋_GB2312" w:cs="仿宋_GB2312"/>
          <w:color w:val="000000"/>
          <w:spacing w:val="-20"/>
          <w:kern w:val="0"/>
          <w:sz w:val="32"/>
          <w:szCs w:val="32"/>
          <w:highlight w:val="none"/>
          <w:lang w:val="en-US" w:eastAsia="zh-CN" w:bidi="ar-SA"/>
        </w:rPr>
        <w:t>2020</w:t>
      </w:r>
      <w:r>
        <w:rPr>
          <w:rFonts w:hint="eastAsia" w:ascii="仿宋_GB2312" w:hAnsi="仿宋_GB2312" w:eastAsia="仿宋_GB2312" w:cs="仿宋_GB2312"/>
          <w:color w:val="000000"/>
          <w:spacing w:val="-20"/>
          <w:kern w:val="0"/>
          <w:sz w:val="32"/>
          <w:szCs w:val="32"/>
          <w:highlight w:val="none"/>
          <w:lang w:val="zh-CN" w:eastAsia="zh-CN" w:bidi="ar-SA"/>
        </w:rPr>
        <w:t>年度疫情防控经费自评报告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《羊木镇</w:t>
      </w:r>
      <w:r>
        <w:rPr>
          <w:rFonts w:hint="eastAsia" w:ascii="仿宋_GB2312" w:hAnsi="仿宋_GB2312" w:eastAsia="仿宋_GB2312" w:cs="仿宋_GB2312"/>
          <w:color w:val="000000"/>
          <w:spacing w:val="-20"/>
          <w:kern w:val="0"/>
          <w:sz w:val="32"/>
          <w:szCs w:val="32"/>
          <w:highlight w:val="none"/>
          <w:lang w:val="en-US" w:eastAsia="zh-CN" w:bidi="ar-SA"/>
        </w:rPr>
        <w:t>2020</w:t>
      </w:r>
      <w:r>
        <w:rPr>
          <w:rFonts w:hint="eastAsia" w:ascii="仿宋_GB2312" w:hAnsi="仿宋_GB2312" w:eastAsia="仿宋_GB2312" w:cs="仿宋_GB2312"/>
          <w:color w:val="000000"/>
          <w:spacing w:val="-20"/>
          <w:kern w:val="0"/>
          <w:sz w:val="32"/>
          <w:szCs w:val="32"/>
          <w:highlight w:val="none"/>
          <w:lang w:val="zh-CN" w:eastAsia="zh-CN" w:bidi="ar-SA"/>
        </w:rPr>
        <w:t>年度金财工程财政专项资金绩效自评报告</w:t>
      </w:r>
      <w:r>
        <w:rPr>
          <w:rFonts w:hint="eastAsia" w:ascii="仿宋_GB2312" w:hAnsi="仿宋_GB2312" w:eastAsia="仿宋_GB2312" w:cs="仿宋_GB2312"/>
          <w:sz w:val="32"/>
          <w:szCs w:val="32"/>
          <w:highlight w:val="none"/>
        </w:rPr>
        <w:t>》见附件（附件</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w:t>
      </w:r>
    </w:p>
    <w:p>
      <w:pPr>
        <w:pStyle w:val="16"/>
        <w:rPr>
          <w:highlight w:val="none"/>
        </w:rPr>
      </w:pPr>
    </w:p>
    <w:p>
      <w:pPr>
        <w:pStyle w:val="16"/>
        <w:rPr>
          <w:rFonts w:ascii="仿宋_GB2312" w:eastAsia="仿宋_GB2312"/>
          <w:b/>
          <w:color w:val="000000"/>
          <w:sz w:val="32"/>
          <w:szCs w:val="32"/>
          <w:highlight w:val="none"/>
        </w:rPr>
      </w:pPr>
      <w:r>
        <w:rPr>
          <w:rFonts w:ascii="仿宋_GB2312" w:eastAsia="仿宋_GB2312"/>
          <w:b/>
          <w:color w:val="000000"/>
          <w:sz w:val="32"/>
          <w:szCs w:val="32"/>
          <w:highlight w:val="none"/>
        </w:rPr>
        <w:br w:type="page"/>
      </w:r>
    </w:p>
    <w:p>
      <w:pPr>
        <w:numPr>
          <w:ilvl w:val="0"/>
          <w:numId w:val="2"/>
        </w:numPr>
        <w:spacing w:line="600" w:lineRule="exact"/>
        <w:ind w:firstLine="663" w:firstLineChars="150"/>
        <w:jc w:val="center"/>
        <w:outlineLvl w:val="0"/>
        <w:rPr>
          <w:rStyle w:val="30"/>
          <w:rFonts w:ascii="黑体" w:hAnsi="黑体" w:eastAsia="黑体"/>
          <w:b w:val="0"/>
          <w:highlight w:val="none"/>
        </w:rPr>
      </w:pPr>
      <w:bookmarkStart w:id="77" w:name="_Toc19608"/>
      <w:bookmarkStart w:id="78" w:name="_Toc15377225"/>
      <w:bookmarkStart w:id="79" w:name="_Toc16232"/>
      <w:r>
        <w:rPr>
          <w:rFonts w:hint="eastAsia" w:ascii="黑体" w:hAnsi="黑体" w:eastAsia="黑体"/>
          <w:b/>
          <w:color w:val="000000"/>
          <w:sz w:val="44"/>
          <w:szCs w:val="44"/>
          <w:highlight w:val="none"/>
        </w:rPr>
        <w:t>名</w:t>
      </w:r>
      <w:r>
        <w:rPr>
          <w:rStyle w:val="30"/>
          <w:rFonts w:hint="eastAsia" w:ascii="黑体" w:hAnsi="黑体" w:eastAsia="黑体"/>
          <w:b w:val="0"/>
          <w:highlight w:val="none"/>
        </w:rPr>
        <w:t>词解释</w:t>
      </w:r>
      <w:bookmarkEnd w:id="77"/>
      <w:bookmarkEnd w:id="78"/>
      <w:bookmarkEnd w:id="79"/>
    </w:p>
    <w:p>
      <w:pPr>
        <w:spacing w:line="600" w:lineRule="exact"/>
        <w:jc w:val="left"/>
        <w:rPr>
          <w:rFonts w:ascii="宋体"/>
          <w:b/>
          <w:color w:val="000000"/>
          <w:sz w:val="44"/>
          <w:szCs w:val="44"/>
          <w:highlight w:val="none"/>
        </w:rPr>
      </w:pP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1.财政拨款收入：指单位从同级财政部门取得的财政预算资金。</w:t>
      </w: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2.事业收入：指事业单位开展专业业务活动及辅助活动取得的收入。如…（二级预算单位事业收入情况）等。</w:t>
      </w: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3.经营收入：指事业单位在专业业务活动及其辅助活动之外开展非独立核算经营活动取得的收入。如…（二级预算单位经营收入情况）等。</w:t>
      </w: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4.其他收入：指单位取得的除上述收入以外的各项收入。主要是…（收入类型）等。 </w:t>
      </w: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6.年初结转和结余：指以前年度尚未完成、结转到本年按有关规定继续使用的资金。 </w:t>
      </w: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7.结余分配：指事业单位按照事业单位会计制度的规定从非财政补助结余中分配的事业基金和职工福利基金等。</w:t>
      </w: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8、年末结转和结余：指单位按有关规定结转到下年或以后年度继续使用的资金。</w:t>
      </w:r>
    </w:p>
    <w:p>
      <w:pPr>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9.一般公共服务</w:t>
      </w:r>
      <w:r>
        <w:rPr>
          <w:rFonts w:hint="eastAsia" w:ascii="仿宋" w:hAnsi="仿宋" w:eastAsia="仿宋" w:cs="仿宋"/>
          <w:color w:val="000000"/>
          <w:sz w:val="30"/>
          <w:szCs w:val="30"/>
          <w:highlight w:val="none"/>
          <w:lang w:eastAsia="zh-CN"/>
        </w:rPr>
        <w:t>类</w:t>
      </w:r>
    </w:p>
    <w:p>
      <w:pPr>
        <w:ind w:firstLine="600" w:firstLineChars="200"/>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行政运行2010101</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指行政单位（人大）基本支出</w:t>
      </w:r>
    </w:p>
    <w:p>
      <w:pPr>
        <w:ind w:firstLine="600" w:firstLineChars="200"/>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行政运行2010301：指行政单位（政府）基本支出</w:t>
      </w:r>
    </w:p>
    <w:p>
      <w:pPr>
        <w:ind w:firstLine="600" w:firstLineChars="200"/>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行政运行2010601：指行政单位（财政）基本支出</w:t>
      </w:r>
    </w:p>
    <w:p>
      <w:pPr>
        <w:ind w:firstLine="600" w:firstLineChars="200"/>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行政运行2013101：指行政单位（党委）基本支出</w:t>
      </w:r>
    </w:p>
    <w:p>
      <w:pPr>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lang w:eastAsia="zh-CN"/>
        </w:rPr>
        <w:t>2020999：指其他一般公共服务支出</w:t>
      </w:r>
    </w:p>
    <w:p>
      <w:pPr>
        <w:widowControl w:val="0"/>
        <w:numPr>
          <w:ilvl w:val="0"/>
          <w:numId w:val="0"/>
        </w:numPr>
        <w:ind w:left="0" w:leftChars="0" w:firstLine="0" w:firstLineChars="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 xml:space="preserve">    10</w:t>
      </w:r>
      <w:r>
        <w:rPr>
          <w:rFonts w:hint="eastAsia" w:ascii="仿宋" w:hAnsi="仿宋" w:eastAsia="仿宋" w:cs="仿宋"/>
          <w:color w:val="000000"/>
          <w:sz w:val="30"/>
          <w:szCs w:val="30"/>
          <w:highlight w:val="none"/>
        </w:rPr>
        <w:t>.教育</w:t>
      </w:r>
      <w:r>
        <w:rPr>
          <w:rFonts w:hint="eastAsia" w:ascii="仿宋" w:hAnsi="仿宋" w:eastAsia="仿宋" w:cs="仿宋"/>
          <w:color w:val="000000"/>
          <w:sz w:val="30"/>
          <w:szCs w:val="30"/>
          <w:highlight w:val="none"/>
          <w:lang w:eastAsia="zh-CN"/>
        </w:rPr>
        <w:t>类</w:t>
      </w:r>
    </w:p>
    <w:p>
      <w:pPr>
        <w:ind w:firstLine="600" w:firstLineChars="200"/>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培训支出2050803：指培训支出</w:t>
      </w:r>
    </w:p>
    <w:p>
      <w:pPr>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lang w:eastAsia="zh-CN"/>
        </w:rPr>
        <w:t>11</w:t>
      </w:r>
      <w:r>
        <w:rPr>
          <w:rFonts w:hint="eastAsia" w:ascii="仿宋" w:hAnsi="仿宋" w:eastAsia="仿宋" w:cs="仿宋"/>
          <w:color w:val="000000"/>
          <w:sz w:val="30"/>
          <w:szCs w:val="30"/>
          <w:highlight w:val="none"/>
        </w:rPr>
        <w:t>.社会保障和就业</w:t>
      </w:r>
      <w:r>
        <w:rPr>
          <w:rFonts w:hint="eastAsia" w:ascii="仿宋" w:hAnsi="仿宋" w:eastAsia="仿宋" w:cs="仿宋"/>
          <w:color w:val="000000"/>
          <w:sz w:val="30"/>
          <w:szCs w:val="30"/>
          <w:highlight w:val="none"/>
          <w:lang w:eastAsia="zh-CN"/>
        </w:rPr>
        <w:t>类</w:t>
      </w:r>
    </w:p>
    <w:p>
      <w:pPr>
        <w:ind w:firstLine="600" w:firstLineChars="200"/>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2080505：指机关事业单位基本养老保险缴费支出</w:t>
      </w:r>
    </w:p>
    <w:p>
      <w:pPr>
        <w:ind w:firstLine="600" w:firstLineChars="200"/>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2080506：指机关事业单位职业年金缴费支出</w:t>
      </w:r>
    </w:p>
    <w:p>
      <w:pPr>
        <w:ind w:firstLine="600" w:firstLineChars="200"/>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2080801：指遗属补助及死亡抚恤</w:t>
      </w:r>
    </w:p>
    <w:p>
      <w:pPr>
        <w:widowControl w:val="0"/>
        <w:numPr>
          <w:ilvl w:val="0"/>
          <w:numId w:val="0"/>
        </w:numPr>
        <w:ind w:left="0" w:leftChars="0" w:firstLine="0" w:firstLineChars="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 xml:space="preserve">    12.医疗卫生类</w:t>
      </w:r>
    </w:p>
    <w:p>
      <w:pPr>
        <w:widowControl w:val="0"/>
        <w:numPr>
          <w:ilvl w:val="0"/>
          <w:numId w:val="0"/>
        </w:numPr>
        <w:ind w:left="0" w:leftChars="0" w:firstLine="0" w:firstLineChars="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 xml:space="preserve">    2100101：指行政单位（计生）基本支出</w:t>
      </w:r>
    </w:p>
    <w:p>
      <w:pPr>
        <w:ind w:firstLine="600" w:firstLineChars="200"/>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2101101：指财政部门集中安排的行政单位基本医疗保险缴费</w:t>
      </w:r>
    </w:p>
    <w:p>
      <w:pPr>
        <w:widowControl w:val="0"/>
        <w:numPr>
          <w:ilvl w:val="0"/>
          <w:numId w:val="0"/>
        </w:numPr>
        <w:ind w:left="0" w:leftChars="0" w:firstLine="0" w:firstLineChars="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 xml:space="preserve">    13.农林水类</w:t>
      </w:r>
    </w:p>
    <w:p>
      <w:pPr>
        <w:widowControl w:val="0"/>
        <w:numPr>
          <w:ilvl w:val="0"/>
          <w:numId w:val="0"/>
        </w:numPr>
        <w:ind w:left="0" w:leftChars="0" w:firstLine="600" w:firstLineChars="20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2130101：指行政单位（农业）基本支出</w:t>
      </w:r>
    </w:p>
    <w:p>
      <w:pPr>
        <w:widowControl w:val="0"/>
        <w:numPr>
          <w:ilvl w:val="0"/>
          <w:numId w:val="0"/>
        </w:numPr>
        <w:ind w:left="0" w:leftChars="0" w:firstLine="600" w:firstLineChars="20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2130301：指行政单位（水利）基本支出</w:t>
      </w:r>
    </w:p>
    <w:p>
      <w:pPr>
        <w:widowControl w:val="0"/>
        <w:numPr>
          <w:ilvl w:val="0"/>
          <w:numId w:val="0"/>
        </w:numPr>
        <w:ind w:left="0" w:leftChars="0" w:firstLine="600" w:firstLineChars="20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2130705：指各级财政对村民委员会和村党支部的补助支出、以及支持建立县级基本财力保障机制安排的村级组织运转奖补资金</w:t>
      </w:r>
    </w:p>
    <w:p>
      <w:pPr>
        <w:widowControl w:val="0"/>
        <w:numPr>
          <w:ilvl w:val="0"/>
          <w:numId w:val="0"/>
        </w:numPr>
        <w:ind w:left="0" w:leftChars="0" w:firstLine="600" w:firstLineChars="20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2130707：指各级财政对农村 综合改革示范试点、新型农业社会化服务体系建设等补助支出</w:t>
      </w:r>
    </w:p>
    <w:p>
      <w:pPr>
        <w:widowControl w:val="0"/>
        <w:numPr>
          <w:ilvl w:val="0"/>
          <w:numId w:val="0"/>
        </w:numPr>
        <w:ind w:left="0" w:leftChars="0" w:firstLine="0" w:firstLineChars="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 xml:space="preserve">    14.住房保障支出</w:t>
      </w:r>
    </w:p>
    <w:p>
      <w:pPr>
        <w:widowControl w:val="0"/>
        <w:numPr>
          <w:ilvl w:val="0"/>
          <w:numId w:val="0"/>
        </w:numPr>
        <w:ind w:left="0" w:leftChars="0" w:firstLine="0" w:firstLineChars="0"/>
        <w:jc w:val="both"/>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 xml:space="preserve">    2210201：指行政事业单位按人力资源和社会保障部、财政部支规定的基本工资和津贴补贴以及规定比例为职工缴纳的住房公积金。</w:t>
      </w:r>
    </w:p>
    <w:p>
      <w:pPr>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w:t>
      </w:r>
    </w:p>
    <w:p>
      <w:pPr>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w:t>
      </w:r>
    </w:p>
    <w:p>
      <w:pPr>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w:t>
      </w:r>
    </w:p>
    <w:p>
      <w:pPr>
        <w:spacing w:line="600" w:lineRule="exact"/>
        <w:ind w:firstLine="64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（解释本部门决算报表中全部功能分类科目至项级，请参照《</w:t>
      </w:r>
      <w:r>
        <w:rPr>
          <w:rFonts w:hint="eastAsia" w:ascii="仿宋" w:hAnsi="仿宋" w:eastAsia="仿宋" w:cs="仿宋"/>
          <w:b/>
          <w:color w:val="000000"/>
          <w:sz w:val="30"/>
          <w:szCs w:val="30"/>
          <w:highlight w:val="none"/>
          <w:lang w:eastAsia="zh-CN"/>
        </w:rPr>
        <w:t>2020</w:t>
      </w:r>
      <w:r>
        <w:rPr>
          <w:rFonts w:hint="eastAsia" w:ascii="仿宋" w:hAnsi="仿宋" w:eastAsia="仿宋" w:cs="仿宋"/>
          <w:b/>
          <w:color w:val="000000"/>
          <w:sz w:val="30"/>
          <w:szCs w:val="30"/>
          <w:highlight w:val="none"/>
        </w:rPr>
        <w:t>年政府收支分类科目》增减内容。）</w:t>
      </w:r>
    </w:p>
    <w:p>
      <w:pPr>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lang w:eastAsia="zh-CN"/>
        </w:rPr>
        <w:t>15</w:t>
      </w:r>
      <w:r>
        <w:rPr>
          <w:rFonts w:hint="eastAsia" w:ascii="仿宋" w:hAnsi="仿宋" w:eastAsia="仿宋" w:cs="仿宋"/>
          <w:color w:val="000000"/>
          <w:sz w:val="30"/>
          <w:szCs w:val="30"/>
          <w:highlight w:val="none"/>
        </w:rPr>
        <w:t>.基本支出：指为保障机构正常运转、完成日常工作任务而发生的人员支出和公用支出。</w:t>
      </w:r>
    </w:p>
    <w:p>
      <w:pPr>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lang w:eastAsia="zh-CN"/>
        </w:rPr>
        <w:t>16</w:t>
      </w:r>
      <w:r>
        <w:rPr>
          <w:rFonts w:hint="eastAsia" w:ascii="仿宋" w:hAnsi="仿宋" w:eastAsia="仿宋" w:cs="仿宋"/>
          <w:color w:val="000000"/>
          <w:sz w:val="30"/>
          <w:szCs w:val="30"/>
          <w:highlight w:val="none"/>
        </w:rPr>
        <w:t xml:space="preserve">.项目支出：指在基本支出之外为完成特定行政任务和事业发展目标所发生的支出。 </w:t>
      </w:r>
    </w:p>
    <w:p>
      <w:pPr>
        <w:ind w:firstLine="600" w:firstLineChars="20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lang w:eastAsia="zh-CN"/>
        </w:rPr>
        <w:t>17</w:t>
      </w:r>
      <w:r>
        <w:rPr>
          <w:rFonts w:hint="eastAsia" w:ascii="仿宋" w:hAnsi="仿宋" w:eastAsia="仿宋" w:cs="仿宋"/>
          <w:color w:val="000000"/>
          <w:sz w:val="30"/>
          <w:szCs w:val="30"/>
          <w:highlight w:val="none"/>
        </w:rPr>
        <w:t>.经营支出：指事业单位在专业业务活动及其辅助活动之外开展非独立核算经营活动发生的支出。</w:t>
      </w: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18</w:t>
      </w:r>
      <w:r>
        <w:rPr>
          <w:rFonts w:hint="eastAsia" w:ascii="仿宋" w:hAnsi="仿宋" w:eastAsia="仿宋" w:cs="仿宋"/>
          <w:sz w:val="30"/>
          <w:szCs w:val="30"/>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19</w:t>
      </w:r>
      <w:r>
        <w:rPr>
          <w:rFonts w:hint="eastAsia" w:ascii="仿宋" w:hAnsi="仿宋" w:eastAsia="仿宋" w:cs="仿宋"/>
          <w:sz w:val="30"/>
          <w:szCs w:val="30"/>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00" w:firstLineChars="200"/>
        <w:rPr>
          <w:rFonts w:hint="eastAsia" w:ascii="仿宋" w:hAnsi="仿宋" w:eastAsia="仿宋" w:cs="仿宋"/>
          <w:sz w:val="30"/>
          <w:szCs w:val="30"/>
          <w:highlight w:val="none"/>
        </w:rPr>
      </w:pPr>
    </w:p>
    <w:p>
      <w:pPr>
        <w:pStyle w:val="28"/>
        <w:spacing w:line="560" w:lineRule="exact"/>
        <w:ind w:firstLine="600" w:firstLineChars="200"/>
        <w:rPr>
          <w:rFonts w:hint="eastAsia" w:ascii="仿宋" w:hAnsi="仿宋" w:eastAsia="仿宋" w:cs="仿宋"/>
          <w:sz w:val="30"/>
          <w:szCs w:val="30"/>
          <w:highlight w:val="none"/>
        </w:rPr>
      </w:pPr>
    </w:p>
    <w:p>
      <w:pPr>
        <w:ind w:firstLine="60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（名词解释部分请根据各部门实际列支情况罗列，并根据本部门职责职能增减名词解释内容。）</w:t>
      </w:r>
    </w:p>
    <w:p>
      <w:pPr>
        <w:ind w:firstLine="602" w:firstLineChars="200"/>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pStyle w:val="16"/>
        <w:rPr>
          <w:rFonts w:hint="eastAsia" w:ascii="仿宋" w:hAnsi="仿宋" w:eastAsia="仿宋" w:cs="仿宋"/>
          <w:b/>
          <w:color w:val="000000"/>
          <w:sz w:val="30"/>
          <w:szCs w:val="30"/>
          <w:highlight w:val="none"/>
        </w:rPr>
      </w:pPr>
    </w:p>
    <w:p>
      <w:pPr>
        <w:spacing w:line="600" w:lineRule="exact"/>
        <w:jc w:val="center"/>
        <w:outlineLvl w:val="0"/>
        <w:rPr>
          <w:rStyle w:val="36"/>
          <w:rFonts w:ascii="黑体" w:hAnsi="黑体" w:eastAsia="黑体"/>
          <w:b w:val="0"/>
          <w:highlight w:val="none"/>
        </w:rPr>
      </w:pPr>
      <w:bookmarkStart w:id="80" w:name="_Toc15396614"/>
      <w:bookmarkStart w:id="81" w:name="_Toc26943"/>
      <w:bookmarkStart w:id="82" w:name="_Toc15377226"/>
      <w:r>
        <w:rPr>
          <w:rFonts w:hint="eastAsia" w:ascii="黑体" w:hAnsi="黑体" w:eastAsia="黑体"/>
          <w:color w:val="000000"/>
          <w:sz w:val="44"/>
          <w:szCs w:val="44"/>
          <w:highlight w:val="none"/>
        </w:rPr>
        <w:t>第</w:t>
      </w:r>
      <w:r>
        <w:rPr>
          <w:rStyle w:val="36"/>
          <w:rFonts w:hint="eastAsia" w:ascii="黑体" w:hAnsi="黑体" w:eastAsia="黑体"/>
          <w:b w:val="0"/>
          <w:highlight w:val="none"/>
        </w:rPr>
        <w:t>四部分</w:t>
      </w:r>
      <w:r>
        <w:rPr>
          <w:rStyle w:val="36"/>
          <w:rFonts w:ascii="黑体" w:hAnsi="黑体" w:eastAsia="黑体"/>
          <w:b w:val="0"/>
          <w:highlight w:val="none"/>
        </w:rPr>
        <w:t xml:space="preserve"> </w:t>
      </w:r>
      <w:r>
        <w:rPr>
          <w:rStyle w:val="36"/>
          <w:rFonts w:hint="eastAsia" w:ascii="黑体" w:hAnsi="黑体" w:eastAsia="黑体"/>
          <w:b w:val="0"/>
          <w:highlight w:val="none"/>
        </w:rPr>
        <w:t>附件</w:t>
      </w:r>
      <w:bookmarkEnd w:id="80"/>
      <w:bookmarkEnd w:id="81"/>
    </w:p>
    <w:p>
      <w:pPr>
        <w:spacing w:line="600" w:lineRule="exact"/>
        <w:jc w:val="left"/>
        <w:outlineLvl w:val="1"/>
        <w:rPr>
          <w:rFonts w:ascii="方正小标宋简体" w:hAnsi="方正小标宋简体" w:eastAsia="方正小标宋简体" w:cs="方正小标宋简体"/>
          <w:sz w:val="32"/>
          <w:szCs w:val="32"/>
          <w:highlight w:val="none"/>
        </w:rPr>
      </w:pPr>
      <w:bookmarkStart w:id="83" w:name="_Toc851"/>
      <w:r>
        <w:rPr>
          <w:rFonts w:hint="eastAsia" w:ascii="黑体" w:hAnsi="黑体" w:eastAsia="黑体" w:cs="黑体"/>
          <w:sz w:val="32"/>
          <w:szCs w:val="32"/>
          <w:highlight w:val="none"/>
        </w:rPr>
        <w:t>附件</w:t>
      </w:r>
      <w:r>
        <w:rPr>
          <w:rFonts w:ascii="黑体" w:hAnsi="黑体" w:eastAsia="黑体" w:cs="黑体"/>
          <w:sz w:val="32"/>
          <w:szCs w:val="32"/>
          <w:highlight w:val="none"/>
        </w:rPr>
        <w:t>1</w:t>
      </w:r>
      <w:bookmarkEnd w:id="83"/>
    </w:p>
    <w:p>
      <w:pPr>
        <w:spacing w:line="580" w:lineRule="exact"/>
        <w:jc w:val="center"/>
        <w:rPr>
          <w:rFonts w:ascii="方正小标宋简体" w:hAnsi="方正小标宋简体" w:eastAsia="方正小标宋简体" w:cs="方正小标宋简体"/>
          <w:sz w:val="44"/>
          <w:szCs w:val="44"/>
          <w:highlight w:val="none"/>
        </w:rPr>
      </w:pPr>
    </w:p>
    <w:p>
      <w:pPr>
        <w:spacing w:line="600" w:lineRule="exact"/>
        <w:jc w:val="center"/>
        <w:outlineLvl w:val="2"/>
        <w:rPr>
          <w:rFonts w:ascii="仿宋_GB2312" w:hAnsi="宋体" w:eastAsia="仿宋_GB2312"/>
          <w:b/>
          <w:bCs/>
          <w:sz w:val="36"/>
          <w:szCs w:val="36"/>
          <w:highlight w:val="none"/>
          <w:shd w:val="clear" w:color="auto" w:fill="FFFFFF"/>
        </w:rPr>
      </w:pPr>
      <w:bookmarkStart w:id="84" w:name="_Toc16058"/>
      <w:r>
        <w:rPr>
          <w:rFonts w:hint="eastAsia" w:ascii="方正小标宋简体" w:hAnsi="宋体" w:eastAsia="方正小标宋简体"/>
          <w:b/>
          <w:bCs/>
          <w:color w:val="000000"/>
          <w:kern w:val="0"/>
          <w:sz w:val="36"/>
          <w:szCs w:val="36"/>
          <w:highlight w:val="none"/>
          <w:lang w:eastAsia="zh-CN"/>
        </w:rPr>
        <w:t>羊木镇</w:t>
      </w:r>
      <w:r>
        <w:rPr>
          <w:rFonts w:ascii="方正小标宋简体" w:hAnsi="宋体" w:eastAsia="方正小标宋简体"/>
          <w:b/>
          <w:bCs/>
          <w:color w:val="000000"/>
          <w:kern w:val="0"/>
          <w:sz w:val="36"/>
          <w:szCs w:val="36"/>
          <w:highlight w:val="none"/>
        </w:rPr>
        <w:t>2020</w:t>
      </w:r>
      <w:r>
        <w:rPr>
          <w:rFonts w:hint="eastAsia" w:ascii="方正小标宋简体" w:hAnsi="宋体" w:eastAsia="方正小标宋简体"/>
          <w:b/>
          <w:bCs/>
          <w:color w:val="000000"/>
          <w:kern w:val="0"/>
          <w:sz w:val="36"/>
          <w:szCs w:val="36"/>
          <w:highlight w:val="none"/>
        </w:rPr>
        <w:t>年部门</w:t>
      </w:r>
      <w:r>
        <w:rPr>
          <w:rFonts w:hint="eastAsia" w:ascii="方正小标宋简体" w:hAnsi="宋体" w:eastAsia="方正小标宋简体"/>
          <w:b/>
          <w:bCs/>
          <w:color w:val="000000"/>
          <w:kern w:val="0"/>
          <w:sz w:val="36"/>
          <w:szCs w:val="36"/>
          <w:highlight w:val="none"/>
          <w:lang w:val="zh-CN"/>
        </w:rPr>
        <w:t>整体支出绩效评价报告</w:t>
      </w:r>
      <w:bookmarkEnd w:id="84"/>
    </w:p>
    <w:p>
      <w:pPr>
        <w:widowControl/>
        <w:adjustRightInd w:val="0"/>
        <w:snapToGrid w:val="0"/>
        <w:spacing w:line="580" w:lineRule="exact"/>
        <w:ind w:firstLine="480" w:firstLineChars="200"/>
        <w:contextualSpacing/>
        <w:jc w:val="left"/>
        <w:outlineLvl w:val="9"/>
        <w:rPr>
          <w:rFonts w:ascii="黑体" w:hAnsi="宋体" w:eastAsia="黑体" w:cs="宋体"/>
          <w:color w:val="000000"/>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ascii="黑体" w:hAnsi="宋体" w:eastAsia="黑体" w:cs="宋体"/>
          <w:color w:val="000000"/>
          <w:kern w:val="0"/>
          <w:sz w:val="32"/>
          <w:szCs w:val="32"/>
          <w:highlight w:val="none"/>
          <w:shd w:val="clear" w:color="auto" w:fill="FFFFFF"/>
          <w:lang w:val="zh-CN"/>
        </w:rPr>
      </w:pPr>
      <w:r>
        <w:rPr>
          <w:rFonts w:hint="eastAsia" w:ascii="黑体" w:hAnsi="宋体" w:eastAsia="黑体" w:cs="宋体"/>
          <w:color w:val="000000"/>
          <w:kern w:val="0"/>
          <w:sz w:val="32"/>
          <w:szCs w:val="32"/>
          <w:highlight w:val="none"/>
          <w:shd w:val="clear" w:color="auto" w:fill="FFFFFF"/>
        </w:rPr>
        <w:t>一、</w:t>
      </w:r>
      <w:r>
        <w:rPr>
          <w:rFonts w:hint="eastAsia" w:ascii="黑体" w:hAnsi="宋体" w:eastAsia="黑体" w:cs="宋体"/>
          <w:color w:val="000000"/>
          <w:kern w:val="0"/>
          <w:sz w:val="32"/>
          <w:szCs w:val="32"/>
          <w:highlight w:val="none"/>
          <w:shd w:val="clear" w:color="auto" w:fill="FFFFFF"/>
          <w:lang w:val="zh-CN"/>
        </w:rPr>
        <w:t>单位概况</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（一）机构组成。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sz w:val="30"/>
          <w:szCs w:val="30"/>
          <w:highlight w:val="none"/>
          <w:lang w:val="zh-CN"/>
        </w:rPr>
      </w:pPr>
      <w:r>
        <w:rPr>
          <w:rFonts w:hint="eastAsia" w:ascii="仿宋" w:hAnsi="仿宋" w:eastAsia="仿宋" w:cs="仿宋"/>
          <w:color w:val="000000"/>
          <w:kern w:val="0"/>
          <w:sz w:val="30"/>
          <w:szCs w:val="30"/>
          <w:highlight w:val="none"/>
          <w:lang w:val="en-US" w:eastAsia="zh-CN" w:bidi="ar"/>
        </w:rPr>
        <w:t>羊木镇幅员面积148平方千米，辖12个村、1个社区，总户数8190户、21901人。</w:t>
      </w:r>
      <w:r>
        <w:rPr>
          <w:rFonts w:hint="eastAsia" w:ascii="仿宋" w:hAnsi="仿宋" w:eastAsia="仿宋" w:cs="仿宋"/>
          <w:sz w:val="30"/>
          <w:szCs w:val="30"/>
          <w:highlight w:val="none"/>
          <w:lang w:val="en-US" w:eastAsia="zh-CN"/>
        </w:rPr>
        <w:t>下设</w:t>
      </w:r>
      <w:r>
        <w:rPr>
          <w:rFonts w:hint="eastAsia" w:ascii="仿宋" w:hAnsi="仿宋" w:eastAsia="仿宋" w:cs="仿宋"/>
          <w:b w:val="0"/>
          <w:bCs w:val="0"/>
          <w:kern w:val="2"/>
          <w:sz w:val="30"/>
          <w:szCs w:val="30"/>
          <w:highlight w:val="none"/>
          <w:lang w:val="en-US" w:eastAsia="zh-CN" w:bidi="ar-SA"/>
        </w:rPr>
        <w:t>有机构14个，有党政综合与乡村振兴办公室、党建工作办公室、综合行政执法办公室、社会事务办公室、经济发展办公室、社会治理工作办公室、财政所、</w:t>
      </w:r>
      <w:r>
        <w:rPr>
          <w:rFonts w:hint="eastAsia" w:ascii="仿宋" w:hAnsi="仿宋" w:eastAsia="仿宋" w:cs="仿宋"/>
          <w:b w:val="0"/>
          <w:bCs w:val="0"/>
          <w:kern w:val="2"/>
          <w:sz w:val="30"/>
          <w:szCs w:val="30"/>
          <w:highlight w:val="none"/>
          <w:lang w:val="zh-CN" w:eastAsia="zh-CN" w:bidi="ar-SA"/>
        </w:rPr>
        <w:t>应急管理办公室、村镇建设管理办公室、便民服务中心</w:t>
      </w:r>
      <w:r>
        <w:rPr>
          <w:rFonts w:hint="eastAsia" w:ascii="仿宋" w:hAnsi="仿宋" w:eastAsia="仿宋" w:cs="仿宋"/>
          <w:b w:val="0"/>
          <w:bCs w:val="0"/>
          <w:kern w:val="2"/>
          <w:sz w:val="30"/>
          <w:szCs w:val="30"/>
          <w:highlight w:val="none"/>
          <w:lang w:val="en-US" w:eastAsia="zh-CN" w:bidi="ar-SA"/>
        </w:rPr>
        <w:t>、农业综合服务中心、</w:t>
      </w:r>
      <w:r>
        <w:rPr>
          <w:rFonts w:hint="eastAsia" w:ascii="仿宋" w:hAnsi="仿宋" w:eastAsia="仿宋" w:cs="仿宋"/>
          <w:b w:val="0"/>
          <w:bCs w:val="0"/>
          <w:kern w:val="2"/>
          <w:sz w:val="30"/>
          <w:szCs w:val="30"/>
          <w:highlight w:val="none"/>
          <w:lang w:val="zh-CN" w:eastAsia="zh-CN" w:bidi="ar-SA"/>
        </w:rPr>
        <w:t>乡村建设和文化旅游服务中心、社会治安综合治理中心、市政综合服务中心</w:t>
      </w:r>
      <w:r>
        <w:rPr>
          <w:rFonts w:hint="eastAsia" w:ascii="仿宋" w:hAnsi="仿宋" w:eastAsia="仿宋" w:cs="仿宋"/>
          <w:b w:val="0"/>
          <w:bCs w:val="0"/>
          <w:kern w:val="2"/>
          <w:sz w:val="30"/>
          <w:szCs w:val="30"/>
          <w:highlight w:val="none"/>
          <w:lang w:val="en-US" w:eastAsia="zh-CN" w:bidi="ar-SA"/>
        </w:rPr>
        <w:t>。</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（二）机构职能。</w:t>
      </w:r>
    </w:p>
    <w:p>
      <w:pPr>
        <w:pStyle w:val="2"/>
        <w:numPr>
          <w:ilvl w:val="0"/>
          <w:numId w:val="0"/>
        </w:numPr>
        <w:ind w:firstLine="600" w:firstLineChars="200"/>
        <w:outlineLvl w:val="9"/>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b w:val="0"/>
          <w:bCs w:val="0"/>
          <w:kern w:val="2"/>
          <w:sz w:val="30"/>
          <w:szCs w:val="30"/>
          <w:highlight w:val="none"/>
          <w:lang w:val="en-US" w:eastAsia="zh-CN" w:bidi="ar-SA"/>
        </w:rPr>
        <w:t>1、党政综合与乡村振兴办公室（人大办）：负责党委、政府、人大、政协、目标绩效、督查督办、档案史志、保密机要等日常事务；以及乡村振兴、扶贫开发等。</w:t>
      </w:r>
    </w:p>
    <w:p>
      <w:pPr>
        <w:pStyle w:val="3"/>
        <w:keepNext w:val="0"/>
        <w:keepLines w:val="0"/>
        <w:pageBreakBefore w:val="0"/>
        <w:kinsoku/>
        <w:wordWrap/>
        <w:overflowPunct/>
        <w:topLinePunct w:val="0"/>
        <w:autoSpaceDE/>
        <w:autoSpaceDN/>
        <w:bidi w:val="0"/>
        <w:adjustRightInd/>
        <w:snapToGrid/>
        <w:ind w:firstLine="600" w:firstLineChars="200"/>
        <w:jc w:val="both"/>
        <w:textAlignment w:val="auto"/>
        <w:outlineLvl w:val="9"/>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b w:val="0"/>
          <w:bCs w:val="0"/>
          <w:kern w:val="2"/>
          <w:sz w:val="30"/>
          <w:szCs w:val="30"/>
          <w:highlight w:val="none"/>
          <w:lang w:val="en-US" w:eastAsia="zh-CN" w:bidi="ar-SA"/>
        </w:rPr>
        <w:t>2、党建工作办公室：负责干部监督管理、党员教育管理、纪检监察、宣传、统战（民族宗教）、人民武装、机构编制、人事人才、工会、青年、妇联、工商联等。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b w:val="0"/>
          <w:bCs w:val="0"/>
          <w:kern w:val="2"/>
          <w:sz w:val="30"/>
          <w:szCs w:val="30"/>
          <w:highlight w:val="none"/>
          <w:lang w:val="en-US" w:eastAsia="zh-CN" w:bidi="ar-SA"/>
        </w:rPr>
        <w:t>3、综合行政执法办公室（生态环境办公室）：负责综合行政执法和生态环境管理、治理、保护等。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4、社会事务办公室：</w:t>
      </w:r>
      <w:r>
        <w:rPr>
          <w:rFonts w:hint="eastAsia" w:ascii="仿宋" w:hAnsi="仿宋" w:eastAsia="仿宋" w:cs="仿宋"/>
          <w:b w:val="0"/>
          <w:bCs w:val="0"/>
          <w:kern w:val="2"/>
          <w:sz w:val="30"/>
          <w:szCs w:val="30"/>
          <w:highlight w:val="none"/>
          <w:lang w:val="zh-CN" w:eastAsia="zh-CN" w:bidi="ar-SA"/>
        </w:rPr>
        <w:t>教育、科技、卫生健康、医疗保障、文化体育、广播电视、民政、残疾人事业、行政审批等。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5、经济发展办公室（项目办公室）：</w:t>
      </w:r>
      <w:r>
        <w:rPr>
          <w:rFonts w:hint="eastAsia" w:ascii="仿宋" w:hAnsi="仿宋" w:eastAsia="仿宋" w:cs="仿宋"/>
          <w:b w:val="0"/>
          <w:bCs w:val="0"/>
          <w:kern w:val="2"/>
          <w:sz w:val="30"/>
          <w:szCs w:val="30"/>
          <w:highlight w:val="none"/>
          <w:lang w:val="zh-CN" w:eastAsia="zh-CN" w:bidi="ar-SA"/>
        </w:rPr>
        <w:t>农业、林业、水利、农业经济、工业经济、民营经济发展、文旅经济、商贸物流、经济合作、粮食和物资储备、统计、供销、招商引资等；各类项目规划的编制、申报、实施、建设等。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b w:val="0"/>
          <w:bCs w:val="0"/>
          <w:kern w:val="2"/>
          <w:sz w:val="30"/>
          <w:szCs w:val="30"/>
          <w:highlight w:val="none"/>
          <w:lang w:val="en-US" w:eastAsia="zh-CN" w:bidi="ar-SA"/>
        </w:rPr>
        <w:t>6、社会治理工作办公室（信访和群众工作办公室）：综合治理、矛盾纠纷调解、信访维稳、防邪、深化改革、依法治理等。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7、财政所：负责</w:t>
      </w:r>
      <w:r>
        <w:rPr>
          <w:rFonts w:hint="eastAsia" w:ascii="仿宋" w:hAnsi="仿宋" w:eastAsia="仿宋" w:cs="仿宋"/>
          <w:b w:val="0"/>
          <w:bCs w:val="0"/>
          <w:kern w:val="2"/>
          <w:sz w:val="30"/>
          <w:szCs w:val="30"/>
          <w:highlight w:val="none"/>
          <w:lang w:val="zh-CN" w:eastAsia="zh-CN" w:bidi="ar-SA"/>
        </w:rPr>
        <w:t>各类财政资金的管理和监督；集体资产和村级财务管理指导；国有资产监督管理等。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8、</w:t>
      </w:r>
      <w:r>
        <w:rPr>
          <w:rFonts w:hint="eastAsia" w:ascii="仿宋" w:hAnsi="仿宋" w:eastAsia="仿宋" w:cs="仿宋"/>
          <w:b w:val="0"/>
          <w:bCs w:val="0"/>
          <w:kern w:val="2"/>
          <w:sz w:val="30"/>
          <w:szCs w:val="30"/>
          <w:highlight w:val="none"/>
          <w:lang w:val="zh-CN" w:eastAsia="zh-CN" w:bidi="ar-SA"/>
        </w:rPr>
        <w:t>应急管理办公室（交通管理办）：以工代赈应对自然灾害、安全生产等各类突发性事件，组织开展防灾减灾救灾工作等。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9、</w:t>
      </w:r>
      <w:r>
        <w:rPr>
          <w:rFonts w:hint="eastAsia" w:ascii="仿宋" w:hAnsi="仿宋" w:eastAsia="仿宋" w:cs="仿宋"/>
          <w:b w:val="0"/>
          <w:bCs w:val="0"/>
          <w:kern w:val="2"/>
          <w:sz w:val="30"/>
          <w:szCs w:val="30"/>
          <w:highlight w:val="none"/>
          <w:lang w:val="zh-CN" w:eastAsia="zh-CN" w:bidi="ar-SA"/>
        </w:rPr>
        <w:t>村镇建设管理办公室：自然资源、村镇规划建设、农房审批等。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10、</w:t>
      </w:r>
      <w:r>
        <w:rPr>
          <w:rFonts w:hint="eastAsia" w:ascii="仿宋" w:hAnsi="仿宋" w:eastAsia="仿宋" w:cs="仿宋"/>
          <w:b w:val="0"/>
          <w:bCs w:val="0"/>
          <w:kern w:val="2"/>
          <w:sz w:val="30"/>
          <w:szCs w:val="30"/>
          <w:highlight w:val="none"/>
          <w:lang w:val="zh-CN" w:eastAsia="zh-CN" w:bidi="ar-SA"/>
        </w:rPr>
        <w:t>便民服务中心（退役军人服务站、医疗保障服务站、人力资源和社会保障所）：退役军人、医疗保障、人力资源和社会保障等各类政务和便民服务工作；便民服务中心窗口的日常运行管理。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11、</w:t>
      </w:r>
      <w:r>
        <w:rPr>
          <w:rFonts w:hint="eastAsia" w:ascii="仿宋" w:hAnsi="仿宋" w:eastAsia="仿宋" w:cs="仿宋"/>
          <w:b w:val="0"/>
          <w:bCs w:val="0"/>
          <w:kern w:val="2"/>
          <w:sz w:val="30"/>
          <w:szCs w:val="30"/>
          <w:highlight w:val="none"/>
          <w:lang w:val="zh-CN" w:eastAsia="zh-CN" w:bidi="ar-SA"/>
        </w:rPr>
        <w:t>农业综合服务中心（畜牧兽医站、林业站、水利站）：农技推广、农产品质量安全、农业公共信息和农业技术宣传教育、农业设施管理维护等各类涉农服务；畜牧兽医、林业、水利等工作。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12、</w:t>
      </w:r>
      <w:r>
        <w:rPr>
          <w:rFonts w:hint="eastAsia" w:ascii="仿宋" w:hAnsi="仿宋" w:eastAsia="仿宋" w:cs="仿宋"/>
          <w:b w:val="0"/>
          <w:bCs w:val="0"/>
          <w:kern w:val="2"/>
          <w:sz w:val="30"/>
          <w:szCs w:val="30"/>
          <w:highlight w:val="none"/>
          <w:lang w:val="zh-CN" w:eastAsia="zh-CN" w:bidi="ar-SA"/>
        </w:rPr>
        <w:t>乡村建设和文化旅游服务中心：乡村基础设施建设、管理、维护；教育、科技、思想教育宣传、文化旅游体育、广播电视等。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13、</w:t>
      </w:r>
      <w:r>
        <w:rPr>
          <w:rFonts w:hint="eastAsia" w:ascii="仿宋" w:hAnsi="仿宋" w:eastAsia="仿宋" w:cs="仿宋"/>
          <w:b w:val="0"/>
          <w:bCs w:val="0"/>
          <w:kern w:val="2"/>
          <w:sz w:val="30"/>
          <w:szCs w:val="30"/>
          <w:highlight w:val="none"/>
          <w:lang w:val="zh-CN" w:eastAsia="zh-CN" w:bidi="ar-SA"/>
        </w:rPr>
        <w:t>社会治安综合治理中心（农民工服务中心）：社会治安综合治理、信访接待等；农民工输出、培训、维权、回引及返乡创业服务等。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outlineLvl w:val="9"/>
        <w:rPr>
          <w:rFonts w:hint="eastAsia" w:ascii="仿宋" w:hAnsi="仿宋" w:eastAsia="仿宋" w:cs="仿宋"/>
          <w:b w:val="0"/>
          <w:bCs w:val="0"/>
          <w:kern w:val="2"/>
          <w:sz w:val="30"/>
          <w:szCs w:val="30"/>
          <w:highlight w:val="none"/>
          <w:lang w:val="zh-CN" w:eastAsia="zh-CN" w:bidi="ar-SA"/>
        </w:rPr>
      </w:pPr>
      <w:r>
        <w:rPr>
          <w:rFonts w:hint="eastAsia" w:ascii="仿宋" w:hAnsi="仿宋" w:eastAsia="仿宋" w:cs="仿宋"/>
          <w:b w:val="0"/>
          <w:bCs w:val="0"/>
          <w:kern w:val="2"/>
          <w:sz w:val="30"/>
          <w:szCs w:val="30"/>
          <w:highlight w:val="none"/>
          <w:lang w:val="en-US" w:eastAsia="zh-CN" w:bidi="ar-SA"/>
        </w:rPr>
        <w:t>14、</w:t>
      </w:r>
      <w:r>
        <w:rPr>
          <w:rFonts w:hint="eastAsia" w:ascii="仿宋" w:hAnsi="仿宋" w:eastAsia="仿宋" w:cs="仿宋"/>
          <w:b w:val="0"/>
          <w:bCs w:val="0"/>
          <w:kern w:val="2"/>
          <w:sz w:val="30"/>
          <w:szCs w:val="30"/>
          <w:highlight w:val="none"/>
          <w:lang w:val="zh-CN" w:eastAsia="zh-CN" w:bidi="ar-SA"/>
        </w:rPr>
        <w:t>市政综合服务中心：路灯、园林绿化等市政设施的建设、维修、维护以及环境卫生的治理、维护等。</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（三）人员概况。</w:t>
      </w:r>
    </w:p>
    <w:p>
      <w:pPr>
        <w:keepNext w:val="0"/>
        <w:keepLines w:val="0"/>
        <w:pageBreakBefore w:val="0"/>
        <w:widowControl/>
        <w:kinsoku/>
        <w:wordWrap/>
        <w:overflowPunct/>
        <w:topLinePunct w:val="0"/>
        <w:autoSpaceDE/>
        <w:autoSpaceDN/>
        <w:bidi w:val="0"/>
        <w:adjustRightInd w:val="0"/>
        <w:snapToGrid w:val="0"/>
        <w:spacing w:line="580" w:lineRule="exact"/>
        <w:ind w:firstLine="600" w:firstLineChars="0"/>
        <w:contextualSpacing/>
        <w:jc w:val="left"/>
        <w:textAlignment w:val="auto"/>
        <w:outlineLvl w:val="9"/>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人员及编制情况73名。其中：行政编制31名，（包含公务员29人，机关工人2人），事业编制42名（包含事业管理人员40人，事业工人2人）。期末在岗人数73人；其中行政编制31名，事业编制42名。相比上年38人增加35人。</w:t>
      </w:r>
    </w:p>
    <w:p>
      <w:pPr>
        <w:keepNext w:val="0"/>
        <w:keepLines w:val="0"/>
        <w:pageBreakBefore w:val="0"/>
        <w:widowControl/>
        <w:kinsoku/>
        <w:wordWrap/>
        <w:overflowPunct/>
        <w:topLinePunct w:val="0"/>
        <w:autoSpaceDE/>
        <w:autoSpaceDN/>
        <w:bidi w:val="0"/>
        <w:adjustRightInd w:val="0"/>
        <w:snapToGrid w:val="0"/>
        <w:spacing w:line="580" w:lineRule="exact"/>
        <w:contextualSpacing/>
        <w:jc w:val="left"/>
        <w:textAlignment w:val="auto"/>
        <w:outlineLvl w:val="9"/>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二、部门财政资金收支情况</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（一）部门财政资金收入情况。</w:t>
      </w:r>
    </w:p>
    <w:p>
      <w:pPr>
        <w:pStyle w:val="2"/>
        <w:ind w:firstLine="600" w:firstLineChars="200"/>
        <w:outlineLvl w:val="9"/>
        <w:rPr>
          <w:rFonts w:hint="eastAsia" w:ascii="仿宋" w:hAnsi="仿宋" w:eastAsia="仿宋" w:cs="仿宋"/>
          <w:sz w:val="30"/>
          <w:szCs w:val="30"/>
          <w:highlight w:val="none"/>
          <w:lang w:val="zh-CN" w:eastAsia="zh-CN"/>
        </w:rPr>
      </w:pPr>
      <w:r>
        <w:rPr>
          <w:rFonts w:hint="eastAsia" w:ascii="仿宋" w:hAnsi="仿宋" w:eastAsia="仿宋" w:cs="仿宋"/>
          <w:b w:val="0"/>
          <w:bCs/>
          <w:sz w:val="30"/>
          <w:szCs w:val="30"/>
          <w:highlight w:val="none"/>
          <w:lang w:eastAsia="zh-CN"/>
        </w:rPr>
        <w:t>2020</w:t>
      </w:r>
      <w:r>
        <w:rPr>
          <w:rFonts w:hint="eastAsia" w:ascii="仿宋" w:hAnsi="仿宋" w:eastAsia="仿宋" w:cs="仿宋"/>
          <w:b w:val="0"/>
          <w:bCs/>
          <w:sz w:val="30"/>
          <w:szCs w:val="30"/>
          <w:highlight w:val="none"/>
        </w:rPr>
        <w:t>年本年收入合计</w:t>
      </w:r>
      <w:r>
        <w:rPr>
          <w:rFonts w:hint="eastAsia" w:ascii="仿宋" w:hAnsi="仿宋" w:eastAsia="仿宋" w:cs="仿宋"/>
          <w:b w:val="0"/>
          <w:bCs/>
          <w:sz w:val="30"/>
          <w:szCs w:val="30"/>
          <w:highlight w:val="none"/>
          <w:lang w:val="en-US" w:eastAsia="zh-CN"/>
        </w:rPr>
        <w:t>1737.98</w:t>
      </w:r>
      <w:r>
        <w:rPr>
          <w:rFonts w:hint="eastAsia" w:ascii="仿宋" w:hAnsi="仿宋" w:eastAsia="仿宋" w:cs="仿宋"/>
          <w:b w:val="0"/>
          <w:bCs/>
          <w:sz w:val="30"/>
          <w:szCs w:val="30"/>
          <w:highlight w:val="none"/>
        </w:rPr>
        <w:t>万元，其中：一般公共预算财政拨款收入</w:t>
      </w:r>
      <w:r>
        <w:rPr>
          <w:rFonts w:hint="eastAsia" w:ascii="仿宋" w:hAnsi="仿宋" w:eastAsia="仿宋" w:cs="仿宋"/>
          <w:b w:val="0"/>
          <w:bCs/>
          <w:sz w:val="30"/>
          <w:szCs w:val="30"/>
          <w:highlight w:val="none"/>
          <w:lang w:val="en-US" w:eastAsia="zh-CN"/>
        </w:rPr>
        <w:t>1706.90</w:t>
      </w:r>
      <w:r>
        <w:rPr>
          <w:rFonts w:hint="eastAsia" w:ascii="仿宋" w:hAnsi="仿宋" w:eastAsia="仿宋" w:cs="仿宋"/>
          <w:b w:val="0"/>
          <w:bCs/>
          <w:sz w:val="30"/>
          <w:szCs w:val="30"/>
          <w:highlight w:val="none"/>
        </w:rPr>
        <w:t>万元，政府性基金预算财政拨款收入</w:t>
      </w:r>
      <w:r>
        <w:rPr>
          <w:rFonts w:hint="eastAsia" w:ascii="仿宋" w:hAnsi="仿宋" w:eastAsia="仿宋" w:cs="仿宋"/>
          <w:b w:val="0"/>
          <w:bCs/>
          <w:sz w:val="30"/>
          <w:szCs w:val="30"/>
          <w:highlight w:val="none"/>
          <w:lang w:val="en-US" w:eastAsia="zh-CN"/>
        </w:rPr>
        <w:t>30</w:t>
      </w:r>
      <w:r>
        <w:rPr>
          <w:rFonts w:hint="eastAsia" w:ascii="仿宋" w:hAnsi="仿宋" w:eastAsia="仿宋" w:cs="仿宋"/>
          <w:b w:val="0"/>
          <w:bCs/>
          <w:sz w:val="30"/>
          <w:szCs w:val="30"/>
          <w:highlight w:val="none"/>
        </w:rPr>
        <w:t>万元</w:t>
      </w:r>
      <w:r>
        <w:rPr>
          <w:rFonts w:hint="eastAsia" w:ascii="仿宋" w:hAnsi="仿宋" w:eastAsia="仿宋" w:cs="仿宋"/>
          <w:b w:val="0"/>
          <w:bCs/>
          <w:sz w:val="30"/>
          <w:szCs w:val="30"/>
          <w:highlight w:val="none"/>
          <w:lang w:eastAsia="zh-CN"/>
        </w:rPr>
        <w:t>。</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（二）部门财政资金支出情况。</w:t>
      </w:r>
    </w:p>
    <w:p>
      <w:pPr>
        <w:pStyle w:val="2"/>
        <w:numPr>
          <w:ilvl w:val="0"/>
          <w:numId w:val="0"/>
        </w:numPr>
        <w:ind w:firstLine="600" w:firstLineChars="200"/>
        <w:outlineLvl w:val="9"/>
        <w:rPr>
          <w:rFonts w:hint="eastAsia" w:ascii="仿宋" w:hAnsi="仿宋" w:eastAsia="仿宋" w:cs="仿宋"/>
          <w:sz w:val="30"/>
          <w:szCs w:val="30"/>
          <w:highlight w:val="none"/>
          <w:lang w:val="zh-CN" w:eastAsia="zh-CN"/>
        </w:rPr>
      </w:pPr>
      <w:r>
        <w:rPr>
          <w:rFonts w:hint="eastAsia" w:ascii="仿宋" w:hAnsi="仿宋" w:eastAsia="仿宋" w:cs="仿宋"/>
          <w:color w:val="000000"/>
          <w:sz w:val="30"/>
          <w:szCs w:val="30"/>
          <w:highlight w:val="none"/>
          <w:lang w:eastAsia="zh-CN"/>
        </w:rPr>
        <w:t>2020</w:t>
      </w:r>
      <w:r>
        <w:rPr>
          <w:rFonts w:hint="eastAsia" w:ascii="仿宋" w:hAnsi="仿宋" w:eastAsia="仿宋" w:cs="仿宋"/>
          <w:color w:val="000000"/>
          <w:sz w:val="30"/>
          <w:szCs w:val="30"/>
          <w:highlight w:val="none"/>
        </w:rPr>
        <w:t>年本年支出合计</w:t>
      </w:r>
      <w:r>
        <w:rPr>
          <w:rFonts w:hint="eastAsia" w:ascii="仿宋" w:hAnsi="仿宋" w:eastAsia="仿宋" w:cs="仿宋"/>
          <w:color w:val="000000"/>
          <w:sz w:val="30"/>
          <w:szCs w:val="30"/>
          <w:highlight w:val="none"/>
          <w:lang w:val="en-US" w:eastAsia="zh-CN"/>
        </w:rPr>
        <w:t>1737.98</w:t>
      </w:r>
      <w:r>
        <w:rPr>
          <w:rFonts w:hint="eastAsia" w:ascii="仿宋" w:hAnsi="仿宋" w:eastAsia="仿宋" w:cs="仿宋"/>
          <w:color w:val="000000"/>
          <w:sz w:val="30"/>
          <w:szCs w:val="30"/>
          <w:highlight w:val="none"/>
        </w:rPr>
        <w:t>万元，其中：基本支出</w:t>
      </w:r>
      <w:r>
        <w:rPr>
          <w:rFonts w:hint="eastAsia" w:ascii="仿宋" w:hAnsi="仿宋" w:eastAsia="仿宋" w:cs="仿宋"/>
          <w:color w:val="000000"/>
          <w:sz w:val="30"/>
          <w:szCs w:val="30"/>
          <w:highlight w:val="none"/>
          <w:lang w:val="en-US" w:eastAsia="zh-CN"/>
        </w:rPr>
        <w:t>947.66</w:t>
      </w:r>
      <w:r>
        <w:rPr>
          <w:rFonts w:hint="eastAsia" w:ascii="仿宋" w:hAnsi="仿宋" w:eastAsia="仿宋" w:cs="仿宋"/>
          <w:color w:val="000000"/>
          <w:sz w:val="30"/>
          <w:szCs w:val="30"/>
          <w:highlight w:val="none"/>
        </w:rPr>
        <w:t>万元，项目支出</w:t>
      </w:r>
      <w:r>
        <w:rPr>
          <w:rFonts w:hint="eastAsia" w:ascii="仿宋" w:hAnsi="仿宋" w:eastAsia="仿宋" w:cs="仿宋"/>
          <w:color w:val="000000"/>
          <w:sz w:val="30"/>
          <w:szCs w:val="30"/>
          <w:highlight w:val="none"/>
          <w:lang w:val="en-US" w:eastAsia="zh-CN"/>
        </w:rPr>
        <w:t>790.31</w:t>
      </w:r>
      <w:r>
        <w:rPr>
          <w:rFonts w:hint="eastAsia" w:ascii="仿宋" w:hAnsi="仿宋" w:eastAsia="仿宋" w:cs="仿宋"/>
          <w:color w:val="000000"/>
          <w:sz w:val="30"/>
          <w:szCs w:val="30"/>
          <w:highlight w:val="none"/>
        </w:rPr>
        <w:t>万元</w:t>
      </w:r>
      <w:r>
        <w:rPr>
          <w:rFonts w:hint="eastAsia" w:ascii="仿宋" w:hAnsi="仿宋" w:eastAsia="仿宋" w:cs="仿宋"/>
          <w:color w:val="000000"/>
          <w:sz w:val="30"/>
          <w:szCs w:val="30"/>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三、部门整体预算绩效管理情况</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（一）部门预算管理。</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1、</w:t>
      </w:r>
      <w:r>
        <w:rPr>
          <w:rFonts w:hint="eastAsia" w:ascii="仿宋_GB2312" w:hAnsi="Times New Roman" w:eastAsia="仿宋_GB2312" w:cs="仿宋"/>
          <w:color w:val="000000"/>
          <w:kern w:val="0"/>
          <w:sz w:val="32"/>
          <w:szCs w:val="32"/>
          <w:highlight w:val="none"/>
          <w:lang w:val="en-US" w:eastAsia="zh-CN" w:bidi="ar-SA"/>
        </w:rPr>
        <w:t>预算编制</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（1）</w:t>
      </w:r>
      <w:r>
        <w:rPr>
          <w:rFonts w:hint="eastAsia" w:ascii="仿宋_GB2312" w:hAnsi="Times New Roman" w:eastAsia="仿宋_GB2312" w:cs="仿宋"/>
          <w:color w:val="000000"/>
          <w:kern w:val="0"/>
          <w:sz w:val="32"/>
          <w:szCs w:val="32"/>
          <w:highlight w:val="none"/>
          <w:lang w:val="en-US" w:eastAsia="zh-CN" w:bidi="ar-SA"/>
        </w:rPr>
        <w:t>严格执行收入预算编制口径，做到应编尽编，无一漏报，保证收入预算编制的真实性、完整性。严格执行支出预算“人员经费按标准、日常公用按定额、专项经费按项目”的编制口径，并将政府采购支出预算和三公经费支出预算列为编制重点，保证支出预算编制的准确性和规范性。</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（2）</w:t>
      </w:r>
      <w:r>
        <w:rPr>
          <w:rFonts w:hint="eastAsia" w:ascii="仿宋_GB2312" w:hAnsi="Times New Roman" w:eastAsia="仿宋_GB2312" w:cs="仿宋"/>
          <w:color w:val="000000"/>
          <w:kern w:val="0"/>
          <w:sz w:val="32"/>
          <w:szCs w:val="32"/>
          <w:highlight w:val="none"/>
          <w:lang w:val="en-US" w:eastAsia="zh-CN" w:bidi="ar-SA"/>
        </w:rPr>
        <w:t>在预算编制过程中，严格按照规定对专项资金进行功能科目和经济科目分类。对于专项资金进行专项管理，专账核算，专款专用，未使用专项资金用于人员、三公、办公经费的开支。</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2、</w:t>
      </w:r>
      <w:r>
        <w:rPr>
          <w:rFonts w:hint="eastAsia" w:ascii="仿宋_GB2312" w:hAnsi="Times New Roman" w:eastAsia="仿宋_GB2312" w:cs="仿宋"/>
          <w:color w:val="000000"/>
          <w:kern w:val="0"/>
          <w:sz w:val="32"/>
          <w:szCs w:val="32"/>
          <w:highlight w:val="none"/>
          <w:lang w:val="en-US" w:eastAsia="zh-CN" w:bidi="ar-SA"/>
        </w:rPr>
        <w:t>预算执行</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hAnsi="Times New Roman" w:eastAsia="仿宋_GB2312" w:cs="仿宋"/>
          <w:color w:val="000000"/>
          <w:kern w:val="0"/>
          <w:sz w:val="32"/>
          <w:szCs w:val="32"/>
          <w:highlight w:val="none"/>
          <w:lang w:val="en-US" w:eastAsia="zh-CN" w:bidi="ar-SA"/>
        </w:rPr>
        <w:t>预算总体执行进度按预算资金下达时间执行，预算中期有变化的按照要求中期或年终一次性追加。“三公”经费严格按照预算标准执行，不存在超预算等行为。</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3、</w:t>
      </w:r>
      <w:r>
        <w:rPr>
          <w:rFonts w:hint="eastAsia" w:ascii="仿宋_GB2312" w:hAnsi="Times New Roman" w:eastAsia="仿宋_GB2312" w:cs="仿宋"/>
          <w:color w:val="000000"/>
          <w:kern w:val="0"/>
          <w:sz w:val="32"/>
          <w:szCs w:val="32"/>
          <w:highlight w:val="none"/>
          <w:lang w:val="en-US" w:eastAsia="zh-CN" w:bidi="ar-SA"/>
        </w:rPr>
        <w:t>综合管理情况</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（1）</w:t>
      </w:r>
      <w:r>
        <w:rPr>
          <w:rFonts w:hint="eastAsia" w:ascii="仿宋_GB2312" w:hAnsi="Times New Roman" w:eastAsia="仿宋_GB2312" w:cs="仿宋"/>
          <w:color w:val="000000"/>
          <w:kern w:val="0"/>
          <w:sz w:val="32"/>
          <w:szCs w:val="32"/>
          <w:highlight w:val="none"/>
          <w:lang w:val="en-US" w:eastAsia="zh-CN" w:bidi="ar-SA"/>
        </w:rPr>
        <w:t>根据区上对财务资金使用的相关要求，制定了羊木镇财务管理制度、羊木镇财政资金项目管理办法等相关制度，在资金使用过程中严格按照制度对财政资金进行使用，不存在截留、挤占、挪用等情况；</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（2）</w:t>
      </w:r>
      <w:r>
        <w:rPr>
          <w:rFonts w:hint="eastAsia" w:ascii="仿宋_GB2312" w:hAnsi="Times New Roman" w:eastAsia="仿宋_GB2312" w:cs="仿宋"/>
          <w:color w:val="000000"/>
          <w:kern w:val="0"/>
          <w:sz w:val="32"/>
          <w:szCs w:val="32"/>
          <w:highlight w:val="none"/>
          <w:lang w:val="en-US" w:eastAsia="zh-CN" w:bidi="ar-SA"/>
        </w:rPr>
        <w:t>按照规定进行会计核算；</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（3）</w:t>
      </w:r>
      <w:r>
        <w:rPr>
          <w:rFonts w:hint="eastAsia" w:ascii="仿宋_GB2312" w:hAnsi="Times New Roman" w:eastAsia="仿宋_GB2312" w:cs="仿宋"/>
          <w:color w:val="000000"/>
          <w:kern w:val="0"/>
          <w:sz w:val="32"/>
          <w:szCs w:val="32"/>
          <w:highlight w:val="none"/>
          <w:lang w:val="en-US" w:eastAsia="zh-CN" w:bidi="ar-SA"/>
        </w:rPr>
        <w:t>年初编制了政府采购预算表，年中对政府采购预算进行调整，并根据政府采购预算表实施政府采购，未擅自购买需政府采购的设备；</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（4）</w:t>
      </w:r>
      <w:r>
        <w:rPr>
          <w:rFonts w:hint="eastAsia" w:ascii="仿宋_GB2312" w:hAnsi="Times New Roman" w:eastAsia="仿宋_GB2312" w:cs="仿宋"/>
          <w:color w:val="000000"/>
          <w:kern w:val="0"/>
          <w:sz w:val="32"/>
          <w:szCs w:val="32"/>
          <w:highlight w:val="none"/>
          <w:lang w:val="en-US" w:eastAsia="zh-CN" w:bidi="ar-SA"/>
        </w:rPr>
        <w:t>对我镇2020年底的所有资产进行了清查，将清查出来的资产按规定录入国有资产管理信息系统；</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（5）</w:t>
      </w:r>
      <w:r>
        <w:rPr>
          <w:rFonts w:hint="eastAsia" w:ascii="仿宋_GB2312" w:hAnsi="Times New Roman" w:eastAsia="仿宋_GB2312" w:cs="仿宋"/>
          <w:color w:val="000000"/>
          <w:kern w:val="0"/>
          <w:sz w:val="32"/>
          <w:szCs w:val="32"/>
          <w:highlight w:val="none"/>
          <w:lang w:val="en-US" w:eastAsia="zh-CN" w:bidi="ar-SA"/>
        </w:rPr>
        <w:t>成立了内部控制管理工作小组，制定了内部控制实施方案，建立健全了单位内部控制体系；</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eastAsia="仿宋_GB2312" w:cs="仿宋"/>
          <w:color w:val="000000"/>
          <w:kern w:val="0"/>
          <w:sz w:val="32"/>
          <w:szCs w:val="32"/>
          <w:highlight w:val="none"/>
          <w:lang w:val="en-US" w:eastAsia="zh-CN" w:bidi="ar-SA"/>
        </w:rPr>
        <w:t>（6）</w:t>
      </w:r>
      <w:r>
        <w:rPr>
          <w:rFonts w:hint="eastAsia" w:ascii="仿宋_GB2312" w:hAnsi="Times New Roman" w:eastAsia="仿宋_GB2312" w:cs="仿宋"/>
          <w:color w:val="000000"/>
          <w:kern w:val="0"/>
          <w:sz w:val="32"/>
          <w:szCs w:val="32"/>
          <w:highlight w:val="none"/>
          <w:lang w:val="en-US" w:eastAsia="zh-CN" w:bidi="ar-SA"/>
        </w:rPr>
        <w:t>严格按照上级部门的要求，对单位的年初预算批复、年终决算、三公经费预决算在镇人代会后二十日内在朝天区人民政府网站上进行公示；</w:t>
      </w:r>
    </w:p>
    <w:p>
      <w:pPr>
        <w:ind w:firstLine="640" w:firstLineChars="200"/>
        <w:outlineLvl w:val="9"/>
        <w:rPr>
          <w:rFonts w:hint="eastAsia" w:ascii="仿宋_GB2312" w:hAnsi="Times New Roman" w:eastAsia="仿宋_GB2312" w:cs="仿宋"/>
          <w:color w:val="000000"/>
          <w:kern w:val="0"/>
          <w:sz w:val="32"/>
          <w:szCs w:val="32"/>
          <w:highlight w:val="none"/>
          <w:lang w:val="zh-CN" w:eastAsia="zh-CN" w:bidi="ar-SA"/>
        </w:rPr>
      </w:pPr>
      <w:r>
        <w:rPr>
          <w:rFonts w:hint="eastAsia" w:ascii="仿宋_GB2312" w:eastAsia="仿宋_GB2312" w:cs="仿宋"/>
          <w:color w:val="000000"/>
          <w:kern w:val="0"/>
          <w:sz w:val="32"/>
          <w:szCs w:val="32"/>
          <w:highlight w:val="none"/>
          <w:lang w:val="en-US" w:eastAsia="zh-CN" w:bidi="ar-SA"/>
        </w:rPr>
        <w:t>（7）</w:t>
      </w:r>
      <w:r>
        <w:rPr>
          <w:rFonts w:hint="eastAsia" w:ascii="仿宋_GB2312" w:hAnsi="Times New Roman" w:eastAsia="仿宋_GB2312" w:cs="仿宋"/>
          <w:color w:val="000000"/>
          <w:kern w:val="0"/>
          <w:sz w:val="32"/>
          <w:szCs w:val="32"/>
          <w:highlight w:val="none"/>
          <w:lang w:val="en-US" w:eastAsia="zh-CN" w:bidi="ar-SA"/>
        </w:rPr>
        <w:t>积极地开展绩效评价工作，对部门专项资金在年初时填报了专项资金绩效评价表。</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（二）结果应用情况。</w:t>
      </w:r>
    </w:p>
    <w:p>
      <w:pPr>
        <w:widowControl/>
        <w:adjustRightInd w:val="0"/>
        <w:snapToGrid w:val="0"/>
        <w:spacing w:line="580" w:lineRule="exact"/>
        <w:ind w:firstLine="640" w:firstLineChars="200"/>
        <w:contextualSpacing/>
        <w:jc w:val="left"/>
        <w:outlineLvl w:val="9"/>
        <w:rPr>
          <w:rFonts w:ascii="仿宋_GB2312" w:hAnsi="宋体" w:eastAsia="仿宋_GB2312" w:cs="宋体"/>
          <w:color w:val="000000"/>
          <w:kern w:val="0"/>
          <w:sz w:val="32"/>
          <w:szCs w:val="32"/>
          <w:highlight w:val="none"/>
          <w:shd w:val="clear" w:color="auto" w:fill="FFFFFF"/>
          <w:lang w:val="zh-CN"/>
        </w:rPr>
      </w:pPr>
      <w:r>
        <w:rPr>
          <w:rFonts w:hint="eastAsia" w:ascii="仿宋" w:hAnsi="仿宋" w:eastAsia="仿宋" w:cs="仿宋_GB2312"/>
          <w:color w:val="000000"/>
          <w:sz w:val="32"/>
          <w:szCs w:val="32"/>
          <w:highlight w:val="none"/>
        </w:rPr>
        <w:t>根据各项目提出的问题和建议，对相关项目提出整改意见，提出整改措施，并对整改情况进行再检查、再核实，督促整改措施落到实处，确保每个项目评价取得实效。</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四、评价结论及建议</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（一）评价结论。</w:t>
      </w:r>
    </w:p>
    <w:p>
      <w:pPr>
        <w:ind w:firstLine="640" w:firstLineChars="200"/>
        <w:outlineLvl w:val="9"/>
        <w:rPr>
          <w:highlight w:val="none"/>
          <w:lang w:val="zh-CN"/>
        </w:rPr>
      </w:pPr>
      <w:r>
        <w:rPr>
          <w:rFonts w:hint="eastAsia" w:ascii="仿宋_GB2312" w:hAnsi="Times New Roman" w:eastAsia="仿宋_GB2312" w:cs="仿宋"/>
          <w:color w:val="000000"/>
          <w:kern w:val="0"/>
          <w:sz w:val="32"/>
          <w:szCs w:val="32"/>
          <w:highlight w:val="none"/>
          <w:lang w:val="en-US" w:eastAsia="zh-CN" w:bidi="ar-SA"/>
        </w:rPr>
        <w:t>2020年，我镇积极履职，强化管理，较好的完成了年度工作目标。通过加强预算收支管理，不断建立健全内部管理制度，梳理内部管理流程，整体支出管理水平得到提升。根据部门整体支出绩效评价指标体系，我镇2020年度部门整体支出绩效自评94分,绩效评价等级为“优”。</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（二）存在问题。</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hAnsi="Times New Roman" w:eastAsia="仿宋_GB2312" w:cs="仿宋"/>
          <w:color w:val="000000"/>
          <w:kern w:val="0"/>
          <w:sz w:val="32"/>
          <w:szCs w:val="32"/>
          <w:highlight w:val="none"/>
          <w:lang w:val="en-US" w:eastAsia="zh-CN" w:bidi="ar-SA"/>
        </w:rPr>
        <w:t>1.预算控制率有待降低。除政策性因素以外，由于部分临时、紧急或突发的工作任务导致年中追加预算。</w:t>
      </w:r>
    </w:p>
    <w:p>
      <w:pPr>
        <w:ind w:firstLine="640" w:firstLineChars="200"/>
        <w:outlineLvl w:val="9"/>
        <w:rPr>
          <w:highlight w:val="none"/>
          <w:lang w:val="zh-CN"/>
        </w:rPr>
      </w:pPr>
      <w:r>
        <w:rPr>
          <w:rFonts w:hint="eastAsia" w:ascii="仿宋_GB2312" w:hAnsi="Times New Roman" w:eastAsia="仿宋_GB2312" w:cs="仿宋"/>
          <w:color w:val="000000"/>
          <w:kern w:val="0"/>
          <w:sz w:val="32"/>
          <w:szCs w:val="32"/>
          <w:highlight w:val="none"/>
          <w:lang w:val="en-US" w:eastAsia="zh-CN" w:bidi="ar-SA"/>
        </w:rPr>
        <w:t>2. 专项资金少，资金压力大。针对我镇农村经济基础薄弱、资金压力大的现状，重点产业项目尚需进一步的加强。</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（三）改进建议。</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hAnsi="Times New Roman" w:eastAsia="仿宋_GB2312" w:cs="仿宋"/>
          <w:color w:val="000000"/>
          <w:kern w:val="0"/>
          <w:sz w:val="32"/>
          <w:szCs w:val="32"/>
          <w:highlight w:val="none"/>
          <w:lang w:val="en-US" w:eastAsia="zh-CN" w:bidi="ar-SA"/>
        </w:rPr>
        <w:t>1、细化预算编制工作，认真做好预算的编制。进一步加强内设机构的预算管理意识，严格按照预算编制的相关制度和要求进行预算编制。</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hAnsi="Times New Roman" w:eastAsia="仿宋_GB2312" w:cs="仿宋"/>
          <w:color w:val="000000"/>
          <w:kern w:val="0"/>
          <w:sz w:val="32"/>
          <w:szCs w:val="32"/>
          <w:highlight w:val="none"/>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hAnsi="Times New Roman" w:eastAsia="仿宋_GB2312" w:cs="仿宋"/>
          <w:color w:val="000000"/>
          <w:kern w:val="0"/>
          <w:sz w:val="32"/>
          <w:szCs w:val="32"/>
          <w:highlight w:val="none"/>
          <w:lang w:val="en-US" w:eastAsia="zh-CN" w:bidi="ar-SA"/>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ind w:firstLine="640" w:firstLineChars="200"/>
        <w:outlineLvl w:val="9"/>
        <w:rPr>
          <w:rFonts w:hint="eastAsia" w:ascii="仿宋_GB2312" w:hAnsi="Times New Roman" w:eastAsia="仿宋_GB2312" w:cs="仿宋"/>
          <w:color w:val="000000"/>
          <w:kern w:val="0"/>
          <w:sz w:val="32"/>
          <w:szCs w:val="32"/>
          <w:highlight w:val="none"/>
          <w:lang w:val="en-US" w:eastAsia="zh-CN" w:bidi="ar-SA"/>
        </w:rPr>
      </w:pPr>
      <w:r>
        <w:rPr>
          <w:rFonts w:hint="eastAsia" w:ascii="仿宋_GB2312" w:hAnsi="Times New Roman" w:eastAsia="仿宋_GB2312" w:cs="仿宋"/>
          <w:color w:val="000000"/>
          <w:kern w:val="0"/>
          <w:sz w:val="32"/>
          <w:szCs w:val="32"/>
          <w:highlight w:val="none"/>
          <w:lang w:val="en-US" w:eastAsia="zh-CN" w:bidi="ar-SA"/>
        </w:rPr>
        <w:t>4、对相关人员加强培训，特别是针对《预算法》、《行政事业单位会计制度》等学习培训，规范部门预算收支核算，切实提高部门预算收支管理水平。</w:t>
      </w:r>
    </w:p>
    <w:p>
      <w:pPr>
        <w:rPr>
          <w:highlight w:val="none"/>
        </w:rPr>
      </w:pPr>
    </w:p>
    <w:p>
      <w:pPr>
        <w:pStyle w:val="2"/>
        <w:rPr>
          <w:rFonts w:hint="eastAsia" w:ascii="仿宋_GB2312" w:hAnsi="仿宋_GB2312" w:eastAsia="仿宋_GB2312" w:cs="仿宋_GB2312"/>
          <w:sz w:val="32"/>
          <w:szCs w:val="32"/>
          <w:highlight w:val="none"/>
          <w:lang w:val="zh-CN"/>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rPr>
          <w:rFonts w:hint="eastAsia" w:ascii="黑体" w:hAnsi="黑体" w:eastAsia="黑体" w:cs="黑体"/>
          <w:sz w:val="32"/>
          <w:szCs w:val="32"/>
          <w:highlight w:val="none"/>
        </w:rPr>
      </w:pPr>
    </w:p>
    <w:p>
      <w:pPr>
        <w:spacing w:line="580" w:lineRule="exact"/>
        <w:outlineLvl w:val="1"/>
        <w:rPr>
          <w:rFonts w:ascii="仿宋_GB2312" w:hAnsi="仿宋_GB2312" w:eastAsia="仿宋_GB2312" w:cs="仿宋_GB2312"/>
          <w:sz w:val="32"/>
          <w:szCs w:val="32"/>
          <w:highlight w:val="none"/>
        </w:rPr>
      </w:pPr>
      <w:bookmarkStart w:id="85" w:name="_Toc15946"/>
      <w:r>
        <w:rPr>
          <w:rFonts w:hint="eastAsia" w:ascii="黑体" w:hAnsi="黑体" w:eastAsia="黑体" w:cs="黑体"/>
          <w:sz w:val="32"/>
          <w:szCs w:val="32"/>
          <w:highlight w:val="none"/>
        </w:rPr>
        <w:t>附件</w:t>
      </w:r>
      <w:r>
        <w:rPr>
          <w:rFonts w:ascii="黑体" w:hAnsi="黑体" w:eastAsia="黑体" w:cs="黑体"/>
          <w:sz w:val="32"/>
          <w:szCs w:val="32"/>
          <w:highlight w:val="none"/>
        </w:rPr>
        <w:t>2</w:t>
      </w:r>
      <w:bookmarkEnd w:id="85"/>
    </w:p>
    <w:p>
      <w:pPr>
        <w:spacing w:line="580" w:lineRule="exact"/>
        <w:ind w:firstLine="640" w:firstLineChars="200"/>
        <w:rPr>
          <w:rFonts w:ascii="仿宋_GB2312" w:hAnsi="仿宋_GB2312" w:eastAsia="仿宋_GB2312" w:cs="仿宋_GB2312"/>
          <w:sz w:val="32"/>
          <w:szCs w:val="32"/>
          <w:highlight w:val="none"/>
        </w:rPr>
      </w:pPr>
    </w:p>
    <w:p>
      <w:pPr>
        <w:spacing w:line="600" w:lineRule="exact"/>
        <w:jc w:val="center"/>
        <w:outlineLvl w:val="2"/>
        <w:rPr>
          <w:rFonts w:hint="eastAsia" w:ascii="方正小标宋简体" w:hAnsi="宋体" w:eastAsia="方正小标宋简体"/>
          <w:b/>
          <w:bCs/>
          <w:color w:val="000000"/>
          <w:spacing w:val="-20"/>
          <w:kern w:val="0"/>
          <w:sz w:val="36"/>
          <w:szCs w:val="36"/>
          <w:highlight w:val="none"/>
          <w:lang w:val="zh-CN" w:eastAsia="zh-CN"/>
        </w:rPr>
      </w:pPr>
      <w:bookmarkStart w:id="86" w:name="_Toc32318"/>
      <w:r>
        <w:rPr>
          <w:rFonts w:hint="eastAsia" w:ascii="方正小标宋简体" w:hAnsi="宋体" w:eastAsia="方正小标宋简体"/>
          <w:b/>
          <w:bCs/>
          <w:color w:val="000000"/>
          <w:spacing w:val="-20"/>
          <w:kern w:val="0"/>
          <w:sz w:val="36"/>
          <w:szCs w:val="36"/>
          <w:highlight w:val="none"/>
          <w:lang w:eastAsia="zh-CN"/>
        </w:rPr>
        <w:t>羊木镇</w:t>
      </w:r>
      <w:r>
        <w:rPr>
          <w:rFonts w:hint="eastAsia" w:ascii="方正小标宋简体" w:hAnsi="宋体" w:eastAsia="方正小标宋简体"/>
          <w:b/>
          <w:bCs/>
          <w:color w:val="000000"/>
          <w:spacing w:val="-20"/>
          <w:kern w:val="0"/>
          <w:sz w:val="36"/>
          <w:szCs w:val="36"/>
          <w:highlight w:val="none"/>
          <w:lang w:val="en-US" w:eastAsia="zh-CN"/>
        </w:rPr>
        <w:t>2020年</w:t>
      </w:r>
      <w:r>
        <w:rPr>
          <w:rFonts w:hint="eastAsia" w:ascii="方正小标宋简体" w:hAnsi="宋体" w:eastAsia="方正小标宋简体"/>
          <w:b/>
          <w:bCs/>
          <w:color w:val="000000"/>
          <w:spacing w:val="-20"/>
          <w:kern w:val="0"/>
          <w:sz w:val="36"/>
          <w:szCs w:val="36"/>
          <w:highlight w:val="none"/>
          <w:lang w:eastAsia="zh-CN"/>
        </w:rPr>
        <w:t>农村公共服务运行维护</w:t>
      </w:r>
      <w:r>
        <w:rPr>
          <w:rFonts w:hint="eastAsia" w:ascii="方正小标宋简体" w:hAnsi="宋体" w:eastAsia="方正小标宋简体"/>
          <w:b/>
          <w:bCs/>
          <w:color w:val="000000"/>
          <w:spacing w:val="-20"/>
          <w:kern w:val="0"/>
          <w:sz w:val="36"/>
          <w:szCs w:val="36"/>
          <w:highlight w:val="none"/>
          <w:lang w:val="zh-CN" w:eastAsia="zh-CN"/>
        </w:rPr>
        <w:t>项目绩效评价报告</w:t>
      </w:r>
      <w:bookmarkEnd w:id="86"/>
    </w:p>
    <w:p>
      <w:pPr>
        <w:spacing w:line="600" w:lineRule="exact"/>
        <w:rPr>
          <w:rFonts w:ascii="宋体"/>
          <w:sz w:val="32"/>
          <w:szCs w:val="32"/>
          <w:highlight w:val="none"/>
          <w:lang w:val="zh-CN"/>
        </w:rPr>
      </w:pP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一、项目概况</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2020</w:t>
      </w:r>
      <w:r>
        <w:rPr>
          <w:rFonts w:hint="eastAsia" w:ascii="仿宋" w:hAnsi="仿宋" w:eastAsia="仿宋" w:cs="仿宋"/>
          <w:sz w:val="30"/>
          <w:szCs w:val="30"/>
          <w:highlight w:val="none"/>
        </w:rPr>
        <w:t>年度，</w:t>
      </w:r>
      <w:r>
        <w:rPr>
          <w:rFonts w:hint="eastAsia" w:ascii="仿宋" w:hAnsi="仿宋" w:eastAsia="仿宋" w:cs="仿宋"/>
          <w:sz w:val="30"/>
          <w:szCs w:val="30"/>
          <w:highlight w:val="none"/>
          <w:lang w:eastAsia="zh-CN"/>
        </w:rPr>
        <w:t>我镇</w:t>
      </w:r>
      <w:r>
        <w:rPr>
          <w:rFonts w:hint="eastAsia" w:ascii="仿宋" w:hAnsi="仿宋" w:eastAsia="仿宋" w:cs="仿宋"/>
          <w:sz w:val="30"/>
          <w:szCs w:val="30"/>
          <w:highlight w:val="none"/>
        </w:rPr>
        <w:t>共申报农村公共服务运行维护项目</w:t>
      </w:r>
      <w:r>
        <w:rPr>
          <w:rFonts w:hint="eastAsia" w:ascii="仿宋" w:hAnsi="仿宋" w:eastAsia="仿宋" w:cs="仿宋"/>
          <w:sz w:val="30"/>
          <w:szCs w:val="30"/>
          <w:highlight w:val="none"/>
          <w:lang w:val="en-US" w:eastAsia="zh-CN"/>
        </w:rPr>
        <w:t>60</w:t>
      </w:r>
      <w:r>
        <w:rPr>
          <w:rFonts w:hint="eastAsia" w:ascii="仿宋" w:hAnsi="仿宋" w:eastAsia="仿宋" w:cs="仿宋"/>
          <w:sz w:val="30"/>
          <w:szCs w:val="30"/>
          <w:highlight w:val="none"/>
        </w:rPr>
        <w:t>个，其中包括19个</w:t>
      </w:r>
      <w:r>
        <w:rPr>
          <w:rFonts w:hint="eastAsia" w:ascii="仿宋" w:hAnsi="仿宋" w:eastAsia="仿宋" w:cs="仿宋"/>
          <w:sz w:val="30"/>
          <w:szCs w:val="30"/>
          <w:highlight w:val="none"/>
          <w:lang w:eastAsia="zh-CN"/>
        </w:rPr>
        <w:t>村内</w:t>
      </w:r>
      <w:r>
        <w:rPr>
          <w:rFonts w:hint="eastAsia" w:ascii="仿宋" w:hAnsi="仿宋" w:eastAsia="仿宋" w:cs="仿宋"/>
          <w:sz w:val="30"/>
          <w:szCs w:val="30"/>
          <w:highlight w:val="none"/>
        </w:rPr>
        <w:t>道路维护项目，</w:t>
      </w:r>
      <w:r>
        <w:rPr>
          <w:rFonts w:hint="eastAsia" w:ascii="仿宋" w:hAnsi="仿宋" w:eastAsia="仿宋" w:cs="仿宋"/>
          <w:sz w:val="30"/>
          <w:szCs w:val="30"/>
          <w:highlight w:val="none"/>
          <w:lang w:val="en-US" w:eastAsia="zh-CN"/>
        </w:rPr>
        <w:t>2个农业生产服务类项目，39</w:t>
      </w:r>
      <w:r>
        <w:rPr>
          <w:rFonts w:hint="eastAsia" w:ascii="仿宋" w:hAnsi="仿宋" w:eastAsia="仿宋" w:cs="仿宋"/>
          <w:sz w:val="30"/>
          <w:szCs w:val="30"/>
          <w:highlight w:val="none"/>
        </w:rPr>
        <w:t>个环境卫生维护项目。项目涉及</w:t>
      </w:r>
      <w:r>
        <w:rPr>
          <w:rFonts w:hint="eastAsia" w:ascii="仿宋" w:hAnsi="仿宋" w:eastAsia="仿宋" w:cs="仿宋"/>
          <w:sz w:val="30"/>
          <w:szCs w:val="30"/>
          <w:highlight w:val="none"/>
          <w:lang w:eastAsia="zh-CN"/>
        </w:rPr>
        <w:t>我镇</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个行政村，惠及群众达</w:t>
      </w:r>
      <w:r>
        <w:rPr>
          <w:rFonts w:hint="eastAsia" w:ascii="仿宋" w:hAnsi="仿宋" w:eastAsia="仿宋" w:cs="仿宋"/>
          <w:sz w:val="30"/>
          <w:szCs w:val="30"/>
          <w:highlight w:val="none"/>
        </w:rPr>
        <w:t>到</w:t>
      </w:r>
      <w:r>
        <w:rPr>
          <w:rFonts w:hint="eastAsia" w:ascii="仿宋" w:hAnsi="仿宋" w:eastAsia="仿宋" w:cs="仿宋"/>
          <w:sz w:val="30"/>
          <w:szCs w:val="30"/>
          <w:highlight w:val="none"/>
          <w:lang w:val="en-US" w:eastAsia="zh-CN"/>
        </w:rPr>
        <w:t>19500余</w:t>
      </w:r>
      <w:r>
        <w:rPr>
          <w:rFonts w:hint="eastAsia" w:ascii="仿宋" w:hAnsi="仿宋" w:eastAsia="仿宋" w:cs="仿宋"/>
          <w:sz w:val="30"/>
          <w:szCs w:val="30"/>
          <w:highlight w:val="none"/>
        </w:rPr>
        <w:t>人</w:t>
      </w:r>
      <w:r>
        <w:rPr>
          <w:rFonts w:hint="eastAsia" w:ascii="仿宋" w:hAnsi="仿宋" w:eastAsia="仿宋" w:cs="仿宋"/>
          <w:sz w:val="30"/>
          <w:szCs w:val="30"/>
          <w:highlight w:val="none"/>
        </w:rPr>
        <w:t>。农村公共服务运行维护机制建设是农村公益事业建设的重要内容，具体由项目村实施，</w:t>
      </w:r>
      <w:r>
        <w:rPr>
          <w:rFonts w:hint="eastAsia" w:ascii="仿宋" w:hAnsi="仿宋" w:eastAsia="仿宋" w:cs="仿宋"/>
          <w:sz w:val="30"/>
          <w:szCs w:val="30"/>
          <w:highlight w:val="none"/>
          <w:lang w:eastAsia="zh-CN"/>
        </w:rPr>
        <w:t>镇政府</w:t>
      </w:r>
      <w:r>
        <w:rPr>
          <w:rFonts w:hint="eastAsia" w:ascii="仿宋" w:hAnsi="仿宋" w:eastAsia="仿宋" w:cs="仿宋"/>
          <w:sz w:val="30"/>
          <w:szCs w:val="30"/>
          <w:highlight w:val="none"/>
        </w:rPr>
        <w:t>主导监管的方式进行，同时充分调动村“两委”、农民群众和社会各界的积极性，共同推进农村公共服务运行维护机制建设，确保进一步改善农村基础设施条件。</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 xml:space="preserve"> 二、项目实施及管理情况</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（一）资金计划、到位及使用情况</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1、资金计划及到位。</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项目按照每村每年5万元的补助标准，2020年我镇12个行政村（原20个村）农村公共服务运行维护项目共补助资金100万元，目前，全镇到位资金100万元已全部兑付到各村农村公共服务运行维护项目专账核算。</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2、资金使用。</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镇将区上统一拨付到镇的2020年农村公共服务运行维护项目资金已全部兑付到各村账户，严格执行统一核算，专款专用，没有出现违规使用资金的行为，资金拨付根据工程进度进行划拨，项目完工验收合格并公示无异议后兑付及清算全部资金，为农村公共服务运行维护机制提供了保障。</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（二）项目财务管理情况</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严格按照《项目资金管理制度》，充分认识资金的重要性和特殊性，以高度的责任感、使命感和工作热情，管好用好每一分钱，使资金的安排使用发挥出最大效益,实现了项目目标。财务管理规范，账务处理符合国家规定，没有出现截留、挤占、挪用、贪污和骗取专项资金的情况，各项支出均符合国家有关规定。</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（三）项目组织实施情况</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为确保该项工作有序开展，我镇成立了由镇人民政府镇长邓世彪为组长，镇财政所负责人为副组长，财政所出纳以及各村主任为成员的农村公共运行维护工作领导小组，并成立了由镇党委书记王仕雄为组长，镇纪委书记蒋雪梅为副组长，镇党政办主任以及各村书记为成员的监督小组；同时，根据《广元市朝天区农村公共运行服务运行维护机制建设实施方案》，我镇结合实际，制定了《羊木镇农村公共运行服务运行维护机制建设实施方案》，并相继出台了农村公共服务运行维护机制资金管理暂行办法等条例，规范资金使用管理。</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三、项目完成情况</w:t>
      </w:r>
      <w:r>
        <w:rPr>
          <w:rFonts w:hint="eastAsia" w:ascii="黑体" w:hAnsi="宋体" w:eastAsia="黑体" w:cs="宋体"/>
          <w:color w:val="000000"/>
          <w:kern w:val="0"/>
          <w:sz w:val="32"/>
          <w:szCs w:val="32"/>
          <w:highlight w:val="none"/>
          <w:shd w:val="clear" w:color="auto" w:fill="FFFFFF"/>
        </w:rPr>
        <w:tab/>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（一）项目完成情况</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60个项目建设均按照批准的《朝天区农村公共服务运行维护项目审批汇总表》确定的建设内容开展项目建设工作，目前实施项目均已竣工。</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（二）项目完成质量</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60个项目严格按照相关技术标准建设，项目监督小组对整个建设过程进行监督，经过镇验收小组的验收，均合格。</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（三）项目完成进度</w:t>
      </w:r>
    </w:p>
    <w:p>
      <w:pPr>
        <w:spacing w:line="540" w:lineRule="exact"/>
        <w:ind w:firstLine="600" w:firstLineChars="200"/>
        <w:rPr>
          <w:rFonts w:ascii="仿宋" w:hAnsi="仿宋" w:eastAsia="仿宋"/>
          <w:sz w:val="32"/>
          <w:szCs w:val="32"/>
          <w:highlight w:val="none"/>
        </w:rPr>
      </w:pPr>
      <w:r>
        <w:rPr>
          <w:rFonts w:hint="eastAsia" w:ascii="仿宋" w:hAnsi="仿宋" w:eastAsia="仿宋" w:cs="仿宋"/>
          <w:sz w:val="30"/>
          <w:szCs w:val="30"/>
          <w:highlight w:val="none"/>
          <w:lang w:val="en-US" w:eastAsia="zh-CN"/>
        </w:rPr>
        <w:t>项目施工进度严格按照《实施规划》的进度安排进行，60个项目已于2020年12月底竣工。</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四、项目效益情况</w:t>
      </w:r>
    </w:p>
    <w:p>
      <w:pPr>
        <w:spacing w:line="540" w:lineRule="exact"/>
        <w:ind w:firstLine="643" w:firstLineChars="200"/>
        <w:rPr>
          <w:rFonts w:ascii="仿宋" w:hAnsi="仿宋" w:eastAsia="仿宋"/>
          <w:b/>
          <w:sz w:val="32"/>
          <w:szCs w:val="32"/>
          <w:highlight w:val="none"/>
        </w:rPr>
      </w:pPr>
      <w:r>
        <w:rPr>
          <w:rFonts w:hint="eastAsia" w:ascii="楷体_GB2312" w:hAnsi="宋体" w:eastAsia="楷体_GB2312" w:cs="Times New Roman"/>
          <w:b/>
          <w:sz w:val="32"/>
          <w:szCs w:val="32"/>
          <w:highlight w:val="none"/>
          <w:lang w:val="zh-CN"/>
        </w:rPr>
        <w:t>（一）经济效益</w:t>
      </w:r>
      <w:r>
        <w:rPr>
          <w:rFonts w:hint="eastAsia" w:ascii="楷体_GB2312" w:hAnsi="宋体" w:eastAsia="楷体_GB2312" w:cs="Times New Roman"/>
          <w:b/>
          <w:sz w:val="32"/>
          <w:szCs w:val="32"/>
          <w:highlight w:val="none"/>
          <w:lang w:val="zh-CN"/>
        </w:rPr>
        <w:br w:type="textWrapping"/>
      </w:r>
      <w:r>
        <w:rPr>
          <w:rFonts w:hint="eastAsia" w:ascii="仿宋" w:hAnsi="仿宋" w:eastAsia="仿宋"/>
          <w:sz w:val="32"/>
          <w:szCs w:val="32"/>
          <w:highlight w:val="none"/>
        </w:rPr>
        <w:t xml:space="preserve">    </w:t>
      </w:r>
      <w:r>
        <w:rPr>
          <w:rFonts w:hint="eastAsia" w:ascii="仿宋" w:hAnsi="仿宋" w:eastAsia="仿宋" w:cs="仿宋"/>
          <w:sz w:val="30"/>
          <w:szCs w:val="30"/>
          <w:highlight w:val="none"/>
          <w:lang w:val="en-US" w:eastAsia="zh-CN"/>
        </w:rPr>
        <w:t>通过农村公共服务运行维护项目的实施，解决了村民出行困难，生产生活条件得以改善，促进了农村经济发展，农业增效、农民增收。</w:t>
      </w:r>
      <w:r>
        <w:rPr>
          <w:rFonts w:hint="eastAsia" w:ascii="仿宋" w:hAnsi="仿宋" w:eastAsia="仿宋" w:cs="仿宋"/>
          <w:sz w:val="30"/>
          <w:szCs w:val="30"/>
          <w:highlight w:val="none"/>
          <w:lang w:val="en-US" w:eastAsia="zh-CN"/>
        </w:rPr>
        <w:br w:type="textWrapping"/>
      </w:r>
      <w:r>
        <w:rPr>
          <w:rFonts w:hint="eastAsia" w:ascii="楷体_GB2312" w:hAnsi="宋体" w:eastAsia="楷体_GB2312" w:cs="Times New Roman"/>
          <w:b/>
          <w:sz w:val="32"/>
          <w:szCs w:val="32"/>
          <w:highlight w:val="none"/>
          <w:lang w:val="zh-CN"/>
        </w:rPr>
        <w:t xml:space="preserve">    （二）社会效益</w:t>
      </w:r>
      <w:r>
        <w:rPr>
          <w:rFonts w:hint="eastAsia" w:ascii="楷体_GB2312" w:hAnsi="宋体" w:eastAsia="楷体_GB2312" w:cs="Times New Roman"/>
          <w:b/>
          <w:sz w:val="32"/>
          <w:szCs w:val="32"/>
          <w:highlight w:val="none"/>
          <w:lang w:val="zh-CN"/>
        </w:rPr>
        <w:br w:type="textWrapping"/>
      </w:r>
      <w:r>
        <w:rPr>
          <w:rFonts w:hint="eastAsia" w:ascii="仿宋" w:hAnsi="仿宋" w:eastAsia="仿宋"/>
          <w:sz w:val="32"/>
          <w:szCs w:val="32"/>
          <w:highlight w:val="none"/>
        </w:rPr>
        <w:t xml:space="preserve">    </w:t>
      </w:r>
      <w:r>
        <w:rPr>
          <w:rFonts w:hint="eastAsia" w:ascii="仿宋" w:hAnsi="仿宋" w:eastAsia="仿宋" w:cs="仿宋"/>
          <w:sz w:val="30"/>
          <w:szCs w:val="30"/>
          <w:highlight w:val="none"/>
          <w:lang w:val="en-US" w:eastAsia="zh-CN"/>
        </w:rPr>
        <w:t>通过农村公共服务运行维护项目的实施，一是让农民感受到了党和政府的关怀，切实得到了实惠。二是扩大了基层民主议事能力。农村公共服务运行维护项目实行区定范围、村“两委会”组织、村民议定、乡镇审批报账的程序，具体议事程序严格实行“三议五公开一监督”，推广了“民事民议、民事民决、民事民筹、民事民建、民事民管”的有效经验，将项目立项、施工建设、资金管理、后期管护等全部公开于村民监督之下，调动了农民群众参与项目建设的积极性，保障了农民群众的民主权利，推动了农村基层民主建设，群众的积极性也得到了充分调动。三是融洽了干群关系。农村公共服务运行维护项目实施的过程，就是村级组织凝聚力、向心力、号召力不断增强的过程，使基层干部在组织动员群众中找到了“抓手”，在新农村建设中赢得了尊重，党群、干群关系更加密切，增强了农村的和谐稳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五、问题及建议</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（一）存在的问题</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项目实施过程中存在的具体问题。一是项目实施单位，受其自身条件、村内条件无专业队伍施工等因素的制约，在保证质量的前提下，施工进度有待加快。二是重建设，轻管理，养护管理制度还待进一步完善。</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补助标准偏低，项目实施困难。虽然我们按照“谁受益、谁分摊的”原则，严格执行国家对农民负担的政策要求，鉴于农村外出务工人员多，在家劳动力少的实际情况，群众筹资酬劳相当困难，补标准偏低，项目实施难度大。</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（二）相关建议</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1、加大督促指导力度，完善农村公共服务运行维护项目程序，简化手续。</w:t>
      </w:r>
      <w:r>
        <w:rPr>
          <w:rFonts w:hint="eastAsia" w:ascii="仿宋" w:hAnsi="仿宋" w:eastAsia="仿宋" w:cs="仿宋"/>
          <w:sz w:val="30"/>
          <w:szCs w:val="30"/>
          <w:highlight w:val="none"/>
          <w:lang w:val="en-US" w:eastAsia="zh-CN"/>
        </w:rPr>
        <w:br w:type="textWrapping"/>
      </w:r>
      <w:r>
        <w:rPr>
          <w:rFonts w:hint="eastAsia" w:ascii="仿宋" w:hAnsi="仿宋" w:eastAsia="仿宋" w:cs="仿宋"/>
          <w:sz w:val="30"/>
          <w:szCs w:val="30"/>
          <w:highlight w:val="none"/>
          <w:lang w:val="en-US" w:eastAsia="zh-CN"/>
        </w:rPr>
        <w:t xml:space="preserve">    2、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3、配套一定的工作经费。建议配套一定的工作经费，减轻镇财政压力，更能抓好项目落实。  </w:t>
      </w:r>
    </w:p>
    <w:p>
      <w:pPr>
        <w:spacing w:line="600" w:lineRule="exact"/>
        <w:jc w:val="center"/>
        <w:rPr>
          <w:rFonts w:hint="eastAsia" w:ascii="方正小标宋简体" w:hAnsi="宋体" w:eastAsia="方正小标宋简体"/>
          <w:color w:val="000000"/>
          <w:kern w:val="0"/>
          <w:sz w:val="44"/>
          <w:szCs w:val="44"/>
          <w:highlight w:val="none"/>
          <w:lang w:val="zh-CN"/>
        </w:rPr>
      </w:pPr>
    </w:p>
    <w:p>
      <w:pPr>
        <w:spacing w:line="600" w:lineRule="exact"/>
        <w:jc w:val="center"/>
        <w:rPr>
          <w:rFonts w:hint="eastAsia" w:ascii="方正小标宋简体" w:hAnsi="宋体" w:eastAsia="方正小标宋简体"/>
          <w:color w:val="000000"/>
          <w:kern w:val="0"/>
          <w:sz w:val="44"/>
          <w:szCs w:val="44"/>
          <w:highlight w:val="none"/>
          <w:lang w:val="zh-CN"/>
        </w:rPr>
      </w:pPr>
    </w:p>
    <w:p>
      <w:pPr>
        <w:spacing w:line="600" w:lineRule="exact"/>
        <w:jc w:val="center"/>
        <w:rPr>
          <w:rFonts w:hint="eastAsia" w:ascii="方正小标宋简体" w:hAnsi="宋体" w:eastAsia="方正小标宋简体"/>
          <w:color w:val="000000"/>
          <w:kern w:val="0"/>
          <w:sz w:val="44"/>
          <w:szCs w:val="44"/>
          <w:highlight w:val="none"/>
          <w:lang w:val="zh-CN"/>
        </w:rPr>
      </w:pPr>
    </w:p>
    <w:p>
      <w:pPr>
        <w:spacing w:line="600" w:lineRule="exact"/>
        <w:jc w:val="center"/>
        <w:rPr>
          <w:rFonts w:hint="eastAsia" w:ascii="方正小标宋简体" w:hAnsi="宋体" w:eastAsia="方正小标宋简体"/>
          <w:color w:val="000000"/>
          <w:kern w:val="0"/>
          <w:sz w:val="44"/>
          <w:szCs w:val="44"/>
          <w:highlight w:val="none"/>
          <w:lang w:val="zh-CN"/>
        </w:rPr>
      </w:pPr>
    </w:p>
    <w:p>
      <w:pPr>
        <w:spacing w:line="600" w:lineRule="exact"/>
        <w:jc w:val="both"/>
        <w:outlineLvl w:val="9"/>
        <w:rPr>
          <w:rFonts w:hint="eastAsia" w:ascii="方正小标宋简体" w:hAnsi="宋体" w:eastAsia="方正小标宋简体"/>
          <w:color w:val="000000"/>
          <w:kern w:val="0"/>
          <w:sz w:val="44"/>
          <w:szCs w:val="44"/>
          <w:highlight w:val="none"/>
          <w:lang w:val="zh-CN"/>
        </w:rPr>
      </w:pPr>
    </w:p>
    <w:p>
      <w:pPr>
        <w:spacing w:line="600" w:lineRule="exact"/>
        <w:jc w:val="center"/>
        <w:outlineLvl w:val="9"/>
        <w:rPr>
          <w:rFonts w:hint="eastAsia" w:ascii="方正小标宋简体" w:hAnsi="宋体" w:eastAsia="方正小标宋简体"/>
          <w:b/>
          <w:bCs/>
          <w:color w:val="000000"/>
          <w:kern w:val="0"/>
          <w:sz w:val="36"/>
          <w:szCs w:val="36"/>
          <w:highlight w:val="none"/>
          <w:lang w:val="zh-CN" w:eastAsia="zh-CN"/>
        </w:rPr>
      </w:pPr>
    </w:p>
    <w:p>
      <w:pPr>
        <w:spacing w:line="600" w:lineRule="exact"/>
        <w:jc w:val="both"/>
        <w:outlineLvl w:val="9"/>
        <w:rPr>
          <w:rFonts w:hint="eastAsia" w:ascii="方正小标宋简体" w:hAnsi="宋体" w:eastAsia="方正小标宋简体"/>
          <w:b/>
          <w:bCs/>
          <w:color w:val="000000"/>
          <w:kern w:val="0"/>
          <w:sz w:val="36"/>
          <w:szCs w:val="36"/>
          <w:highlight w:val="none"/>
          <w:lang w:val="zh-CN" w:eastAsia="zh-CN"/>
        </w:rPr>
      </w:pPr>
    </w:p>
    <w:p>
      <w:pPr>
        <w:pStyle w:val="2"/>
        <w:rPr>
          <w:rFonts w:hint="eastAsia"/>
          <w:lang w:val="zh-CN" w:eastAsia="zh-CN"/>
        </w:rPr>
      </w:pPr>
    </w:p>
    <w:p>
      <w:pPr>
        <w:spacing w:line="600" w:lineRule="exact"/>
        <w:jc w:val="center"/>
        <w:outlineLvl w:val="2"/>
        <w:rPr>
          <w:rFonts w:hint="eastAsia" w:ascii="方正小标宋简体" w:hAnsi="宋体" w:eastAsia="方正小标宋简体"/>
          <w:b/>
          <w:bCs/>
          <w:color w:val="000000"/>
          <w:kern w:val="0"/>
          <w:sz w:val="36"/>
          <w:szCs w:val="36"/>
          <w:highlight w:val="none"/>
          <w:lang w:val="zh-CN" w:eastAsia="zh-CN"/>
        </w:rPr>
      </w:pPr>
      <w:bookmarkStart w:id="87" w:name="_Toc18089"/>
      <w:r>
        <w:rPr>
          <w:rFonts w:hint="eastAsia" w:ascii="方正小标宋简体" w:hAnsi="宋体" w:eastAsia="方正小标宋简体"/>
          <w:b/>
          <w:bCs/>
          <w:color w:val="000000"/>
          <w:kern w:val="0"/>
          <w:sz w:val="36"/>
          <w:szCs w:val="36"/>
          <w:highlight w:val="none"/>
          <w:lang w:val="zh-CN" w:eastAsia="zh-CN"/>
        </w:rPr>
        <w:t>羊木镇</w:t>
      </w:r>
      <w:r>
        <w:rPr>
          <w:rFonts w:hint="eastAsia" w:ascii="方正小标宋简体" w:hAnsi="宋体" w:eastAsia="方正小标宋简体"/>
          <w:b/>
          <w:bCs/>
          <w:color w:val="000000"/>
          <w:kern w:val="0"/>
          <w:sz w:val="36"/>
          <w:szCs w:val="36"/>
          <w:highlight w:val="none"/>
          <w:lang w:val="en-US" w:eastAsia="zh-CN"/>
        </w:rPr>
        <w:t>2020年</w:t>
      </w:r>
      <w:r>
        <w:rPr>
          <w:rFonts w:hint="eastAsia" w:ascii="方正小标宋简体" w:hAnsi="宋体" w:eastAsia="方正小标宋简体"/>
          <w:b/>
          <w:bCs/>
          <w:color w:val="000000"/>
          <w:kern w:val="0"/>
          <w:sz w:val="36"/>
          <w:szCs w:val="36"/>
          <w:highlight w:val="none"/>
          <w:lang w:val="zh-CN" w:eastAsia="zh-CN"/>
        </w:rPr>
        <w:t>新冠疫情肺炎项目绩效评价报告</w:t>
      </w:r>
      <w:bookmarkEnd w:id="87"/>
    </w:p>
    <w:p>
      <w:pPr>
        <w:adjustRightInd w:val="0"/>
        <w:snapToGrid w:val="0"/>
        <w:spacing w:line="600" w:lineRule="exact"/>
        <w:rPr>
          <w:rFonts w:hint="eastAsia" w:ascii="黑体" w:hAnsi="宋体" w:eastAsia="黑体"/>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lang w:val="zh-CN"/>
        </w:rPr>
      </w:pPr>
      <w:r>
        <w:rPr>
          <w:rFonts w:hint="eastAsia" w:ascii="黑体" w:hAnsi="宋体" w:eastAsia="黑体" w:cs="宋体"/>
          <w:color w:val="000000"/>
          <w:kern w:val="0"/>
          <w:sz w:val="32"/>
          <w:szCs w:val="32"/>
          <w:highlight w:val="none"/>
          <w:shd w:val="clear" w:color="auto" w:fill="FFFFFF"/>
        </w:rPr>
        <w:t>一、</w:t>
      </w:r>
      <w:r>
        <w:rPr>
          <w:rFonts w:hint="eastAsia" w:ascii="黑体" w:hAnsi="宋体" w:eastAsia="黑体" w:cs="宋体"/>
          <w:color w:val="000000"/>
          <w:kern w:val="0"/>
          <w:sz w:val="32"/>
          <w:szCs w:val="32"/>
          <w:highlight w:val="none"/>
          <w:shd w:val="clear" w:color="auto" w:fill="FFFFFF"/>
          <w:lang w:val="zh-CN"/>
        </w:rPr>
        <w:t>项目概况</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（一）项目基本情况。</w:t>
      </w:r>
    </w:p>
    <w:p>
      <w:pPr>
        <w:pStyle w:val="2"/>
        <w:ind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2020年度，为确保基层疫情防控工作能够严格按照区委、区政府安排部署落实到实处，保障疫情防控、应急处置、医疗救治所需经费，切实保障人民群众生命财产安全和身体健康，疫情防控专项资金25万元。设立检查卡所，流动宣传车巡回宣传，宣传标语，消毒车辆，消毒人员，采购废弃口罩回收垃圾桶，体温枪、体温计，酒精、消毒剂等。</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（二）项目绩效目标</w:t>
      </w:r>
    </w:p>
    <w:p>
      <w:pPr>
        <w:pStyle w:val="3"/>
        <w:ind w:firstLine="600" w:firstLineChars="200"/>
        <w:jc w:val="both"/>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能够严格按照区委、区政府安排部署落实到实处，保障疫情防控、应急处置、医疗救治所需经费，切实保障人民群众生命财产安全和身体健康</w:t>
      </w:r>
      <w:r>
        <w:rPr>
          <w:rFonts w:hint="eastAsia" w:cs="仿宋"/>
          <w:kern w:val="2"/>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lang w:eastAsia="zh-CN"/>
        </w:rPr>
      </w:pPr>
      <w:r>
        <w:rPr>
          <w:rFonts w:hint="eastAsia" w:ascii="黑体" w:hAnsi="宋体" w:eastAsia="黑体" w:cs="宋体"/>
          <w:color w:val="000000"/>
          <w:kern w:val="0"/>
          <w:sz w:val="32"/>
          <w:szCs w:val="32"/>
          <w:highlight w:val="none"/>
          <w:shd w:val="clear" w:color="auto" w:fill="FFFFFF"/>
        </w:rPr>
        <w:t>二、</w:t>
      </w:r>
      <w:r>
        <w:rPr>
          <w:rFonts w:hint="eastAsia" w:ascii="黑体" w:hAnsi="宋体" w:eastAsia="黑体" w:cs="宋体"/>
          <w:color w:val="000000"/>
          <w:kern w:val="0"/>
          <w:sz w:val="32"/>
          <w:szCs w:val="32"/>
          <w:highlight w:val="none"/>
          <w:shd w:val="clear" w:color="auto" w:fill="FFFFFF"/>
          <w:lang w:eastAsia="zh-CN"/>
        </w:rPr>
        <w:t>项目实施及管理情况</w:t>
      </w:r>
    </w:p>
    <w:p>
      <w:pPr>
        <w:adjustRightInd w:val="0"/>
        <w:snapToGrid w:val="0"/>
        <w:spacing w:line="600" w:lineRule="exact"/>
        <w:ind w:firstLine="720"/>
        <w:rPr>
          <w:rFonts w:hint="eastAsia" w:ascii="楷体_GB2312" w:hAnsi="宋体" w:eastAsia="楷体_GB2312" w:cs="Times New Roman"/>
          <w:b/>
          <w:sz w:val="32"/>
          <w:szCs w:val="32"/>
          <w:highlight w:val="none"/>
          <w:lang w:val="en-US" w:eastAsia="zh-CN"/>
        </w:rPr>
      </w:pPr>
      <w:r>
        <w:rPr>
          <w:rFonts w:hint="eastAsia" w:ascii="楷体_GB2312" w:hAnsi="宋体" w:eastAsia="楷体_GB2312" w:cs="Times New Roman"/>
          <w:b/>
          <w:sz w:val="32"/>
          <w:szCs w:val="32"/>
          <w:highlight w:val="none"/>
          <w:lang w:val="zh-CN"/>
        </w:rPr>
        <w:t>（</w:t>
      </w:r>
      <w:r>
        <w:rPr>
          <w:rFonts w:hint="eastAsia" w:ascii="楷体_GB2312" w:hAnsi="宋体" w:eastAsia="楷体_GB2312" w:cs="Times New Roman"/>
          <w:b/>
          <w:sz w:val="32"/>
          <w:szCs w:val="32"/>
          <w:highlight w:val="none"/>
          <w:lang w:val="en-US" w:eastAsia="zh-CN"/>
        </w:rPr>
        <w:t>一）项目资金情况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00" w:firstLineChars="20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财政预算项目资金25万元，严格按照年初财政项目预算资金专款专用，加强对资金使用情况的管理与检查，自觉接受审计部门的监督，杜绝挤占、截留、挪用现金的发生，提升资金使用效益。</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（二）项目实施情况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00" w:firstLineChars="20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拨付的专项疫情防控经费25万元全部用于医用物资和设备采购，所采购的医用物资和设备采购全部发放各村和卫生院。</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lang w:eastAsia="zh-CN"/>
        </w:rPr>
        <w:t>三、</w:t>
      </w:r>
      <w:r>
        <w:rPr>
          <w:rFonts w:hint="eastAsia" w:ascii="黑体" w:hAnsi="宋体" w:eastAsia="黑体" w:cs="宋体"/>
          <w:color w:val="000000"/>
          <w:kern w:val="0"/>
          <w:sz w:val="32"/>
          <w:szCs w:val="32"/>
          <w:highlight w:val="none"/>
          <w:shd w:val="clear" w:color="auto" w:fill="FFFFFF"/>
        </w:rPr>
        <w:t>项目绩效情况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00" w:firstLineChars="200"/>
        <w:jc w:val="both"/>
        <w:rPr>
          <w:rFonts w:hint="eastAsia" w:ascii="仿宋_GB2312" w:hAnsi="仿宋_GB2312" w:eastAsia="仿宋_GB2312" w:cs="仿宋_GB2312"/>
          <w:color w:val="000000"/>
          <w:sz w:val="32"/>
          <w:szCs w:val="32"/>
          <w:highlight w:val="none"/>
        </w:rPr>
      </w:pPr>
      <w:r>
        <w:rPr>
          <w:rFonts w:hint="eastAsia" w:ascii="仿宋" w:hAnsi="仿宋" w:eastAsia="仿宋" w:cs="仿宋"/>
          <w:kern w:val="2"/>
          <w:sz w:val="30"/>
          <w:szCs w:val="30"/>
          <w:highlight w:val="none"/>
          <w:lang w:val="en-US" w:eastAsia="zh-CN" w:bidi="ar-SA"/>
        </w:rPr>
        <w:t>项目建设达到了预期建设目标，完成了疫情防控医用物资专项申请任务，有效缓解了全镇医疗卫生机构医用物资和设备的缺口问题，确保了人民群众安全，提高群众满意率。</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lang w:eastAsia="zh-CN"/>
        </w:rPr>
        <w:t>四</w:t>
      </w:r>
      <w:r>
        <w:rPr>
          <w:rFonts w:hint="eastAsia" w:ascii="黑体" w:hAnsi="宋体" w:eastAsia="黑体" w:cs="宋体"/>
          <w:color w:val="000000"/>
          <w:kern w:val="0"/>
          <w:sz w:val="32"/>
          <w:szCs w:val="32"/>
          <w:highlight w:val="none"/>
          <w:shd w:val="clear" w:color="auto" w:fill="FFFFFF"/>
        </w:rPr>
        <w:t>、主要经验及做法、存在的问题和建议</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（一）主要做法</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00" w:firstLineChars="20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我们严格规范财务和稽查考核制度，建立起了一套完善的申报审批监督管理工作制度，形成了严格、科学、高效的运行机制。一是科学制定标准，项目建设通过了集体决策、可行性研究。二是严格审批程序，本项目资金审批严格依据相关制度执行。通过严格规范的工作程序，确保资金专款专用。三是规范资金运行，根据工程情况提出用款申请，财政核拨，专款专用，确保资金及时足额到位。</w:t>
      </w:r>
    </w:p>
    <w:p>
      <w:pPr>
        <w:adjustRightInd w:val="0"/>
        <w:snapToGrid w:val="0"/>
        <w:spacing w:line="600" w:lineRule="exact"/>
        <w:ind w:firstLine="720"/>
        <w:rPr>
          <w:rFonts w:hint="eastAsia" w:ascii="楷体_GB2312" w:hAnsi="宋体" w:eastAsia="楷体_GB2312" w:cs="Times New Roman"/>
          <w:b/>
          <w:sz w:val="32"/>
          <w:szCs w:val="32"/>
          <w:highlight w:val="none"/>
          <w:lang w:val="en-US" w:eastAsia="zh-CN"/>
        </w:rPr>
      </w:pPr>
      <w:r>
        <w:rPr>
          <w:rFonts w:hint="eastAsia" w:ascii="楷体_GB2312" w:hAnsi="宋体" w:eastAsia="楷体_GB2312" w:cs="Times New Roman"/>
          <w:b/>
          <w:sz w:val="32"/>
          <w:szCs w:val="32"/>
          <w:highlight w:val="none"/>
          <w:lang w:val="en-US" w:eastAsia="zh-CN"/>
        </w:rPr>
        <w:t>（二）意见和建议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由于是新冠疫情肺炎是突发事件且蔓延迅猛，且后期疫情防控资金和物资多，使用范围广，资金难度大，建议进一步加强管理工作，提高财政办事效率。</w:t>
      </w:r>
    </w:p>
    <w:p>
      <w:pPr>
        <w:pStyle w:val="15"/>
        <w:widowControl/>
        <w:spacing w:before="0" w:beforeAutospacing="0" w:after="0" w:afterAutospacing="0" w:line="578" w:lineRule="exact"/>
        <w:ind w:left="0" w:right="0" w:firstLine="210"/>
        <w:jc w:val="center"/>
        <w:rPr>
          <w:rFonts w:hint="eastAsia" w:ascii="方正小标宋简体" w:hAnsi="宋体" w:eastAsia="方正小标宋简体" w:cs="Times New Roman"/>
          <w:color w:val="000000"/>
          <w:spacing w:val="-20"/>
          <w:kern w:val="0"/>
          <w:sz w:val="44"/>
          <w:szCs w:val="44"/>
          <w:highlight w:val="none"/>
          <w:lang w:val="zh-CN" w:eastAsia="zh-CN" w:bidi="ar-SA"/>
        </w:rPr>
      </w:pPr>
    </w:p>
    <w:p>
      <w:pPr>
        <w:pStyle w:val="15"/>
        <w:widowControl/>
        <w:spacing w:before="0" w:beforeAutospacing="0" w:after="0" w:afterAutospacing="0" w:line="578" w:lineRule="exact"/>
        <w:ind w:left="0" w:right="0" w:firstLine="210"/>
        <w:jc w:val="center"/>
        <w:rPr>
          <w:rFonts w:hint="eastAsia" w:ascii="方正小标宋简体" w:hAnsi="宋体" w:eastAsia="方正小标宋简体" w:cs="Times New Roman"/>
          <w:color w:val="000000"/>
          <w:spacing w:val="-20"/>
          <w:kern w:val="0"/>
          <w:sz w:val="44"/>
          <w:szCs w:val="44"/>
          <w:highlight w:val="none"/>
          <w:lang w:val="zh-CN" w:eastAsia="zh-CN" w:bidi="ar-SA"/>
        </w:rPr>
      </w:pPr>
    </w:p>
    <w:p>
      <w:pPr>
        <w:pStyle w:val="15"/>
        <w:widowControl/>
        <w:spacing w:before="0" w:beforeAutospacing="0" w:after="0" w:afterAutospacing="0" w:line="578" w:lineRule="exact"/>
        <w:ind w:left="0" w:right="0" w:firstLine="210"/>
        <w:jc w:val="center"/>
        <w:rPr>
          <w:rFonts w:hint="eastAsia" w:ascii="方正小标宋简体" w:hAnsi="宋体" w:eastAsia="方正小标宋简体" w:cs="Times New Roman"/>
          <w:color w:val="000000"/>
          <w:spacing w:val="-20"/>
          <w:kern w:val="0"/>
          <w:sz w:val="44"/>
          <w:szCs w:val="44"/>
          <w:highlight w:val="none"/>
          <w:lang w:val="zh-CN" w:eastAsia="zh-CN" w:bidi="ar-SA"/>
        </w:rPr>
      </w:pPr>
    </w:p>
    <w:p>
      <w:pPr>
        <w:spacing w:line="600" w:lineRule="exact"/>
        <w:jc w:val="center"/>
        <w:outlineLvl w:val="2"/>
        <w:rPr>
          <w:rFonts w:hint="eastAsia" w:ascii="方正小标宋简体" w:hAnsi="宋体" w:eastAsia="方正小标宋简体"/>
          <w:b/>
          <w:bCs/>
          <w:color w:val="000000"/>
          <w:spacing w:val="-20"/>
          <w:kern w:val="0"/>
          <w:sz w:val="36"/>
          <w:szCs w:val="36"/>
          <w:highlight w:val="none"/>
          <w:lang w:val="zh-CN" w:eastAsia="zh-CN"/>
        </w:rPr>
      </w:pPr>
      <w:bookmarkStart w:id="88" w:name="_Toc18438"/>
      <w:r>
        <w:rPr>
          <w:rFonts w:hint="eastAsia" w:ascii="方正小标宋简体" w:hAnsi="宋体" w:eastAsia="方正小标宋简体"/>
          <w:b/>
          <w:bCs/>
          <w:color w:val="000000"/>
          <w:spacing w:val="-20"/>
          <w:kern w:val="0"/>
          <w:sz w:val="36"/>
          <w:szCs w:val="36"/>
          <w:highlight w:val="none"/>
          <w:lang w:val="zh-CN" w:eastAsia="zh-CN"/>
        </w:rPr>
        <w:t>羊木镇</w:t>
      </w:r>
      <w:r>
        <w:rPr>
          <w:rFonts w:hint="eastAsia" w:ascii="方正小标宋简体" w:hAnsi="宋体" w:eastAsia="方正小标宋简体"/>
          <w:b/>
          <w:bCs/>
          <w:color w:val="000000"/>
          <w:spacing w:val="-20"/>
          <w:kern w:val="0"/>
          <w:sz w:val="36"/>
          <w:szCs w:val="36"/>
          <w:highlight w:val="none"/>
          <w:lang w:val="en-US" w:eastAsia="zh-CN"/>
        </w:rPr>
        <w:t>2020</w:t>
      </w:r>
      <w:r>
        <w:rPr>
          <w:rFonts w:hint="eastAsia" w:ascii="方正小标宋简体" w:hAnsi="宋体" w:eastAsia="方正小标宋简体"/>
          <w:b/>
          <w:bCs/>
          <w:color w:val="000000"/>
          <w:spacing w:val="-20"/>
          <w:kern w:val="0"/>
          <w:sz w:val="36"/>
          <w:szCs w:val="36"/>
          <w:highlight w:val="none"/>
          <w:lang w:val="zh-CN" w:eastAsia="zh-CN"/>
        </w:rPr>
        <w:t>年度金财工程财政专项资金绩效自评报告</w:t>
      </w:r>
      <w:bookmarkEnd w:id="88"/>
    </w:p>
    <w:p>
      <w:pPr>
        <w:rPr>
          <w:rFonts w:hint="eastAsia"/>
          <w:highlight w:val="none"/>
        </w:rPr>
      </w:pP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lang w:val="zh-CN" w:eastAsia="zh-CN"/>
        </w:rPr>
      </w:pPr>
      <w:r>
        <w:rPr>
          <w:rFonts w:hint="eastAsia" w:ascii="黑体" w:hAnsi="宋体" w:eastAsia="黑体" w:cs="宋体"/>
          <w:color w:val="000000"/>
          <w:kern w:val="0"/>
          <w:sz w:val="32"/>
          <w:szCs w:val="32"/>
          <w:highlight w:val="none"/>
          <w:shd w:val="clear" w:color="auto" w:fill="FFFFFF"/>
          <w:lang w:val="zh-CN" w:eastAsia="zh-CN"/>
        </w:rPr>
        <w:t>一、项目基本情况</w:t>
      </w:r>
    </w:p>
    <w:p>
      <w:pPr>
        <w:adjustRightInd w:val="0"/>
        <w:snapToGrid w:val="0"/>
        <w:spacing w:line="600" w:lineRule="exact"/>
        <w:ind w:firstLine="720"/>
        <w:rPr>
          <w:rFonts w:hint="eastAsia" w:ascii="楷体_GB2312" w:hAnsi="宋体" w:eastAsia="楷体_GB2312" w:cs="Times New Roman"/>
          <w:b/>
          <w:sz w:val="32"/>
          <w:szCs w:val="32"/>
          <w:highlight w:val="none"/>
          <w:lang w:val="zh-CN"/>
        </w:rPr>
      </w:pPr>
      <w:r>
        <w:rPr>
          <w:rFonts w:hint="eastAsia" w:ascii="楷体_GB2312" w:hAnsi="宋体" w:eastAsia="楷体_GB2312" w:cs="Times New Roman"/>
          <w:b/>
          <w:sz w:val="32"/>
          <w:szCs w:val="32"/>
          <w:highlight w:val="none"/>
          <w:lang w:val="zh-CN"/>
        </w:rPr>
        <w:t>（一）项目概况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金财工程”即政府财政管理信息系统（简称GFMIS），是利用先进的信息技术，支撑以预算编制、国库集中支付和宏观经济预测分析为核心应用的政府财政管理综合信息系统，是财政系统信息化建设目标和规划的统称。通过“金财工程”项目的实施，保障了财政业务系统与数据安全，保障了财政内网网络安全稳定，保障了财政内网终端电脑正常使用，有力地支撑了财政信息化建设。</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（二）项目绩效目标</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保障我镇财政业务系统与数据安全，保障财政内网各网络安全稳定，保障财政内网终端电脑正常使用。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lang w:val="en-US" w:eastAsia="zh-CN"/>
        </w:rPr>
      </w:pPr>
      <w:r>
        <w:rPr>
          <w:rFonts w:hint="eastAsia" w:ascii="黑体" w:hAnsi="宋体" w:eastAsia="黑体" w:cs="宋体"/>
          <w:color w:val="000000"/>
          <w:kern w:val="0"/>
          <w:sz w:val="32"/>
          <w:szCs w:val="32"/>
          <w:highlight w:val="none"/>
          <w:shd w:val="clear" w:color="auto" w:fill="FFFFFF"/>
          <w:lang w:val="en-US" w:eastAsia="zh-CN"/>
        </w:rPr>
        <w:t>二、项目实施及管理情况</w:t>
      </w:r>
    </w:p>
    <w:p>
      <w:pPr>
        <w:adjustRightInd w:val="0"/>
        <w:snapToGrid w:val="0"/>
        <w:spacing w:line="600" w:lineRule="exact"/>
        <w:ind w:firstLine="720"/>
        <w:rPr>
          <w:rFonts w:hint="eastAsia" w:ascii="楷体_GB2312" w:hAnsi="宋体" w:eastAsia="楷体_GB2312" w:cs="Times New Roman"/>
          <w:b/>
          <w:sz w:val="32"/>
          <w:szCs w:val="32"/>
          <w:highlight w:val="none"/>
          <w:lang w:val="en-US" w:eastAsia="zh-CN"/>
        </w:rPr>
      </w:pPr>
      <w:r>
        <w:rPr>
          <w:rFonts w:hint="eastAsia" w:ascii="楷体_GB2312" w:hAnsi="宋体" w:eastAsia="楷体_GB2312" w:cs="Times New Roman"/>
          <w:b/>
          <w:sz w:val="32"/>
          <w:szCs w:val="32"/>
          <w:highlight w:val="none"/>
          <w:lang w:val="en-US" w:eastAsia="zh-CN"/>
        </w:rPr>
        <w:t>（一）项目资金情况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00" w:firstLineChars="20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财政预算项目资金0.24万元，严格按照年初财政项目预算资金专款专用，加强对资金使用情况的管理与检查，自觉接受审计部门的监督，杜绝挤占、截留、挪用现金的发生，提升资金使用效益。</w:t>
      </w:r>
    </w:p>
    <w:p>
      <w:pPr>
        <w:adjustRightInd w:val="0"/>
        <w:snapToGrid w:val="0"/>
        <w:spacing w:line="600" w:lineRule="exact"/>
        <w:ind w:firstLine="720"/>
        <w:rPr>
          <w:rFonts w:hint="eastAsia" w:ascii="楷体_GB2312" w:hAnsi="宋体" w:eastAsia="楷体_GB2312" w:cs="Times New Roman"/>
          <w:b/>
          <w:sz w:val="32"/>
          <w:szCs w:val="32"/>
          <w:highlight w:val="none"/>
          <w:lang w:val="en-US" w:eastAsia="zh-CN"/>
        </w:rPr>
      </w:pPr>
      <w:r>
        <w:rPr>
          <w:rFonts w:hint="eastAsia" w:ascii="楷体_GB2312" w:hAnsi="宋体" w:eastAsia="楷体_GB2312" w:cs="Times New Roman"/>
          <w:b/>
          <w:sz w:val="32"/>
          <w:szCs w:val="32"/>
          <w:highlight w:val="none"/>
          <w:lang w:val="en-US" w:eastAsia="zh-CN"/>
        </w:rPr>
        <w:t>（二）项目实施情况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00" w:firstLineChars="20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严格按照上级财政部门对信息化资金的使用管理相关规定对专项资金进行专账管理和使用，确保方向和规、程序规范。</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lang w:val="en-US" w:eastAsia="zh-CN"/>
        </w:rPr>
      </w:pPr>
      <w:r>
        <w:rPr>
          <w:rFonts w:hint="eastAsia" w:ascii="黑体" w:hAnsi="宋体" w:eastAsia="黑体" w:cs="宋体"/>
          <w:color w:val="000000"/>
          <w:kern w:val="0"/>
          <w:sz w:val="32"/>
          <w:szCs w:val="32"/>
          <w:highlight w:val="none"/>
          <w:shd w:val="clear" w:color="auto" w:fill="FFFFFF"/>
          <w:lang w:val="en-US" w:eastAsia="zh-CN"/>
        </w:rPr>
        <w:t>三、项目绩效情况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00" w:firstLineChars="20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项目建设达到了预期建设目标。保障了我镇财政专网网络安全稳定，财政业务系统安全稳定，财政业务终端正常使用；规范了财政行为，提高财政业务办理效率，促进社会和谐，提高财务管理水平，保证财政各系统持续健康运行，提高群众满意率。</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contextualSpacing/>
        <w:jc w:val="left"/>
        <w:textAlignment w:val="auto"/>
        <w:outlineLvl w:val="9"/>
        <w:rPr>
          <w:rFonts w:hint="eastAsia" w:ascii="黑体" w:hAnsi="宋体" w:eastAsia="黑体" w:cs="宋体"/>
          <w:color w:val="000000"/>
          <w:kern w:val="0"/>
          <w:sz w:val="32"/>
          <w:szCs w:val="32"/>
          <w:highlight w:val="none"/>
          <w:shd w:val="clear" w:color="auto" w:fill="FFFFFF"/>
          <w:lang w:val="en-US" w:eastAsia="zh-CN"/>
        </w:rPr>
      </w:pPr>
      <w:r>
        <w:rPr>
          <w:rFonts w:hint="eastAsia" w:ascii="黑体" w:hAnsi="宋体" w:eastAsia="黑体" w:cs="宋体"/>
          <w:color w:val="000000"/>
          <w:kern w:val="0"/>
          <w:sz w:val="32"/>
          <w:szCs w:val="32"/>
          <w:highlight w:val="none"/>
          <w:shd w:val="clear" w:color="auto" w:fill="FFFFFF"/>
          <w:lang w:val="en-US" w:eastAsia="zh-CN"/>
        </w:rPr>
        <w:t>四、主要经验及做法、存在的问题和建议</w:t>
      </w:r>
    </w:p>
    <w:p>
      <w:pPr>
        <w:adjustRightInd w:val="0"/>
        <w:snapToGrid w:val="0"/>
        <w:spacing w:line="600" w:lineRule="exact"/>
        <w:ind w:firstLine="720"/>
        <w:rPr>
          <w:rFonts w:hint="eastAsia" w:ascii="楷体_GB2312" w:hAnsi="宋体" w:eastAsia="楷体_GB2312" w:cs="Times New Roman"/>
          <w:b/>
          <w:sz w:val="32"/>
          <w:szCs w:val="32"/>
          <w:highlight w:val="none"/>
          <w:lang w:val="en-US" w:eastAsia="zh-CN"/>
        </w:rPr>
      </w:pPr>
      <w:r>
        <w:rPr>
          <w:rFonts w:hint="eastAsia" w:ascii="楷体_GB2312" w:hAnsi="宋体" w:eastAsia="楷体_GB2312" w:cs="Times New Roman"/>
          <w:b/>
          <w:sz w:val="32"/>
          <w:szCs w:val="32"/>
          <w:highlight w:val="none"/>
          <w:lang w:val="en-US" w:eastAsia="zh-CN"/>
        </w:rPr>
        <w:t>（一）主要做法</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00" w:firstLineChars="20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我们严格规范财务和稽查考核制度，建立起了一套完善的申报审批监督管理工作制度，形成了严格、科学、高效的运行机制。一是科学制定标准，项目建设通过了集体决策、可行性研究。二是严格审批程序，本项目资金审批严格依据相关制度执行。通过严格规范的工作程序，确保资金专款专用。三是规范资金运行，根据工程情况提出用款申请，财政核拨，专款专用，确保资金及时足额到位。</w:t>
      </w:r>
    </w:p>
    <w:p>
      <w:pPr>
        <w:adjustRightInd w:val="0"/>
        <w:snapToGrid w:val="0"/>
        <w:spacing w:line="600" w:lineRule="exact"/>
        <w:ind w:firstLine="720"/>
        <w:rPr>
          <w:rFonts w:hint="eastAsia" w:ascii="楷体_GB2312" w:hAnsi="宋体" w:eastAsia="楷体_GB2312" w:cs="Times New Roman"/>
          <w:b/>
          <w:sz w:val="32"/>
          <w:szCs w:val="32"/>
          <w:highlight w:val="none"/>
          <w:lang w:val="en-US" w:eastAsia="zh-CN"/>
        </w:rPr>
      </w:pPr>
      <w:r>
        <w:rPr>
          <w:rFonts w:hint="eastAsia" w:ascii="楷体_GB2312" w:hAnsi="宋体" w:eastAsia="楷体_GB2312" w:cs="Times New Roman"/>
          <w:b/>
          <w:sz w:val="32"/>
          <w:szCs w:val="32"/>
          <w:highlight w:val="none"/>
          <w:lang w:val="en-US" w:eastAsia="zh-CN"/>
        </w:rPr>
        <w:t>（二）意见和建议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建议进一步加强管理工作，提高财政办事效率。</w:t>
      </w:r>
    </w:p>
    <w:p>
      <w:pPr>
        <w:spacing w:line="580" w:lineRule="exact"/>
        <w:outlineLvl w:val="9"/>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pStyle w:val="3"/>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pStyle w:val="3"/>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pStyle w:val="3"/>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pStyle w:val="3"/>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pStyle w:val="3"/>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pStyle w:val="3"/>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pStyle w:val="3"/>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pStyle w:val="2"/>
        <w:rPr>
          <w:rFonts w:hint="eastAsia"/>
          <w:highlight w:val="none"/>
        </w:rPr>
      </w:pPr>
    </w:p>
    <w:p>
      <w:pPr>
        <w:pStyle w:val="3"/>
        <w:rPr>
          <w:rFonts w:hint="eastAsia"/>
          <w:highlight w:val="none"/>
        </w:rPr>
      </w:pPr>
    </w:p>
    <w:p>
      <w:pPr>
        <w:rPr>
          <w:rFonts w:hint="eastAsia"/>
        </w:rPr>
      </w:pPr>
    </w:p>
    <w:p>
      <w:pPr>
        <w:spacing w:line="600" w:lineRule="exact"/>
        <w:jc w:val="center"/>
        <w:outlineLvl w:val="0"/>
        <w:rPr>
          <w:rFonts w:ascii="仿宋" w:hAnsi="仿宋" w:eastAsia="仿宋"/>
          <w:b/>
          <w:color w:val="000000"/>
          <w:sz w:val="44"/>
          <w:szCs w:val="44"/>
          <w:highlight w:val="none"/>
        </w:rPr>
      </w:pPr>
      <w:bookmarkStart w:id="89" w:name="_Toc13951"/>
      <w:bookmarkStart w:id="90" w:name="_Toc6597"/>
      <w:r>
        <w:rPr>
          <w:rFonts w:hint="eastAsia" w:ascii="黑体" w:hAnsi="黑体" w:eastAsia="黑体"/>
          <w:color w:val="000000"/>
          <w:sz w:val="44"/>
          <w:szCs w:val="44"/>
          <w:highlight w:val="none"/>
        </w:rPr>
        <w:t>第</w:t>
      </w:r>
      <w:r>
        <w:rPr>
          <w:rFonts w:hint="eastAsia" w:ascii="黑体" w:hAnsi="黑体" w:eastAsia="黑体"/>
          <w:color w:val="000000"/>
          <w:sz w:val="44"/>
          <w:szCs w:val="44"/>
          <w:highlight w:val="none"/>
          <w:lang w:eastAsia="zh-CN"/>
        </w:rPr>
        <w:t>五</w:t>
      </w:r>
      <w:r>
        <w:rPr>
          <w:rStyle w:val="30"/>
          <w:rFonts w:hint="eastAsia" w:ascii="黑体" w:hAnsi="黑体" w:eastAsia="黑体"/>
          <w:b w:val="0"/>
          <w:highlight w:val="none"/>
        </w:rPr>
        <w:t>部分 附表</w:t>
      </w:r>
      <w:bookmarkEnd w:id="82"/>
      <w:bookmarkEnd w:id="89"/>
      <w:bookmarkEnd w:id="90"/>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91" w:name="_Toc15396619"/>
      <w:bookmarkStart w:id="92" w:name="_Toc12786"/>
      <w:r>
        <w:rPr>
          <w:rFonts w:hint="eastAsia" w:ascii="仿宋_GB2312" w:hAnsi="宋体" w:eastAsia="仿宋_GB2312" w:cs="Times New Roman"/>
          <w:b w:val="0"/>
          <w:bCs w:val="0"/>
          <w:color w:val="auto"/>
          <w:kern w:val="2"/>
          <w:sz w:val="32"/>
          <w:szCs w:val="32"/>
          <w:highlight w:val="none"/>
          <w:u w:val="none"/>
          <w:lang w:val="zh-CN" w:eastAsia="zh-CN" w:bidi="ar-SA"/>
        </w:rPr>
        <w:t>一、收入支出决算总表</w:t>
      </w:r>
      <w:bookmarkEnd w:id="91"/>
      <w:bookmarkEnd w:id="92"/>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93" w:name="_Toc15396620"/>
      <w:bookmarkStart w:id="94" w:name="_Toc21595"/>
      <w:r>
        <w:rPr>
          <w:rFonts w:hint="eastAsia" w:ascii="仿宋_GB2312" w:hAnsi="宋体" w:eastAsia="仿宋_GB2312" w:cs="Times New Roman"/>
          <w:b w:val="0"/>
          <w:bCs w:val="0"/>
          <w:color w:val="auto"/>
          <w:kern w:val="2"/>
          <w:sz w:val="32"/>
          <w:szCs w:val="32"/>
          <w:highlight w:val="none"/>
          <w:u w:val="none"/>
          <w:lang w:val="zh-CN" w:eastAsia="zh-CN" w:bidi="ar-SA"/>
        </w:rPr>
        <w:t>二、收入决算表</w:t>
      </w:r>
      <w:bookmarkEnd w:id="93"/>
      <w:bookmarkEnd w:id="94"/>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95" w:name="_Toc15396621"/>
      <w:bookmarkStart w:id="96" w:name="_Toc12997"/>
      <w:r>
        <w:rPr>
          <w:rFonts w:hint="eastAsia" w:ascii="仿宋_GB2312" w:hAnsi="宋体" w:eastAsia="仿宋_GB2312" w:cs="Times New Roman"/>
          <w:b w:val="0"/>
          <w:bCs w:val="0"/>
          <w:color w:val="auto"/>
          <w:kern w:val="2"/>
          <w:sz w:val="32"/>
          <w:szCs w:val="32"/>
          <w:highlight w:val="none"/>
          <w:u w:val="none"/>
          <w:lang w:val="zh-CN" w:eastAsia="zh-CN" w:bidi="ar-SA"/>
        </w:rPr>
        <w:t>三、支出决算表</w:t>
      </w:r>
      <w:bookmarkEnd w:id="95"/>
      <w:bookmarkEnd w:id="96"/>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97" w:name="_Toc15396622"/>
      <w:bookmarkStart w:id="98" w:name="_Toc29516"/>
      <w:r>
        <w:rPr>
          <w:rFonts w:hint="eastAsia" w:ascii="仿宋_GB2312" w:hAnsi="宋体" w:eastAsia="仿宋_GB2312" w:cs="Times New Roman"/>
          <w:b w:val="0"/>
          <w:bCs w:val="0"/>
          <w:color w:val="auto"/>
          <w:kern w:val="2"/>
          <w:sz w:val="32"/>
          <w:szCs w:val="32"/>
          <w:highlight w:val="none"/>
          <w:u w:val="none"/>
          <w:lang w:val="zh-CN" w:eastAsia="zh-CN" w:bidi="ar-SA"/>
        </w:rPr>
        <w:t>四、财政拨款收入支出决算总表</w:t>
      </w:r>
      <w:bookmarkEnd w:id="97"/>
      <w:bookmarkEnd w:id="98"/>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99" w:name="_Toc15396623"/>
      <w:bookmarkStart w:id="100" w:name="_Toc22614"/>
      <w:r>
        <w:rPr>
          <w:rFonts w:hint="eastAsia" w:ascii="仿宋_GB2312" w:hAnsi="宋体" w:eastAsia="仿宋_GB2312" w:cs="Times New Roman"/>
          <w:b w:val="0"/>
          <w:bCs w:val="0"/>
          <w:color w:val="auto"/>
          <w:kern w:val="2"/>
          <w:sz w:val="32"/>
          <w:szCs w:val="32"/>
          <w:highlight w:val="none"/>
          <w:u w:val="none"/>
          <w:lang w:val="zh-CN" w:eastAsia="zh-CN" w:bidi="ar-SA"/>
        </w:rPr>
        <w:t>五、财政拨款支出决算明细表</w:t>
      </w:r>
      <w:bookmarkEnd w:id="99"/>
      <w:bookmarkEnd w:id="100"/>
      <w:bookmarkStart w:id="101" w:name="_Toc15396624"/>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102" w:name="_Toc18313"/>
      <w:r>
        <w:rPr>
          <w:rFonts w:hint="eastAsia" w:ascii="仿宋_GB2312" w:hAnsi="宋体" w:eastAsia="仿宋_GB2312" w:cs="Times New Roman"/>
          <w:b w:val="0"/>
          <w:bCs w:val="0"/>
          <w:color w:val="auto"/>
          <w:kern w:val="2"/>
          <w:sz w:val="32"/>
          <w:szCs w:val="32"/>
          <w:highlight w:val="none"/>
          <w:u w:val="none"/>
          <w:lang w:val="zh-CN" w:eastAsia="zh-CN" w:bidi="ar-SA"/>
        </w:rPr>
        <w:t>六、一般公共预算财政拨款支出决算表</w:t>
      </w:r>
      <w:bookmarkEnd w:id="101"/>
      <w:bookmarkEnd w:id="102"/>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103" w:name="_Toc15396625"/>
      <w:bookmarkStart w:id="104" w:name="_Toc10342"/>
      <w:r>
        <w:rPr>
          <w:rFonts w:hint="eastAsia" w:ascii="仿宋_GB2312" w:hAnsi="宋体" w:eastAsia="仿宋_GB2312" w:cs="Times New Roman"/>
          <w:b w:val="0"/>
          <w:bCs w:val="0"/>
          <w:color w:val="auto"/>
          <w:kern w:val="2"/>
          <w:sz w:val="32"/>
          <w:szCs w:val="32"/>
          <w:highlight w:val="none"/>
          <w:u w:val="none"/>
          <w:lang w:val="zh-CN" w:eastAsia="zh-CN" w:bidi="ar-SA"/>
        </w:rPr>
        <w:t>七、一般公共预算财政拨款支出决算明细表</w:t>
      </w:r>
      <w:bookmarkEnd w:id="103"/>
      <w:bookmarkEnd w:id="104"/>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105" w:name="_Toc15396626"/>
      <w:bookmarkStart w:id="106" w:name="_Toc7713"/>
      <w:r>
        <w:rPr>
          <w:rFonts w:hint="eastAsia" w:ascii="仿宋_GB2312" w:hAnsi="宋体" w:eastAsia="仿宋_GB2312" w:cs="Times New Roman"/>
          <w:b w:val="0"/>
          <w:bCs w:val="0"/>
          <w:color w:val="auto"/>
          <w:kern w:val="2"/>
          <w:sz w:val="32"/>
          <w:szCs w:val="32"/>
          <w:highlight w:val="none"/>
          <w:u w:val="none"/>
          <w:lang w:val="zh-CN" w:eastAsia="zh-CN" w:bidi="ar-SA"/>
        </w:rPr>
        <w:t>八、一般公共预算财政拨款基本支出决算表</w:t>
      </w:r>
      <w:bookmarkEnd w:id="105"/>
      <w:bookmarkEnd w:id="106"/>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107" w:name="_Toc15396627"/>
      <w:bookmarkStart w:id="108" w:name="_Toc18670"/>
      <w:r>
        <w:rPr>
          <w:rFonts w:hint="eastAsia" w:ascii="仿宋_GB2312" w:hAnsi="宋体" w:eastAsia="仿宋_GB2312" w:cs="Times New Roman"/>
          <w:b w:val="0"/>
          <w:bCs w:val="0"/>
          <w:color w:val="auto"/>
          <w:kern w:val="2"/>
          <w:sz w:val="32"/>
          <w:szCs w:val="32"/>
          <w:highlight w:val="none"/>
          <w:u w:val="none"/>
          <w:lang w:val="zh-CN" w:eastAsia="zh-CN" w:bidi="ar-SA"/>
        </w:rPr>
        <w:t>九、一般公共预算财政拨款项目支出决算表</w:t>
      </w:r>
      <w:bookmarkEnd w:id="107"/>
      <w:bookmarkEnd w:id="108"/>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109" w:name="_Toc15396628"/>
      <w:bookmarkStart w:id="110" w:name="_Toc26042"/>
      <w:r>
        <w:rPr>
          <w:rFonts w:hint="eastAsia" w:ascii="仿宋_GB2312" w:hAnsi="宋体" w:eastAsia="仿宋_GB2312" w:cs="Times New Roman"/>
          <w:b w:val="0"/>
          <w:bCs w:val="0"/>
          <w:color w:val="auto"/>
          <w:kern w:val="2"/>
          <w:sz w:val="32"/>
          <w:szCs w:val="32"/>
          <w:highlight w:val="none"/>
          <w:u w:val="none"/>
          <w:lang w:val="zh-CN" w:eastAsia="zh-CN" w:bidi="ar-SA"/>
        </w:rPr>
        <w:t>十、一般公共预算财政拨款“三公”经费支出决算表</w:t>
      </w:r>
      <w:bookmarkEnd w:id="109"/>
      <w:bookmarkEnd w:id="110"/>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111" w:name="_Toc15396629"/>
      <w:bookmarkStart w:id="112" w:name="_Toc13355"/>
      <w:r>
        <w:rPr>
          <w:rFonts w:hint="eastAsia" w:ascii="仿宋_GB2312" w:hAnsi="宋体" w:eastAsia="仿宋_GB2312" w:cs="Times New Roman"/>
          <w:b w:val="0"/>
          <w:bCs w:val="0"/>
          <w:color w:val="auto"/>
          <w:kern w:val="2"/>
          <w:sz w:val="32"/>
          <w:szCs w:val="32"/>
          <w:highlight w:val="none"/>
          <w:u w:val="none"/>
          <w:lang w:val="zh-CN" w:eastAsia="zh-CN" w:bidi="ar-SA"/>
        </w:rPr>
        <w:t>十一、政府性基金预算财政拨款收入支出决算表</w:t>
      </w:r>
      <w:bookmarkEnd w:id="111"/>
      <w:bookmarkEnd w:id="112"/>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113" w:name="_Toc15396630"/>
      <w:bookmarkStart w:id="114" w:name="_Toc9487"/>
      <w:r>
        <w:rPr>
          <w:rFonts w:hint="eastAsia" w:ascii="仿宋_GB2312" w:hAnsi="宋体" w:eastAsia="仿宋_GB2312" w:cs="Times New Roman"/>
          <w:b w:val="0"/>
          <w:bCs w:val="0"/>
          <w:color w:val="auto"/>
          <w:kern w:val="2"/>
          <w:sz w:val="32"/>
          <w:szCs w:val="32"/>
          <w:highlight w:val="none"/>
          <w:u w:val="none"/>
          <w:lang w:val="zh-CN" w:eastAsia="zh-CN" w:bidi="ar-SA"/>
        </w:rPr>
        <w:t>十二、政府性基金预算财政拨款“三公”经费支出决算表</w:t>
      </w:r>
      <w:bookmarkEnd w:id="113"/>
      <w:bookmarkEnd w:id="114"/>
    </w:p>
    <w:p>
      <w:pPr>
        <w:pStyle w:val="5"/>
        <w:rPr>
          <w:rFonts w:hint="eastAsia" w:ascii="仿宋_GB2312" w:hAnsi="宋体" w:eastAsia="仿宋_GB2312" w:cs="Times New Roman"/>
          <w:b w:val="0"/>
          <w:bCs w:val="0"/>
          <w:color w:val="auto"/>
          <w:kern w:val="2"/>
          <w:sz w:val="32"/>
          <w:szCs w:val="32"/>
          <w:highlight w:val="none"/>
          <w:u w:val="none"/>
          <w:lang w:val="zh-CN" w:eastAsia="zh-CN" w:bidi="ar-SA"/>
        </w:rPr>
      </w:pPr>
      <w:bookmarkStart w:id="115" w:name="_Toc15396631"/>
      <w:bookmarkStart w:id="116" w:name="_Toc7595"/>
      <w:r>
        <w:rPr>
          <w:rFonts w:hint="eastAsia" w:ascii="仿宋_GB2312" w:hAnsi="宋体" w:eastAsia="仿宋_GB2312" w:cs="Times New Roman"/>
          <w:b w:val="0"/>
          <w:bCs w:val="0"/>
          <w:color w:val="auto"/>
          <w:kern w:val="2"/>
          <w:sz w:val="32"/>
          <w:szCs w:val="32"/>
          <w:highlight w:val="none"/>
          <w:u w:val="none"/>
          <w:lang w:val="zh-CN" w:eastAsia="zh-CN" w:bidi="ar-SA"/>
        </w:rPr>
        <w:t>十三、国有资本经营预算财政拨款收入支出决算表</w:t>
      </w:r>
      <w:bookmarkEnd w:id="115"/>
      <w:bookmarkEnd w:id="116"/>
    </w:p>
    <w:p>
      <w:pPr>
        <w:pStyle w:val="5"/>
        <w:rPr>
          <w:rFonts w:hint="eastAsia" w:ascii="仿宋_GB2312" w:hAnsi="宋体" w:eastAsia="仿宋_GB2312" w:cs="Times New Roman"/>
          <w:b w:val="0"/>
          <w:bCs w:val="0"/>
          <w:kern w:val="2"/>
          <w:sz w:val="32"/>
          <w:szCs w:val="32"/>
          <w:highlight w:val="none"/>
          <w:lang w:val="zh-CN" w:eastAsia="zh-CN" w:bidi="ar-SA"/>
        </w:rPr>
      </w:pPr>
      <w:bookmarkStart w:id="117" w:name="_Toc29225"/>
      <w:r>
        <w:rPr>
          <w:rFonts w:hint="eastAsia" w:ascii="仿宋_GB2312" w:hAnsi="宋体" w:eastAsia="仿宋_GB2312" w:cs="Times New Roman"/>
          <w:b w:val="0"/>
          <w:bCs w:val="0"/>
          <w:color w:val="auto"/>
          <w:kern w:val="2"/>
          <w:sz w:val="32"/>
          <w:szCs w:val="32"/>
          <w:highlight w:val="none"/>
          <w:u w:val="none"/>
          <w:lang w:val="zh-CN" w:eastAsia="zh-CN" w:bidi="ar-SA"/>
        </w:rPr>
        <w:t>十四、国有资本经营预算财政拨款支出决算表</w:t>
      </w:r>
      <w:bookmarkEnd w:id="117"/>
    </w:p>
    <w:p>
      <w:pPr>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highlight w:val="none"/>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00000011"/>
    <w:multiLevelType w:val="singleLevel"/>
    <w:tmpl w:val="00000011"/>
    <w:lvl w:ilvl="0" w:tentative="0">
      <w:start w:val="1"/>
      <w:numFmt w:val="decimal"/>
      <w:suff w:val="nothing"/>
      <w:lvlText w:val="%1."/>
      <w:lvlJc w:val="left"/>
      <w:pPr>
        <w:ind w:left="-64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87C38"/>
    <w:rsid w:val="00295495"/>
    <w:rsid w:val="00296D64"/>
    <w:rsid w:val="002976FE"/>
    <w:rsid w:val="002B2613"/>
    <w:rsid w:val="002F1818"/>
    <w:rsid w:val="002F567B"/>
    <w:rsid w:val="003216A9"/>
    <w:rsid w:val="0037013F"/>
    <w:rsid w:val="00380C92"/>
    <w:rsid w:val="003A484F"/>
    <w:rsid w:val="003B0BE0"/>
    <w:rsid w:val="003B0C1B"/>
    <w:rsid w:val="003B688C"/>
    <w:rsid w:val="003B7829"/>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C60A07"/>
    <w:rsid w:val="0208383B"/>
    <w:rsid w:val="02137FC3"/>
    <w:rsid w:val="022115A4"/>
    <w:rsid w:val="02570877"/>
    <w:rsid w:val="0415709D"/>
    <w:rsid w:val="041D5154"/>
    <w:rsid w:val="05E71C56"/>
    <w:rsid w:val="069D3748"/>
    <w:rsid w:val="072E1218"/>
    <w:rsid w:val="087A1BD9"/>
    <w:rsid w:val="0BFE4F7D"/>
    <w:rsid w:val="0C662F4A"/>
    <w:rsid w:val="0E6A09CA"/>
    <w:rsid w:val="0E9B0E30"/>
    <w:rsid w:val="104D5D7A"/>
    <w:rsid w:val="105C5BAD"/>
    <w:rsid w:val="108B3AB9"/>
    <w:rsid w:val="10C055FF"/>
    <w:rsid w:val="129E54AB"/>
    <w:rsid w:val="12EC764E"/>
    <w:rsid w:val="145C48C9"/>
    <w:rsid w:val="14E8411D"/>
    <w:rsid w:val="15265977"/>
    <w:rsid w:val="157772A9"/>
    <w:rsid w:val="16BB723D"/>
    <w:rsid w:val="16CD690F"/>
    <w:rsid w:val="16FD4AFD"/>
    <w:rsid w:val="199A2359"/>
    <w:rsid w:val="1AD32E43"/>
    <w:rsid w:val="1B173428"/>
    <w:rsid w:val="1B8221CB"/>
    <w:rsid w:val="1E093B4E"/>
    <w:rsid w:val="200A09B2"/>
    <w:rsid w:val="203A755E"/>
    <w:rsid w:val="211219D4"/>
    <w:rsid w:val="21A944D2"/>
    <w:rsid w:val="225454D9"/>
    <w:rsid w:val="240371BF"/>
    <w:rsid w:val="25C70893"/>
    <w:rsid w:val="25EF756D"/>
    <w:rsid w:val="264640B4"/>
    <w:rsid w:val="271F69CC"/>
    <w:rsid w:val="292F33B3"/>
    <w:rsid w:val="29FD04D3"/>
    <w:rsid w:val="2B8B754C"/>
    <w:rsid w:val="2DE7245C"/>
    <w:rsid w:val="2E6A3C5F"/>
    <w:rsid w:val="2F164B01"/>
    <w:rsid w:val="304B7EEB"/>
    <w:rsid w:val="3055708D"/>
    <w:rsid w:val="30C41AA2"/>
    <w:rsid w:val="30EE2418"/>
    <w:rsid w:val="314106E9"/>
    <w:rsid w:val="316B3447"/>
    <w:rsid w:val="318D0144"/>
    <w:rsid w:val="319F7F4E"/>
    <w:rsid w:val="33043EF3"/>
    <w:rsid w:val="330A2011"/>
    <w:rsid w:val="33F808D3"/>
    <w:rsid w:val="363A1A2B"/>
    <w:rsid w:val="3D1D0F77"/>
    <w:rsid w:val="3EC065BB"/>
    <w:rsid w:val="3F8B1FE7"/>
    <w:rsid w:val="426D4BE8"/>
    <w:rsid w:val="43113428"/>
    <w:rsid w:val="444F6464"/>
    <w:rsid w:val="44C220F6"/>
    <w:rsid w:val="44F611FE"/>
    <w:rsid w:val="452E36EB"/>
    <w:rsid w:val="45803FDB"/>
    <w:rsid w:val="4786271A"/>
    <w:rsid w:val="48C556DB"/>
    <w:rsid w:val="498F08E0"/>
    <w:rsid w:val="4A4A7651"/>
    <w:rsid w:val="4AA371EE"/>
    <w:rsid w:val="4AA6225C"/>
    <w:rsid w:val="4ADA2E8C"/>
    <w:rsid w:val="4B474953"/>
    <w:rsid w:val="4CC3084F"/>
    <w:rsid w:val="4DAE525D"/>
    <w:rsid w:val="4E8763A1"/>
    <w:rsid w:val="4EB65483"/>
    <w:rsid w:val="4F721030"/>
    <w:rsid w:val="4FA87A4F"/>
    <w:rsid w:val="4FE06FF6"/>
    <w:rsid w:val="50152A90"/>
    <w:rsid w:val="50D9601B"/>
    <w:rsid w:val="51102EC7"/>
    <w:rsid w:val="517710DA"/>
    <w:rsid w:val="51F431E8"/>
    <w:rsid w:val="52213B93"/>
    <w:rsid w:val="52EF5F36"/>
    <w:rsid w:val="53C07477"/>
    <w:rsid w:val="540332D6"/>
    <w:rsid w:val="541B4D31"/>
    <w:rsid w:val="549B5600"/>
    <w:rsid w:val="557C6252"/>
    <w:rsid w:val="57891FB9"/>
    <w:rsid w:val="58633965"/>
    <w:rsid w:val="599C7E4D"/>
    <w:rsid w:val="59ED7A11"/>
    <w:rsid w:val="5A22772C"/>
    <w:rsid w:val="5AD8362D"/>
    <w:rsid w:val="5B2C74D3"/>
    <w:rsid w:val="5B8A762D"/>
    <w:rsid w:val="5C844867"/>
    <w:rsid w:val="5E903C95"/>
    <w:rsid w:val="5F386750"/>
    <w:rsid w:val="5F390D37"/>
    <w:rsid w:val="5F4E3720"/>
    <w:rsid w:val="61062DC9"/>
    <w:rsid w:val="61836D4D"/>
    <w:rsid w:val="62D82686"/>
    <w:rsid w:val="66782478"/>
    <w:rsid w:val="66DE1D1D"/>
    <w:rsid w:val="675A2E87"/>
    <w:rsid w:val="68660FAB"/>
    <w:rsid w:val="691615F4"/>
    <w:rsid w:val="69444400"/>
    <w:rsid w:val="69890D97"/>
    <w:rsid w:val="699A2FA4"/>
    <w:rsid w:val="69D23499"/>
    <w:rsid w:val="6A057513"/>
    <w:rsid w:val="6AD222B9"/>
    <w:rsid w:val="6B637E6C"/>
    <w:rsid w:val="6BAA7E01"/>
    <w:rsid w:val="6BDE655A"/>
    <w:rsid w:val="6BFF29C9"/>
    <w:rsid w:val="6C4B3C1A"/>
    <w:rsid w:val="6C8D5EAD"/>
    <w:rsid w:val="6D242829"/>
    <w:rsid w:val="6D794285"/>
    <w:rsid w:val="6D8E5AE9"/>
    <w:rsid w:val="6DBB2AA4"/>
    <w:rsid w:val="6E9A2665"/>
    <w:rsid w:val="6F2528FA"/>
    <w:rsid w:val="6F4618F9"/>
    <w:rsid w:val="6FEE3697"/>
    <w:rsid w:val="70EA20DA"/>
    <w:rsid w:val="715E13B8"/>
    <w:rsid w:val="727B0BA8"/>
    <w:rsid w:val="72C22B73"/>
    <w:rsid w:val="73C978DF"/>
    <w:rsid w:val="7426003F"/>
    <w:rsid w:val="768A26ED"/>
    <w:rsid w:val="768E3C0D"/>
    <w:rsid w:val="76FC3D5D"/>
    <w:rsid w:val="775D468D"/>
    <w:rsid w:val="79083834"/>
    <w:rsid w:val="793B3F8E"/>
    <w:rsid w:val="7A032D12"/>
    <w:rsid w:val="7B726CC5"/>
    <w:rsid w:val="7BBE48EE"/>
    <w:rsid w:val="7CC0296B"/>
    <w:rsid w:val="7D2F5A92"/>
    <w:rsid w:val="7D8014DD"/>
    <w:rsid w:val="7F12483A"/>
    <w:rsid w:val="7F35285E"/>
    <w:rsid w:val="7FD274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8">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styleId="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Body Text Indent"/>
    <w:basedOn w:val="1"/>
    <w:qFormat/>
    <w:uiPriority w:val="0"/>
    <w:pPr>
      <w:ind w:left="420" w:leftChars="200"/>
    </w:p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6">
    <w:name w:val="Body Text First Indent 2"/>
    <w:basedOn w:val="9"/>
    <w:qFormat/>
    <w:uiPriority w:val="0"/>
    <w:pPr>
      <w:ind w:firstLine="420" w:firstLineChars="200"/>
    </w:pPr>
  </w:style>
  <w:style w:type="character" w:styleId="19">
    <w:name w:val="Strong"/>
    <w:basedOn w:val="18"/>
    <w:qFormat/>
    <w:uiPriority w:val="99"/>
    <w:rPr>
      <w:b/>
    </w:rPr>
  </w:style>
  <w:style w:type="character" w:styleId="20">
    <w:name w:val="FollowedHyperlink"/>
    <w:basedOn w:val="18"/>
    <w:semiHidden/>
    <w:unhideWhenUsed/>
    <w:qFormat/>
    <w:uiPriority w:val="99"/>
    <w:rPr>
      <w:color w:val="800080"/>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2"/>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4"/>
    <w:qFormat/>
    <w:uiPriority w:val="9"/>
    <w:rPr>
      <w:rFonts w:ascii="Times New Roman" w:hAnsi="Times New Roman"/>
      <w:b/>
      <w:bCs/>
      <w:kern w:val="44"/>
      <w:sz w:val="44"/>
      <w:szCs w:val="44"/>
    </w:rPr>
  </w:style>
  <w:style w:type="character" w:customStyle="1" w:styleId="31">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2">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semiHidden/>
    <w:qFormat/>
    <w:uiPriority w:val="99"/>
    <w:rPr>
      <w:rFonts w:ascii="Times New Roman" w:hAnsi="Times New Roman"/>
      <w:kern w:val="2"/>
      <w:sz w:val="18"/>
      <w:szCs w:val="18"/>
    </w:rPr>
  </w:style>
  <w:style w:type="character" w:customStyle="1" w:styleId="34">
    <w:name w:val="标题 3 Char"/>
    <w:basedOn w:val="18"/>
    <w:link w:val="6"/>
    <w:qFormat/>
    <w:uiPriority w:val="9"/>
    <w:rPr>
      <w:rFonts w:ascii="Times New Roman" w:hAnsi="Times New Roman"/>
      <w:b/>
      <w:bCs/>
      <w:kern w:val="2"/>
      <w:sz w:val="32"/>
      <w:szCs w:val="32"/>
    </w:rPr>
  </w:style>
  <w:style w:type="paragraph" w:customStyle="1" w:styleId="35">
    <w:name w:val="PlainText"/>
    <w:basedOn w:val="1"/>
    <w:qFormat/>
    <w:uiPriority w:val="0"/>
    <w:pPr>
      <w:textAlignment w:val="baseline"/>
    </w:pPr>
    <w:rPr>
      <w:rFonts w:ascii="宋体" w:hAnsi="Courier New" w:eastAsia="仿宋"/>
      <w:kern w:val="0"/>
      <w:sz w:val="32"/>
      <w:szCs w:val="21"/>
    </w:rPr>
  </w:style>
  <w:style w:type="character" w:customStyle="1" w:styleId="36">
    <w:name w:val=" Char Char6"/>
    <w:basedOn w:val="18"/>
    <w:link w:val="4"/>
    <w:qFormat/>
    <w:locked/>
    <w:uiPriority w:val="9"/>
    <w:rPr>
      <w:rFonts w:ascii="Times New Roman" w:hAnsi="Times New Roman" w:cs="Times New Roman"/>
      <w:b/>
      <w:bCs/>
      <w:kern w:val="44"/>
      <w:sz w:val="44"/>
      <w:szCs w:val="44"/>
    </w:rPr>
  </w:style>
  <w:style w:type="character" w:customStyle="1" w:styleId="37">
    <w:name w:val=" Char Char5"/>
    <w:basedOn w:val="18"/>
    <w:link w:val="5"/>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4.xml"/><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支出决算（单位：万元）</a:t>
            </a:r>
          </a:p>
        </c:rich>
      </c:tx>
      <c:layout>
        <c:manualLayout>
          <c:xMode val="edge"/>
          <c:yMode val="edge"/>
          <c:x val="0.233308042488619"/>
          <c:y val="0.0124740124740125"/>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上缴上级支出</c:v>
                </c:pt>
                <c:pt idx="3">
                  <c:v>对附属单位补助支出</c:v>
                </c:pt>
              </c:strCache>
            </c:strRef>
          </c:cat>
          <c:val>
            <c:numRef>
              <c:f>Sheet1!$B$2:$B$5</c:f>
              <c:numCache>
                <c:formatCode>#,##0.00</c:formatCode>
                <c:ptCount val="4"/>
                <c:pt idx="0">
                  <c:v>947.66</c:v>
                </c:pt>
                <c:pt idx="1">
                  <c:v>790.31</c:v>
                </c:pt>
                <c:pt idx="2" c:formatCode="General">
                  <c:v>0</c:v>
                </c:pt>
                <c:pt idx="3"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一般公共服务支出</c:v>
                </c:pt>
                <c:pt idx="1">
                  <c:v>教育支出</c:v>
                </c:pt>
                <c:pt idx="2">
                  <c:v>科学技术支出</c:v>
                </c:pt>
                <c:pt idx="3">
                  <c:v>社会保障和就业支出</c:v>
                </c:pt>
                <c:pt idx="4">
                  <c:v>医疗卫生支出</c:v>
                </c:pt>
                <c:pt idx="5">
                  <c:v>节能环保支出</c:v>
                </c:pt>
                <c:pt idx="6">
                  <c:v>农林水支出</c:v>
                </c:pt>
                <c:pt idx="7">
                  <c:v>住房保障支出</c:v>
                </c:pt>
              </c:strCache>
            </c:strRef>
          </c:cat>
          <c:val>
            <c:numRef>
              <c:f>Sheet1!$B$2:$B$9</c:f>
              <c:numCache>
                <c:formatCode>#,##0.00</c:formatCode>
                <c:ptCount val="8"/>
                <c:pt idx="0">
                  <c:v>614.21</c:v>
                </c:pt>
                <c:pt idx="1" c:formatCode="General">
                  <c:v>1</c:v>
                </c:pt>
                <c:pt idx="3">
                  <c:v>112.4</c:v>
                </c:pt>
                <c:pt idx="4">
                  <c:v>82.12</c:v>
                </c:pt>
                <c:pt idx="6">
                  <c:v>854.45</c:v>
                </c:pt>
                <c:pt idx="7">
                  <c:v>42.72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6804412537209"/>
          <c:y val="0.026890756302521"/>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3.03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政府性基金预算拨款支出</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城乡社区支出</c:v>
                </c:pt>
              </c:strCache>
            </c:strRef>
          </c:cat>
          <c:val>
            <c:numRef>
              <c:f>Sheet1!$B$2</c:f>
              <c:numCache>
                <c:formatCode>#,##0.00</c:formatCode>
                <c:ptCount val="1"/>
                <c:pt idx="0">
                  <c:v>30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32"/>
    <customShpInfo spid="_x0000_s1033"/>
    <customShpInfo spid="_x0000_s1034"/>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A81AF-87DA-47DD-951C-FC64BA3B8D3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54</Pages>
  <Words>20857</Words>
  <Characters>22191</Characters>
  <Lines>68</Lines>
  <Paragraphs>19</Paragraphs>
  <TotalTime>5</TotalTime>
  <ScaleCrop>false</ScaleCrop>
  <LinksUpToDate>false</LinksUpToDate>
  <CharactersWithSpaces>30084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桃之夭夭</cp:lastModifiedBy>
  <cp:lastPrinted>2019-08-01T00:48:00Z</cp:lastPrinted>
  <dcterms:modified xsi:type="dcterms:W3CDTF">2021-09-27T09:45:17Z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5DE5F9739D904991965E038E72A937BF</vt:lpwstr>
  </property>
</Properties>
</file>