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655AFB" w14:textId="77777777" w:rsidR="006A721C" w:rsidRPr="006A721C" w:rsidRDefault="006A721C" w:rsidP="006A721C">
      <w:pPr>
        <w:spacing w:line="600" w:lineRule="exact"/>
        <w:jc w:val="left"/>
        <w:outlineLvl w:val="0"/>
        <w:rPr>
          <w:rFonts w:ascii="方正小标宋简体" w:eastAsia="方正小标宋简体" w:hAnsi="宋体" w:cs="Times New Roman"/>
          <w:color w:val="000000"/>
          <w:sz w:val="30"/>
          <w:szCs w:val="30"/>
        </w:rPr>
      </w:pPr>
      <w:bookmarkStart w:id="0" w:name="_Hlk82680703"/>
      <w:bookmarkEnd w:id="0"/>
    </w:p>
    <w:p w14:paraId="1E60305E" w14:textId="77777777" w:rsidR="006A721C" w:rsidRPr="006A721C" w:rsidRDefault="006A721C" w:rsidP="006A721C">
      <w:pPr>
        <w:spacing w:line="600" w:lineRule="exact"/>
        <w:jc w:val="center"/>
        <w:outlineLvl w:val="0"/>
        <w:rPr>
          <w:rFonts w:ascii="方正小标宋简体" w:eastAsia="方正小标宋简体" w:hAnsi="宋体" w:cs="Times New Roman"/>
          <w:color w:val="000000"/>
          <w:sz w:val="72"/>
          <w:szCs w:val="72"/>
        </w:rPr>
      </w:pPr>
      <w:r w:rsidRPr="006A721C">
        <w:rPr>
          <w:rFonts w:ascii="方正小标宋简体" w:eastAsia="方正小标宋简体" w:hAnsi="宋体" w:cs="Times New Roman" w:hint="eastAsia"/>
          <w:color w:val="000000"/>
          <w:sz w:val="72"/>
          <w:szCs w:val="72"/>
        </w:rPr>
        <w:t xml:space="preserve"> </w:t>
      </w:r>
    </w:p>
    <w:p w14:paraId="6B2C5040" w14:textId="77777777" w:rsidR="006A721C" w:rsidRPr="006A721C" w:rsidRDefault="006A721C" w:rsidP="006A721C">
      <w:pPr>
        <w:spacing w:line="600" w:lineRule="exact"/>
        <w:jc w:val="center"/>
        <w:outlineLvl w:val="0"/>
        <w:rPr>
          <w:rFonts w:ascii="方正小标宋简体" w:eastAsia="方正小标宋简体" w:hAnsi="宋体" w:cs="Times New Roman"/>
          <w:color w:val="000000"/>
          <w:sz w:val="72"/>
          <w:szCs w:val="72"/>
        </w:rPr>
      </w:pPr>
      <w:r w:rsidRPr="006A721C">
        <w:rPr>
          <w:rFonts w:ascii="方正小标宋简体" w:eastAsia="方正小标宋简体" w:hAnsi="宋体" w:cs="Times New Roman" w:hint="eastAsia"/>
          <w:color w:val="000000"/>
          <w:sz w:val="72"/>
          <w:szCs w:val="72"/>
        </w:rPr>
        <w:t xml:space="preserve"> </w:t>
      </w:r>
    </w:p>
    <w:p w14:paraId="1E0F99BE" w14:textId="77777777" w:rsidR="006A721C" w:rsidRPr="006A721C" w:rsidRDefault="006A721C" w:rsidP="006A721C">
      <w:pPr>
        <w:spacing w:line="600" w:lineRule="exact"/>
        <w:jc w:val="center"/>
        <w:outlineLvl w:val="0"/>
        <w:rPr>
          <w:rFonts w:ascii="方正小标宋简体" w:eastAsia="方正小标宋简体" w:hAnsi="宋体" w:cs="Times New Roman"/>
          <w:color w:val="000000"/>
          <w:sz w:val="72"/>
          <w:szCs w:val="72"/>
        </w:rPr>
      </w:pPr>
      <w:r w:rsidRPr="006A721C">
        <w:rPr>
          <w:rFonts w:ascii="方正小标宋简体" w:eastAsia="方正小标宋简体" w:hAnsi="宋体" w:cs="Times New Roman" w:hint="eastAsia"/>
          <w:color w:val="000000"/>
          <w:sz w:val="72"/>
          <w:szCs w:val="72"/>
        </w:rPr>
        <w:t xml:space="preserve"> </w:t>
      </w:r>
    </w:p>
    <w:p w14:paraId="5789D67A" w14:textId="77777777" w:rsidR="006A721C" w:rsidRPr="006A721C" w:rsidRDefault="006A721C" w:rsidP="006A721C">
      <w:pPr>
        <w:adjustRightInd w:val="0"/>
        <w:snapToGrid w:val="0"/>
        <w:spacing w:line="360" w:lineRule="auto"/>
        <w:jc w:val="center"/>
        <w:outlineLvl w:val="0"/>
        <w:rPr>
          <w:rFonts w:ascii="方正小标宋简体" w:eastAsia="方正小标宋简体" w:hAnsi="宋体" w:cs="Times New Roman"/>
          <w:color w:val="000000"/>
          <w:sz w:val="72"/>
          <w:szCs w:val="72"/>
        </w:rPr>
      </w:pPr>
      <w:r w:rsidRPr="006A721C">
        <w:rPr>
          <w:rFonts w:ascii="黑体" w:eastAsia="黑体" w:hAnsi="黑体" w:cs="Times New Roman" w:hint="eastAsia"/>
          <w:color w:val="000000"/>
          <w:sz w:val="72"/>
          <w:szCs w:val="72"/>
        </w:rPr>
        <w:t>2020</w:t>
      </w:r>
      <w:r w:rsidRPr="006A721C">
        <w:rPr>
          <w:rFonts w:ascii="方正小标宋简体" w:eastAsia="方正小标宋简体" w:hAnsi="宋体" w:cs="Times New Roman" w:hint="eastAsia"/>
          <w:color w:val="000000"/>
          <w:sz w:val="72"/>
          <w:szCs w:val="72"/>
        </w:rPr>
        <w:t>年度</w:t>
      </w:r>
    </w:p>
    <w:p w14:paraId="5DF5F8F6" w14:textId="77777777" w:rsidR="006A721C" w:rsidRPr="006A721C" w:rsidRDefault="006A721C" w:rsidP="006A721C">
      <w:pPr>
        <w:adjustRightInd w:val="0"/>
        <w:snapToGrid w:val="0"/>
        <w:spacing w:line="360" w:lineRule="auto"/>
        <w:jc w:val="center"/>
        <w:outlineLvl w:val="0"/>
        <w:rPr>
          <w:rFonts w:ascii="方正小标宋简体" w:eastAsia="方正小标宋简体" w:hAnsi="宋体" w:cs="Times New Roman"/>
          <w:color w:val="000000"/>
          <w:sz w:val="72"/>
          <w:szCs w:val="72"/>
        </w:rPr>
      </w:pPr>
      <w:r w:rsidRPr="006A721C">
        <w:rPr>
          <w:rFonts w:ascii="方正小标宋简体" w:eastAsia="方正小标宋简体" w:hAnsi="宋体" w:cs="Times New Roman" w:hint="eastAsia"/>
          <w:color w:val="000000"/>
          <w:sz w:val="72"/>
          <w:szCs w:val="72"/>
        </w:rPr>
        <w:t>四川省广元市朝天区国有资产事务中心部门决算</w:t>
      </w:r>
    </w:p>
    <w:p w14:paraId="405CCBC3" w14:textId="77777777" w:rsidR="006A721C" w:rsidRPr="006A721C" w:rsidRDefault="006A721C" w:rsidP="006A721C">
      <w:pPr>
        <w:adjustRightInd w:val="0"/>
        <w:snapToGrid w:val="0"/>
        <w:spacing w:line="360" w:lineRule="auto"/>
        <w:outlineLvl w:val="0"/>
        <w:rPr>
          <w:rFonts w:ascii="方正小标宋简体" w:eastAsia="方正小标宋简体" w:hAnsi="宋体" w:cs="Times New Roman"/>
          <w:color w:val="000000"/>
          <w:sz w:val="52"/>
          <w:szCs w:val="52"/>
        </w:rPr>
      </w:pPr>
      <w:r w:rsidRPr="006A721C">
        <w:rPr>
          <w:rFonts w:ascii="方正小标宋简体" w:eastAsia="方正小标宋简体" w:hAnsi="宋体" w:cs="Times New Roman" w:hint="eastAsia"/>
          <w:color w:val="000000"/>
          <w:sz w:val="52"/>
          <w:szCs w:val="52"/>
        </w:rPr>
        <w:t xml:space="preserve"> </w:t>
      </w:r>
    </w:p>
    <w:p w14:paraId="4301BBE0" w14:textId="77777777" w:rsidR="006A721C" w:rsidRPr="006A721C" w:rsidRDefault="006A721C" w:rsidP="006A721C">
      <w:pPr>
        <w:widowControl/>
        <w:jc w:val="center"/>
        <w:rPr>
          <w:rFonts w:ascii="黑体" w:eastAsia="黑体" w:hAnsi="黑体" w:cs="Times New Roman"/>
          <w:sz w:val="28"/>
          <w:szCs w:val="28"/>
        </w:rPr>
      </w:pPr>
      <w:r w:rsidRPr="006A721C">
        <w:rPr>
          <w:rFonts w:ascii="方正小标宋简体" w:eastAsia="方正小标宋简体" w:hAnsi="宋体" w:cs="Times New Roman" w:hint="eastAsia"/>
          <w:color w:val="000000"/>
          <w:sz w:val="36"/>
          <w:szCs w:val="36"/>
        </w:rPr>
        <w:br w:type="page"/>
      </w:r>
      <w:r w:rsidRPr="006A721C">
        <w:rPr>
          <w:rFonts w:ascii="黑体" w:eastAsia="黑体" w:hAnsi="黑体" w:cs="Times New Roman" w:hint="eastAsia"/>
          <w:color w:val="000000"/>
          <w:sz w:val="48"/>
          <w:szCs w:val="48"/>
        </w:rPr>
        <w:lastRenderedPageBreak/>
        <w:t>目录</w:t>
      </w:r>
    </w:p>
    <w:p w14:paraId="34915785" w14:textId="764BD192" w:rsidR="006A721C" w:rsidRPr="006117FC" w:rsidRDefault="006A721C" w:rsidP="006A721C">
      <w:pPr>
        <w:spacing w:before="93" w:after="100" w:afterAutospacing="1"/>
        <w:jc w:val="center"/>
        <w:rPr>
          <w:rFonts w:ascii="仿宋" w:eastAsia="仿宋" w:hAnsi="仿宋" w:cs="宋体"/>
          <w:sz w:val="28"/>
          <w:szCs w:val="28"/>
        </w:rPr>
      </w:pPr>
      <w:r w:rsidRPr="006117FC">
        <w:rPr>
          <w:rFonts w:ascii="仿宋" w:eastAsia="仿宋" w:hAnsi="仿宋" w:cs="宋体" w:hint="eastAsia"/>
          <w:sz w:val="28"/>
          <w:szCs w:val="28"/>
        </w:rPr>
        <w:t>公开时间：2021年 9月</w:t>
      </w:r>
      <w:r w:rsidR="006117FC" w:rsidRPr="006117FC">
        <w:rPr>
          <w:rFonts w:ascii="仿宋" w:eastAsia="仿宋" w:hAnsi="仿宋" w:cs="宋体"/>
          <w:sz w:val="28"/>
          <w:szCs w:val="28"/>
        </w:rPr>
        <w:t>2</w:t>
      </w:r>
      <w:r w:rsidR="00C520E2">
        <w:rPr>
          <w:rFonts w:ascii="仿宋" w:eastAsia="仿宋" w:hAnsi="仿宋" w:cs="宋体"/>
          <w:sz w:val="28"/>
          <w:szCs w:val="28"/>
        </w:rPr>
        <w:t>9</w:t>
      </w:r>
      <w:r w:rsidRPr="006117FC">
        <w:rPr>
          <w:rFonts w:ascii="仿宋" w:eastAsia="仿宋" w:hAnsi="仿宋" w:cs="宋体" w:hint="eastAsia"/>
          <w:sz w:val="28"/>
          <w:szCs w:val="28"/>
        </w:rPr>
        <w:t>日</w:t>
      </w:r>
    </w:p>
    <w:p w14:paraId="46D7464F" w14:textId="77777777" w:rsidR="006A721C" w:rsidRPr="006A721C" w:rsidRDefault="006A721C" w:rsidP="006A721C">
      <w:pPr>
        <w:adjustRightInd w:val="0"/>
        <w:snapToGrid w:val="0"/>
        <w:spacing w:after="100" w:afterAutospacing="1" w:line="440" w:lineRule="exact"/>
        <w:jc w:val="left"/>
        <w:rPr>
          <w:rFonts w:ascii="Times New Roman" w:eastAsia="宋体" w:hAnsi="Times New Roman" w:cs="宋体"/>
          <w:sz w:val="24"/>
          <w:szCs w:val="24"/>
        </w:rPr>
      </w:pPr>
      <w:r w:rsidRPr="006A721C">
        <w:rPr>
          <w:rFonts w:ascii="宋体" w:eastAsia="宋体" w:hAnsi="宋体" w:cs="宋体" w:hint="eastAsia"/>
          <w:sz w:val="24"/>
          <w:szCs w:val="24"/>
        </w:rPr>
        <w:t>第一部分</w:t>
      </w:r>
      <w:r w:rsidRPr="006A721C">
        <w:rPr>
          <w:rFonts w:ascii="Times New Roman" w:eastAsia="宋体" w:hAnsi="Times New Roman" w:cs="宋体" w:hint="eastAsia"/>
          <w:sz w:val="24"/>
          <w:szCs w:val="24"/>
        </w:rPr>
        <w:t xml:space="preserve"> </w:t>
      </w:r>
      <w:r w:rsidRPr="006A721C">
        <w:rPr>
          <w:rFonts w:ascii="Times New Roman" w:eastAsia="宋体" w:hAnsi="Times New Roman" w:cs="宋体" w:hint="eastAsia"/>
          <w:sz w:val="24"/>
          <w:szCs w:val="24"/>
        </w:rPr>
        <w:t>部门概况</w:t>
      </w:r>
    </w:p>
    <w:p w14:paraId="4BB118FE" w14:textId="77777777" w:rsidR="006A721C" w:rsidRPr="006A721C" w:rsidRDefault="006A721C" w:rsidP="006A721C">
      <w:pPr>
        <w:adjustRightInd w:val="0"/>
        <w:snapToGrid w:val="0"/>
        <w:spacing w:after="100" w:afterAutospacing="1" w:line="440" w:lineRule="exact"/>
        <w:ind w:firstLineChars="200" w:firstLine="480"/>
        <w:jc w:val="left"/>
        <w:rPr>
          <w:rFonts w:ascii="Times New Roman" w:eastAsia="宋体" w:hAnsi="Times New Roman" w:cs="宋体"/>
          <w:sz w:val="24"/>
          <w:szCs w:val="24"/>
        </w:rPr>
      </w:pPr>
      <w:r w:rsidRPr="006A721C">
        <w:rPr>
          <w:rFonts w:ascii="宋体" w:eastAsia="宋体" w:hAnsi="宋体" w:cs="宋体" w:hint="eastAsia"/>
          <w:sz w:val="24"/>
          <w:szCs w:val="24"/>
        </w:rPr>
        <w:t>一、基本职能及主要工作</w:t>
      </w:r>
    </w:p>
    <w:p w14:paraId="6418AF5F" w14:textId="77777777" w:rsidR="006A721C" w:rsidRPr="006A721C" w:rsidRDefault="006A721C" w:rsidP="006A721C">
      <w:pPr>
        <w:adjustRightInd w:val="0"/>
        <w:snapToGrid w:val="0"/>
        <w:spacing w:after="100" w:afterAutospacing="1" w:line="440" w:lineRule="exact"/>
        <w:ind w:firstLineChars="200" w:firstLine="480"/>
        <w:jc w:val="left"/>
        <w:rPr>
          <w:rFonts w:ascii="Times New Roman" w:eastAsia="宋体" w:hAnsi="Times New Roman" w:cs="宋体"/>
          <w:sz w:val="24"/>
          <w:szCs w:val="24"/>
        </w:rPr>
      </w:pPr>
      <w:r w:rsidRPr="006A721C">
        <w:rPr>
          <w:rFonts w:ascii="宋体" w:eastAsia="宋体" w:hAnsi="宋体" w:cs="宋体" w:hint="eastAsia"/>
          <w:sz w:val="24"/>
          <w:szCs w:val="24"/>
        </w:rPr>
        <w:t>二、机构设置</w:t>
      </w:r>
    </w:p>
    <w:p w14:paraId="220CCD52" w14:textId="77777777" w:rsidR="006A721C" w:rsidRPr="006A721C" w:rsidRDefault="006A721C" w:rsidP="006A721C">
      <w:pPr>
        <w:adjustRightInd w:val="0"/>
        <w:snapToGrid w:val="0"/>
        <w:spacing w:after="100" w:afterAutospacing="1" w:line="440" w:lineRule="exact"/>
        <w:jc w:val="left"/>
        <w:rPr>
          <w:rFonts w:ascii="Times New Roman" w:eastAsia="宋体" w:hAnsi="Times New Roman" w:cs="宋体"/>
          <w:sz w:val="24"/>
          <w:szCs w:val="24"/>
        </w:rPr>
      </w:pPr>
      <w:r w:rsidRPr="006A721C">
        <w:rPr>
          <w:rFonts w:ascii="宋体" w:eastAsia="宋体" w:hAnsi="宋体" w:cs="宋体" w:hint="eastAsia"/>
          <w:sz w:val="24"/>
          <w:szCs w:val="24"/>
        </w:rPr>
        <w:t>第二部分</w:t>
      </w:r>
      <w:r w:rsidRPr="006A721C">
        <w:rPr>
          <w:rFonts w:ascii="Times New Roman" w:eastAsia="宋体" w:hAnsi="Times New Roman" w:cs="宋体" w:hint="eastAsia"/>
          <w:sz w:val="24"/>
          <w:szCs w:val="24"/>
        </w:rPr>
        <w:t xml:space="preserve"> </w:t>
      </w:r>
      <w:r w:rsidRPr="006A721C">
        <w:rPr>
          <w:rFonts w:ascii="Times New Roman" w:eastAsia="宋体" w:hAnsi="Times New Roman" w:cs="宋体" w:hint="eastAsia"/>
          <w:sz w:val="24"/>
          <w:szCs w:val="24"/>
        </w:rPr>
        <w:t>部门决算情况说明</w:t>
      </w:r>
    </w:p>
    <w:p w14:paraId="602D754A" w14:textId="77777777" w:rsidR="006A721C" w:rsidRPr="006A721C" w:rsidRDefault="006A721C" w:rsidP="006A721C">
      <w:pPr>
        <w:adjustRightInd w:val="0"/>
        <w:snapToGrid w:val="0"/>
        <w:spacing w:after="100" w:afterAutospacing="1" w:line="440" w:lineRule="exact"/>
        <w:ind w:firstLineChars="200" w:firstLine="480"/>
        <w:jc w:val="left"/>
        <w:rPr>
          <w:rFonts w:ascii="Times New Roman" w:eastAsia="宋体" w:hAnsi="Times New Roman" w:cs="宋体"/>
          <w:sz w:val="24"/>
          <w:szCs w:val="24"/>
        </w:rPr>
      </w:pPr>
      <w:r w:rsidRPr="006A721C">
        <w:rPr>
          <w:rFonts w:ascii="宋体" w:eastAsia="宋体" w:hAnsi="宋体" w:cs="宋体" w:hint="eastAsia"/>
          <w:sz w:val="24"/>
          <w:szCs w:val="24"/>
        </w:rPr>
        <w:t>一、收入支出决算总体情况说明</w:t>
      </w:r>
    </w:p>
    <w:p w14:paraId="4AF9820E" w14:textId="77777777" w:rsidR="006A721C" w:rsidRPr="006A721C" w:rsidRDefault="006A721C" w:rsidP="006A721C">
      <w:pPr>
        <w:adjustRightInd w:val="0"/>
        <w:snapToGrid w:val="0"/>
        <w:spacing w:after="100" w:afterAutospacing="1" w:line="440" w:lineRule="exact"/>
        <w:ind w:firstLineChars="200" w:firstLine="480"/>
        <w:jc w:val="left"/>
        <w:rPr>
          <w:rFonts w:ascii="Times New Roman" w:eastAsia="宋体" w:hAnsi="Times New Roman" w:cs="宋体"/>
          <w:sz w:val="24"/>
          <w:szCs w:val="24"/>
        </w:rPr>
      </w:pPr>
      <w:r w:rsidRPr="006A721C">
        <w:rPr>
          <w:rFonts w:ascii="宋体" w:eastAsia="宋体" w:hAnsi="宋体" w:cs="宋体" w:hint="eastAsia"/>
          <w:sz w:val="24"/>
          <w:szCs w:val="24"/>
        </w:rPr>
        <w:t>二、收入决算情况说明</w:t>
      </w:r>
    </w:p>
    <w:p w14:paraId="60FF3BAF" w14:textId="77777777" w:rsidR="006A721C" w:rsidRPr="006A721C" w:rsidRDefault="006A721C" w:rsidP="006A721C">
      <w:pPr>
        <w:adjustRightInd w:val="0"/>
        <w:snapToGrid w:val="0"/>
        <w:spacing w:after="100" w:afterAutospacing="1" w:line="440" w:lineRule="exact"/>
        <w:ind w:firstLineChars="200" w:firstLine="480"/>
        <w:jc w:val="left"/>
        <w:rPr>
          <w:rFonts w:ascii="Times New Roman" w:eastAsia="宋体" w:hAnsi="Times New Roman" w:cs="宋体"/>
          <w:sz w:val="24"/>
          <w:szCs w:val="24"/>
        </w:rPr>
      </w:pPr>
      <w:r w:rsidRPr="006A721C">
        <w:rPr>
          <w:rFonts w:ascii="宋体" w:eastAsia="宋体" w:hAnsi="宋体" w:cs="宋体" w:hint="eastAsia"/>
          <w:sz w:val="24"/>
          <w:szCs w:val="24"/>
        </w:rPr>
        <w:t>三、支出决算情况说明</w:t>
      </w:r>
    </w:p>
    <w:p w14:paraId="3AA1984B" w14:textId="77777777" w:rsidR="006A721C" w:rsidRPr="006A721C" w:rsidRDefault="006A721C" w:rsidP="006A721C">
      <w:pPr>
        <w:adjustRightInd w:val="0"/>
        <w:snapToGrid w:val="0"/>
        <w:spacing w:after="100" w:afterAutospacing="1" w:line="440" w:lineRule="exact"/>
        <w:ind w:firstLineChars="200" w:firstLine="480"/>
        <w:jc w:val="left"/>
        <w:rPr>
          <w:rFonts w:ascii="Times New Roman" w:eastAsia="宋体" w:hAnsi="Times New Roman" w:cs="宋体"/>
          <w:sz w:val="24"/>
          <w:szCs w:val="24"/>
        </w:rPr>
      </w:pPr>
      <w:r w:rsidRPr="006A721C">
        <w:rPr>
          <w:rFonts w:ascii="宋体" w:eastAsia="宋体" w:hAnsi="宋体" w:cs="宋体" w:hint="eastAsia"/>
          <w:sz w:val="24"/>
          <w:szCs w:val="24"/>
        </w:rPr>
        <w:t>四、财政拨款收入支出决算总体情况说明</w:t>
      </w:r>
    </w:p>
    <w:p w14:paraId="645C486A" w14:textId="77777777" w:rsidR="006A721C" w:rsidRPr="006A721C" w:rsidRDefault="006A721C" w:rsidP="006A721C">
      <w:pPr>
        <w:adjustRightInd w:val="0"/>
        <w:snapToGrid w:val="0"/>
        <w:spacing w:after="100" w:afterAutospacing="1" w:line="440" w:lineRule="exact"/>
        <w:ind w:firstLineChars="200" w:firstLine="480"/>
        <w:jc w:val="left"/>
        <w:rPr>
          <w:rFonts w:ascii="Times New Roman" w:eastAsia="宋体" w:hAnsi="Times New Roman" w:cs="宋体"/>
          <w:sz w:val="24"/>
          <w:szCs w:val="24"/>
        </w:rPr>
      </w:pPr>
      <w:r w:rsidRPr="006A721C">
        <w:rPr>
          <w:rFonts w:ascii="宋体" w:eastAsia="宋体" w:hAnsi="宋体" w:cs="宋体" w:hint="eastAsia"/>
          <w:sz w:val="24"/>
          <w:szCs w:val="24"/>
        </w:rPr>
        <w:t>五、一般公共预算财政拨款支出决算情况说明</w:t>
      </w:r>
    </w:p>
    <w:p w14:paraId="4352FC2D" w14:textId="77777777" w:rsidR="006A721C" w:rsidRPr="006A721C" w:rsidRDefault="006A721C" w:rsidP="006A721C">
      <w:pPr>
        <w:adjustRightInd w:val="0"/>
        <w:snapToGrid w:val="0"/>
        <w:spacing w:after="100" w:afterAutospacing="1" w:line="440" w:lineRule="exact"/>
        <w:ind w:firstLineChars="200" w:firstLine="480"/>
        <w:jc w:val="left"/>
        <w:rPr>
          <w:rFonts w:ascii="Times New Roman" w:eastAsia="宋体" w:hAnsi="Times New Roman" w:cs="宋体"/>
          <w:sz w:val="24"/>
          <w:szCs w:val="24"/>
        </w:rPr>
      </w:pPr>
      <w:r w:rsidRPr="006A721C">
        <w:rPr>
          <w:rFonts w:ascii="宋体" w:eastAsia="宋体" w:hAnsi="宋体" w:cs="宋体" w:hint="eastAsia"/>
          <w:sz w:val="24"/>
          <w:szCs w:val="24"/>
        </w:rPr>
        <w:t>六、一般公共预算财政拨款基本支出决算情况说明</w:t>
      </w:r>
    </w:p>
    <w:p w14:paraId="61A112E0" w14:textId="77777777" w:rsidR="006A721C" w:rsidRPr="006A721C" w:rsidRDefault="006A721C" w:rsidP="006A721C">
      <w:pPr>
        <w:adjustRightInd w:val="0"/>
        <w:snapToGrid w:val="0"/>
        <w:spacing w:after="100" w:afterAutospacing="1" w:line="440" w:lineRule="exact"/>
        <w:ind w:firstLineChars="200" w:firstLine="480"/>
        <w:jc w:val="left"/>
        <w:rPr>
          <w:rFonts w:ascii="Times New Roman" w:eastAsia="宋体" w:hAnsi="Times New Roman" w:cs="宋体"/>
          <w:sz w:val="24"/>
          <w:szCs w:val="24"/>
        </w:rPr>
      </w:pPr>
      <w:r w:rsidRPr="006A721C">
        <w:rPr>
          <w:rFonts w:ascii="宋体" w:eastAsia="宋体" w:hAnsi="宋体" w:cs="宋体" w:hint="eastAsia"/>
          <w:sz w:val="24"/>
          <w:szCs w:val="24"/>
        </w:rPr>
        <w:t>七、</w:t>
      </w:r>
      <w:r w:rsidRPr="006A721C">
        <w:rPr>
          <w:rFonts w:ascii="Times New Roman" w:eastAsia="宋体" w:hAnsi="Times New Roman" w:cs="宋体" w:hint="eastAsia"/>
          <w:sz w:val="24"/>
          <w:szCs w:val="24"/>
        </w:rPr>
        <w:t>“三公”经费财政拨款支出决算情况说明</w:t>
      </w:r>
    </w:p>
    <w:p w14:paraId="7B5E14FB" w14:textId="77777777" w:rsidR="006A721C" w:rsidRPr="006A721C" w:rsidRDefault="006A721C" w:rsidP="006A721C">
      <w:pPr>
        <w:adjustRightInd w:val="0"/>
        <w:snapToGrid w:val="0"/>
        <w:spacing w:after="100" w:afterAutospacing="1" w:line="440" w:lineRule="exact"/>
        <w:ind w:firstLineChars="200" w:firstLine="480"/>
        <w:jc w:val="left"/>
        <w:rPr>
          <w:rFonts w:ascii="Times New Roman" w:eastAsia="宋体" w:hAnsi="Times New Roman" w:cs="宋体"/>
          <w:sz w:val="24"/>
          <w:szCs w:val="24"/>
        </w:rPr>
      </w:pPr>
      <w:r w:rsidRPr="006A721C">
        <w:rPr>
          <w:rFonts w:ascii="宋体" w:eastAsia="宋体" w:hAnsi="宋体" w:cs="宋体" w:hint="eastAsia"/>
          <w:sz w:val="24"/>
          <w:szCs w:val="24"/>
        </w:rPr>
        <w:t>八、政府性基金预算支出决算情况说明</w:t>
      </w:r>
    </w:p>
    <w:p w14:paraId="6357D9D1" w14:textId="77777777" w:rsidR="006A721C" w:rsidRPr="006A721C" w:rsidRDefault="006A721C" w:rsidP="006A721C">
      <w:pPr>
        <w:adjustRightInd w:val="0"/>
        <w:snapToGrid w:val="0"/>
        <w:spacing w:after="100" w:afterAutospacing="1" w:line="440" w:lineRule="exact"/>
        <w:ind w:firstLineChars="200" w:firstLine="480"/>
        <w:jc w:val="left"/>
        <w:rPr>
          <w:rFonts w:ascii="Times New Roman" w:eastAsia="宋体" w:hAnsi="Times New Roman" w:cs="宋体"/>
          <w:sz w:val="24"/>
          <w:szCs w:val="24"/>
        </w:rPr>
      </w:pPr>
      <w:r w:rsidRPr="006A721C">
        <w:rPr>
          <w:rFonts w:ascii="宋体" w:eastAsia="宋体" w:hAnsi="宋体" w:cs="宋体" w:hint="eastAsia"/>
          <w:sz w:val="24"/>
          <w:szCs w:val="24"/>
        </w:rPr>
        <w:t>九、</w:t>
      </w:r>
      <w:r w:rsidRPr="006A721C">
        <w:rPr>
          <w:rFonts w:ascii="Times New Roman" w:eastAsia="宋体" w:hAnsi="Times New Roman" w:cs="宋体" w:hint="eastAsia"/>
          <w:sz w:val="24"/>
          <w:szCs w:val="24"/>
        </w:rPr>
        <w:t xml:space="preserve"> </w:t>
      </w:r>
      <w:r w:rsidRPr="006A721C">
        <w:rPr>
          <w:rFonts w:ascii="Times New Roman" w:eastAsia="宋体" w:hAnsi="Times New Roman" w:cs="宋体" w:hint="eastAsia"/>
          <w:sz w:val="24"/>
          <w:szCs w:val="24"/>
        </w:rPr>
        <w:t>国有资本经营预算支出决算情况说明</w:t>
      </w:r>
    </w:p>
    <w:p w14:paraId="3C4C11D9" w14:textId="77777777" w:rsidR="006A721C" w:rsidRPr="006A721C" w:rsidRDefault="006A721C" w:rsidP="006A721C">
      <w:pPr>
        <w:adjustRightInd w:val="0"/>
        <w:snapToGrid w:val="0"/>
        <w:spacing w:after="100" w:afterAutospacing="1" w:line="440" w:lineRule="exact"/>
        <w:ind w:firstLineChars="200" w:firstLine="480"/>
        <w:jc w:val="left"/>
        <w:rPr>
          <w:rFonts w:ascii="Times New Roman" w:eastAsia="宋体" w:hAnsi="Times New Roman" w:cs="宋体"/>
          <w:sz w:val="24"/>
          <w:szCs w:val="24"/>
        </w:rPr>
      </w:pPr>
      <w:r w:rsidRPr="006A721C">
        <w:rPr>
          <w:rFonts w:ascii="宋体" w:eastAsia="宋体" w:hAnsi="宋体" w:cs="宋体" w:hint="eastAsia"/>
          <w:sz w:val="24"/>
          <w:szCs w:val="24"/>
        </w:rPr>
        <w:t>十、其他重要事项的情况说明</w:t>
      </w:r>
    </w:p>
    <w:p w14:paraId="4D559363" w14:textId="77777777" w:rsidR="006A721C" w:rsidRPr="006A721C" w:rsidRDefault="006A721C" w:rsidP="006A721C">
      <w:pPr>
        <w:adjustRightInd w:val="0"/>
        <w:snapToGrid w:val="0"/>
        <w:spacing w:after="100" w:afterAutospacing="1" w:line="440" w:lineRule="exact"/>
        <w:jc w:val="left"/>
        <w:rPr>
          <w:rFonts w:ascii="Times New Roman" w:eastAsia="宋体" w:hAnsi="Times New Roman" w:cs="宋体"/>
          <w:sz w:val="24"/>
          <w:szCs w:val="24"/>
        </w:rPr>
      </w:pPr>
      <w:r w:rsidRPr="006A721C">
        <w:rPr>
          <w:rFonts w:ascii="宋体" w:eastAsia="宋体" w:hAnsi="宋体" w:cs="宋体" w:hint="eastAsia"/>
          <w:sz w:val="24"/>
          <w:szCs w:val="24"/>
        </w:rPr>
        <w:t>第三部分</w:t>
      </w:r>
      <w:r w:rsidRPr="006A721C">
        <w:rPr>
          <w:rFonts w:ascii="Times New Roman" w:eastAsia="宋体" w:hAnsi="Times New Roman" w:cs="宋体" w:hint="eastAsia"/>
          <w:sz w:val="24"/>
          <w:szCs w:val="24"/>
        </w:rPr>
        <w:t xml:space="preserve"> </w:t>
      </w:r>
      <w:r w:rsidRPr="006A721C">
        <w:rPr>
          <w:rFonts w:ascii="Times New Roman" w:eastAsia="宋体" w:hAnsi="Times New Roman" w:cs="宋体" w:hint="eastAsia"/>
          <w:sz w:val="24"/>
          <w:szCs w:val="24"/>
        </w:rPr>
        <w:t>名词解释</w:t>
      </w:r>
    </w:p>
    <w:p w14:paraId="670429D5" w14:textId="77777777" w:rsidR="006A721C" w:rsidRPr="006A721C" w:rsidRDefault="006A721C" w:rsidP="006A721C">
      <w:pPr>
        <w:adjustRightInd w:val="0"/>
        <w:snapToGrid w:val="0"/>
        <w:spacing w:after="100" w:afterAutospacing="1" w:line="440" w:lineRule="exact"/>
        <w:jc w:val="left"/>
        <w:rPr>
          <w:rFonts w:ascii="Times New Roman" w:eastAsia="宋体" w:hAnsi="Times New Roman" w:cs="宋体"/>
          <w:sz w:val="24"/>
          <w:szCs w:val="24"/>
        </w:rPr>
      </w:pPr>
      <w:r w:rsidRPr="006A721C">
        <w:rPr>
          <w:rFonts w:ascii="宋体" w:eastAsia="宋体" w:hAnsi="宋体" w:cs="宋体" w:hint="eastAsia"/>
          <w:sz w:val="24"/>
          <w:szCs w:val="24"/>
        </w:rPr>
        <w:t>第四部分</w:t>
      </w:r>
      <w:r w:rsidRPr="006A721C">
        <w:rPr>
          <w:rFonts w:ascii="Times New Roman" w:eastAsia="宋体" w:hAnsi="Times New Roman" w:cs="宋体" w:hint="eastAsia"/>
          <w:sz w:val="24"/>
          <w:szCs w:val="24"/>
        </w:rPr>
        <w:t xml:space="preserve"> </w:t>
      </w:r>
      <w:r w:rsidRPr="006A721C">
        <w:rPr>
          <w:rFonts w:ascii="Times New Roman" w:eastAsia="宋体" w:hAnsi="Times New Roman" w:cs="宋体" w:hint="eastAsia"/>
          <w:sz w:val="24"/>
          <w:szCs w:val="24"/>
        </w:rPr>
        <w:t>附件</w:t>
      </w:r>
    </w:p>
    <w:p w14:paraId="25C5CDA9" w14:textId="77777777" w:rsidR="006A721C" w:rsidRPr="006A721C" w:rsidRDefault="006A721C" w:rsidP="006A721C">
      <w:pPr>
        <w:adjustRightInd w:val="0"/>
        <w:snapToGrid w:val="0"/>
        <w:spacing w:before="100" w:beforeAutospacing="1" w:after="100" w:afterAutospacing="1" w:line="440" w:lineRule="exact"/>
        <w:ind w:leftChars="200" w:left="420"/>
        <w:jc w:val="left"/>
        <w:rPr>
          <w:rFonts w:ascii="仿宋" w:eastAsia="仿宋" w:hAnsi="仿宋" w:cs="Times New Roman"/>
          <w:sz w:val="24"/>
          <w:szCs w:val="24"/>
        </w:rPr>
      </w:pPr>
      <w:r w:rsidRPr="006A721C">
        <w:rPr>
          <w:rFonts w:ascii="宋体" w:eastAsia="宋体" w:hAnsi="宋体" w:cs="Times New Roman" w:hint="eastAsia"/>
          <w:sz w:val="24"/>
          <w:szCs w:val="24"/>
        </w:rPr>
        <w:t>附件</w:t>
      </w:r>
      <w:r w:rsidRPr="006A721C">
        <w:rPr>
          <w:rFonts w:ascii="Times New Roman" w:eastAsia="宋体" w:hAnsi="Times New Roman" w:cs="Times New Roman"/>
          <w:sz w:val="24"/>
          <w:szCs w:val="24"/>
        </w:rPr>
        <w:t>1</w:t>
      </w:r>
    </w:p>
    <w:p w14:paraId="306F9AD9" w14:textId="77777777" w:rsidR="006A721C" w:rsidRPr="006A721C" w:rsidRDefault="006A721C" w:rsidP="006A721C">
      <w:pPr>
        <w:adjustRightInd w:val="0"/>
        <w:snapToGrid w:val="0"/>
        <w:spacing w:before="100" w:beforeAutospacing="1" w:after="100" w:afterAutospacing="1" w:line="440" w:lineRule="exact"/>
        <w:ind w:leftChars="200" w:left="420"/>
        <w:jc w:val="left"/>
        <w:rPr>
          <w:rFonts w:ascii="仿宋" w:eastAsia="仿宋" w:hAnsi="仿宋" w:cs="Times New Roman"/>
          <w:sz w:val="24"/>
          <w:szCs w:val="24"/>
        </w:rPr>
      </w:pPr>
      <w:r w:rsidRPr="006A721C">
        <w:rPr>
          <w:rFonts w:ascii="宋体" w:eastAsia="宋体" w:hAnsi="宋体" w:cs="Times New Roman" w:hint="eastAsia"/>
          <w:sz w:val="24"/>
          <w:szCs w:val="24"/>
        </w:rPr>
        <w:lastRenderedPageBreak/>
        <w:t>附件</w:t>
      </w:r>
      <w:r w:rsidRPr="006A721C">
        <w:rPr>
          <w:rFonts w:ascii="Times New Roman" w:eastAsia="宋体" w:hAnsi="Times New Roman" w:cs="Times New Roman"/>
          <w:sz w:val="24"/>
          <w:szCs w:val="24"/>
        </w:rPr>
        <w:t>2</w:t>
      </w:r>
    </w:p>
    <w:p w14:paraId="44943120" w14:textId="77777777" w:rsidR="006A721C" w:rsidRPr="006A721C" w:rsidRDefault="006A721C" w:rsidP="006A721C">
      <w:pPr>
        <w:adjustRightInd w:val="0"/>
        <w:snapToGrid w:val="0"/>
        <w:spacing w:after="100" w:afterAutospacing="1" w:line="440" w:lineRule="exact"/>
        <w:jc w:val="left"/>
        <w:rPr>
          <w:rFonts w:ascii="Times New Roman" w:eastAsia="宋体" w:hAnsi="Times New Roman" w:cs="宋体"/>
          <w:sz w:val="24"/>
          <w:szCs w:val="24"/>
        </w:rPr>
      </w:pPr>
      <w:r w:rsidRPr="006A721C">
        <w:rPr>
          <w:rFonts w:ascii="宋体" w:eastAsia="宋体" w:hAnsi="宋体" w:cs="宋体" w:hint="eastAsia"/>
          <w:sz w:val="24"/>
          <w:szCs w:val="24"/>
        </w:rPr>
        <w:t>第五部分</w:t>
      </w:r>
      <w:r w:rsidRPr="006A721C">
        <w:rPr>
          <w:rFonts w:ascii="Times New Roman" w:eastAsia="宋体" w:hAnsi="Times New Roman" w:cs="宋体" w:hint="eastAsia"/>
          <w:sz w:val="24"/>
          <w:szCs w:val="24"/>
        </w:rPr>
        <w:t xml:space="preserve"> </w:t>
      </w:r>
      <w:r w:rsidRPr="006A721C">
        <w:rPr>
          <w:rFonts w:ascii="Times New Roman" w:eastAsia="宋体" w:hAnsi="Times New Roman" w:cs="宋体" w:hint="eastAsia"/>
          <w:sz w:val="24"/>
          <w:szCs w:val="24"/>
        </w:rPr>
        <w:t>附表</w:t>
      </w:r>
    </w:p>
    <w:p w14:paraId="042D7E9B" w14:textId="77777777" w:rsidR="006A721C" w:rsidRPr="006A721C" w:rsidRDefault="006A721C" w:rsidP="006A721C">
      <w:pPr>
        <w:adjustRightInd w:val="0"/>
        <w:snapToGrid w:val="0"/>
        <w:spacing w:after="100" w:afterAutospacing="1" w:line="440" w:lineRule="exact"/>
        <w:ind w:firstLineChars="200" w:firstLine="480"/>
        <w:jc w:val="left"/>
        <w:rPr>
          <w:rFonts w:ascii="Times New Roman" w:eastAsia="宋体" w:hAnsi="Times New Roman" w:cs="宋体"/>
          <w:sz w:val="24"/>
          <w:szCs w:val="24"/>
        </w:rPr>
      </w:pPr>
      <w:r w:rsidRPr="006A721C">
        <w:rPr>
          <w:rFonts w:ascii="宋体" w:eastAsia="宋体" w:hAnsi="宋体" w:cs="宋体" w:hint="eastAsia"/>
          <w:sz w:val="24"/>
          <w:szCs w:val="24"/>
        </w:rPr>
        <w:t>一、收入支出决算总表</w:t>
      </w:r>
    </w:p>
    <w:p w14:paraId="605EBBF3" w14:textId="77777777" w:rsidR="006A721C" w:rsidRPr="006A721C" w:rsidRDefault="006A721C" w:rsidP="006A721C">
      <w:pPr>
        <w:adjustRightInd w:val="0"/>
        <w:snapToGrid w:val="0"/>
        <w:spacing w:after="100" w:afterAutospacing="1" w:line="440" w:lineRule="exact"/>
        <w:ind w:firstLineChars="200" w:firstLine="480"/>
        <w:jc w:val="left"/>
        <w:rPr>
          <w:rFonts w:ascii="Times New Roman" w:eastAsia="宋体" w:hAnsi="Times New Roman" w:cs="宋体"/>
          <w:sz w:val="24"/>
          <w:szCs w:val="24"/>
        </w:rPr>
      </w:pPr>
      <w:r w:rsidRPr="006A721C">
        <w:rPr>
          <w:rFonts w:ascii="宋体" w:eastAsia="宋体" w:hAnsi="宋体" w:cs="宋体" w:hint="eastAsia"/>
          <w:sz w:val="24"/>
          <w:szCs w:val="24"/>
        </w:rPr>
        <w:t>二、收入决算表</w:t>
      </w:r>
    </w:p>
    <w:p w14:paraId="2D5D4999" w14:textId="77777777" w:rsidR="006A721C" w:rsidRPr="006A721C" w:rsidRDefault="006A721C" w:rsidP="006A721C">
      <w:pPr>
        <w:adjustRightInd w:val="0"/>
        <w:snapToGrid w:val="0"/>
        <w:spacing w:after="100" w:afterAutospacing="1" w:line="440" w:lineRule="exact"/>
        <w:ind w:firstLineChars="200" w:firstLine="480"/>
        <w:jc w:val="left"/>
        <w:rPr>
          <w:rFonts w:ascii="Times New Roman" w:eastAsia="宋体" w:hAnsi="Times New Roman" w:cs="宋体"/>
          <w:sz w:val="24"/>
          <w:szCs w:val="24"/>
        </w:rPr>
      </w:pPr>
      <w:r w:rsidRPr="006A721C">
        <w:rPr>
          <w:rFonts w:ascii="宋体" w:eastAsia="宋体" w:hAnsi="宋体" w:cs="宋体" w:hint="eastAsia"/>
          <w:sz w:val="24"/>
          <w:szCs w:val="24"/>
        </w:rPr>
        <w:t>三、支出决算表</w:t>
      </w:r>
    </w:p>
    <w:p w14:paraId="6EDD30C5" w14:textId="77777777" w:rsidR="006A721C" w:rsidRPr="006A721C" w:rsidRDefault="006A721C" w:rsidP="006A721C">
      <w:pPr>
        <w:adjustRightInd w:val="0"/>
        <w:snapToGrid w:val="0"/>
        <w:spacing w:after="100" w:afterAutospacing="1" w:line="440" w:lineRule="exact"/>
        <w:ind w:firstLineChars="200" w:firstLine="480"/>
        <w:jc w:val="left"/>
        <w:rPr>
          <w:rFonts w:ascii="Times New Roman" w:eastAsia="宋体" w:hAnsi="Times New Roman" w:cs="宋体"/>
          <w:sz w:val="24"/>
          <w:szCs w:val="24"/>
        </w:rPr>
      </w:pPr>
      <w:r w:rsidRPr="006A721C">
        <w:rPr>
          <w:rFonts w:ascii="宋体" w:eastAsia="宋体" w:hAnsi="宋体" w:cs="宋体" w:hint="eastAsia"/>
          <w:sz w:val="24"/>
          <w:szCs w:val="24"/>
        </w:rPr>
        <w:t>四、财政拨款收入支出决算总表</w:t>
      </w:r>
    </w:p>
    <w:p w14:paraId="36A4ECA1" w14:textId="77777777" w:rsidR="006A721C" w:rsidRPr="006A721C" w:rsidRDefault="006A721C" w:rsidP="006A721C">
      <w:pPr>
        <w:adjustRightInd w:val="0"/>
        <w:snapToGrid w:val="0"/>
        <w:spacing w:after="100" w:afterAutospacing="1" w:line="440" w:lineRule="exact"/>
        <w:ind w:firstLineChars="200" w:firstLine="480"/>
        <w:jc w:val="left"/>
        <w:rPr>
          <w:rFonts w:ascii="Times New Roman" w:eastAsia="宋体" w:hAnsi="Times New Roman" w:cs="宋体"/>
          <w:sz w:val="24"/>
          <w:szCs w:val="24"/>
        </w:rPr>
      </w:pPr>
      <w:r w:rsidRPr="006A721C">
        <w:rPr>
          <w:rFonts w:ascii="宋体" w:eastAsia="宋体" w:hAnsi="宋体" w:cs="宋体" w:hint="eastAsia"/>
          <w:sz w:val="24"/>
          <w:szCs w:val="24"/>
        </w:rPr>
        <w:t>五、财政拨款支出决算明细表</w:t>
      </w:r>
    </w:p>
    <w:p w14:paraId="7016A817" w14:textId="77777777" w:rsidR="006A721C" w:rsidRPr="006A721C" w:rsidRDefault="006A721C" w:rsidP="006A721C">
      <w:pPr>
        <w:adjustRightInd w:val="0"/>
        <w:snapToGrid w:val="0"/>
        <w:spacing w:after="100" w:afterAutospacing="1" w:line="440" w:lineRule="exact"/>
        <w:ind w:firstLineChars="200" w:firstLine="480"/>
        <w:jc w:val="left"/>
        <w:rPr>
          <w:rFonts w:ascii="Times New Roman" w:eastAsia="宋体" w:hAnsi="Times New Roman" w:cs="宋体"/>
          <w:sz w:val="24"/>
          <w:szCs w:val="24"/>
        </w:rPr>
      </w:pPr>
      <w:r w:rsidRPr="006A721C">
        <w:rPr>
          <w:rFonts w:ascii="宋体" w:eastAsia="宋体" w:hAnsi="宋体" w:cs="宋体" w:hint="eastAsia"/>
          <w:sz w:val="24"/>
          <w:szCs w:val="24"/>
        </w:rPr>
        <w:t>六、一般公共预算财政拨款支出决算表</w:t>
      </w:r>
    </w:p>
    <w:p w14:paraId="303B5EC3" w14:textId="77777777" w:rsidR="006A721C" w:rsidRPr="006A721C" w:rsidRDefault="006A721C" w:rsidP="006A721C">
      <w:pPr>
        <w:adjustRightInd w:val="0"/>
        <w:snapToGrid w:val="0"/>
        <w:spacing w:after="100" w:afterAutospacing="1" w:line="440" w:lineRule="exact"/>
        <w:ind w:firstLineChars="200" w:firstLine="480"/>
        <w:jc w:val="left"/>
        <w:rPr>
          <w:rFonts w:ascii="Times New Roman" w:eastAsia="宋体" w:hAnsi="Times New Roman" w:cs="宋体"/>
          <w:sz w:val="24"/>
          <w:szCs w:val="24"/>
        </w:rPr>
      </w:pPr>
      <w:r w:rsidRPr="006A721C">
        <w:rPr>
          <w:rFonts w:ascii="宋体" w:eastAsia="宋体" w:hAnsi="宋体" w:cs="宋体" w:hint="eastAsia"/>
          <w:sz w:val="24"/>
          <w:szCs w:val="24"/>
        </w:rPr>
        <w:t>七、一般公共预算财政拨款支出决算明细表</w:t>
      </w:r>
    </w:p>
    <w:p w14:paraId="70AF2199" w14:textId="77777777" w:rsidR="006A721C" w:rsidRPr="006A721C" w:rsidRDefault="006A721C" w:rsidP="006A721C">
      <w:pPr>
        <w:adjustRightInd w:val="0"/>
        <w:snapToGrid w:val="0"/>
        <w:spacing w:after="100" w:afterAutospacing="1" w:line="440" w:lineRule="exact"/>
        <w:ind w:firstLineChars="200" w:firstLine="480"/>
        <w:jc w:val="left"/>
        <w:rPr>
          <w:rFonts w:ascii="Times New Roman" w:eastAsia="宋体" w:hAnsi="Times New Roman" w:cs="宋体"/>
          <w:sz w:val="24"/>
          <w:szCs w:val="24"/>
        </w:rPr>
      </w:pPr>
      <w:r w:rsidRPr="006A721C">
        <w:rPr>
          <w:rFonts w:ascii="宋体" w:eastAsia="宋体" w:hAnsi="宋体" w:cs="宋体" w:hint="eastAsia"/>
          <w:sz w:val="24"/>
          <w:szCs w:val="24"/>
        </w:rPr>
        <w:t>八、一般公共预算财政拨款基本支出决算表</w:t>
      </w:r>
    </w:p>
    <w:p w14:paraId="09A8E4B8" w14:textId="77777777" w:rsidR="006A721C" w:rsidRPr="006A721C" w:rsidRDefault="006A721C" w:rsidP="006A721C">
      <w:pPr>
        <w:adjustRightInd w:val="0"/>
        <w:snapToGrid w:val="0"/>
        <w:spacing w:after="100" w:afterAutospacing="1" w:line="440" w:lineRule="exact"/>
        <w:ind w:firstLineChars="200" w:firstLine="480"/>
        <w:jc w:val="left"/>
        <w:rPr>
          <w:rFonts w:ascii="Times New Roman" w:eastAsia="宋体" w:hAnsi="Times New Roman" w:cs="宋体"/>
          <w:sz w:val="24"/>
          <w:szCs w:val="24"/>
        </w:rPr>
      </w:pPr>
      <w:r w:rsidRPr="006A721C">
        <w:rPr>
          <w:rFonts w:ascii="宋体" w:eastAsia="宋体" w:hAnsi="宋体" w:cs="宋体" w:hint="eastAsia"/>
          <w:sz w:val="24"/>
          <w:szCs w:val="24"/>
        </w:rPr>
        <w:t>九、一般公共预算财政拨款项目支出决算表</w:t>
      </w:r>
    </w:p>
    <w:p w14:paraId="2F5B1D51" w14:textId="77777777" w:rsidR="006A721C" w:rsidRPr="006A721C" w:rsidRDefault="006A721C" w:rsidP="006A721C">
      <w:pPr>
        <w:adjustRightInd w:val="0"/>
        <w:snapToGrid w:val="0"/>
        <w:spacing w:after="100" w:afterAutospacing="1" w:line="440" w:lineRule="exact"/>
        <w:ind w:firstLineChars="200" w:firstLine="480"/>
        <w:jc w:val="left"/>
        <w:rPr>
          <w:rFonts w:ascii="Times New Roman" w:eastAsia="宋体" w:hAnsi="Times New Roman" w:cs="宋体"/>
          <w:sz w:val="24"/>
          <w:szCs w:val="24"/>
        </w:rPr>
      </w:pPr>
      <w:r w:rsidRPr="006A721C">
        <w:rPr>
          <w:rFonts w:ascii="宋体" w:eastAsia="宋体" w:hAnsi="宋体" w:cs="宋体" w:hint="eastAsia"/>
          <w:sz w:val="24"/>
          <w:szCs w:val="24"/>
        </w:rPr>
        <w:t>十、一般公共预算财政拨款</w:t>
      </w:r>
      <w:r w:rsidRPr="006A721C">
        <w:rPr>
          <w:rFonts w:ascii="Times New Roman" w:eastAsia="宋体" w:hAnsi="Times New Roman" w:cs="宋体" w:hint="eastAsia"/>
          <w:sz w:val="24"/>
          <w:szCs w:val="24"/>
        </w:rPr>
        <w:t>“三公”经费支出决算表</w:t>
      </w:r>
    </w:p>
    <w:p w14:paraId="55808849" w14:textId="77777777" w:rsidR="006A721C" w:rsidRPr="006A721C" w:rsidRDefault="006A721C" w:rsidP="006A721C">
      <w:pPr>
        <w:adjustRightInd w:val="0"/>
        <w:snapToGrid w:val="0"/>
        <w:spacing w:after="100" w:afterAutospacing="1" w:line="440" w:lineRule="exact"/>
        <w:ind w:firstLineChars="200" w:firstLine="480"/>
        <w:jc w:val="left"/>
        <w:rPr>
          <w:rFonts w:ascii="Times New Roman" w:eastAsia="宋体" w:hAnsi="Times New Roman" w:cs="宋体"/>
          <w:sz w:val="24"/>
          <w:szCs w:val="24"/>
        </w:rPr>
      </w:pPr>
      <w:r w:rsidRPr="006A721C">
        <w:rPr>
          <w:rFonts w:ascii="宋体" w:eastAsia="宋体" w:hAnsi="宋体" w:cs="宋体" w:hint="eastAsia"/>
          <w:sz w:val="24"/>
          <w:szCs w:val="24"/>
        </w:rPr>
        <w:t>十一、政府性基金预算财政拨款收入支出决算表</w:t>
      </w:r>
    </w:p>
    <w:p w14:paraId="3EF94CE2" w14:textId="77777777" w:rsidR="006A721C" w:rsidRPr="006A721C" w:rsidRDefault="006A721C" w:rsidP="006A721C">
      <w:pPr>
        <w:adjustRightInd w:val="0"/>
        <w:snapToGrid w:val="0"/>
        <w:spacing w:after="100" w:afterAutospacing="1" w:line="440" w:lineRule="exact"/>
        <w:ind w:firstLineChars="200" w:firstLine="480"/>
        <w:jc w:val="left"/>
        <w:rPr>
          <w:rFonts w:ascii="Times New Roman" w:eastAsia="宋体" w:hAnsi="Times New Roman" w:cs="宋体"/>
          <w:sz w:val="24"/>
          <w:szCs w:val="24"/>
        </w:rPr>
      </w:pPr>
      <w:r w:rsidRPr="006A721C">
        <w:rPr>
          <w:rFonts w:ascii="宋体" w:eastAsia="宋体" w:hAnsi="宋体" w:cs="宋体" w:hint="eastAsia"/>
          <w:sz w:val="24"/>
          <w:szCs w:val="24"/>
        </w:rPr>
        <w:t>十二、政府性基金预算财政拨款</w:t>
      </w:r>
      <w:r w:rsidRPr="006A721C">
        <w:rPr>
          <w:rFonts w:ascii="Times New Roman" w:eastAsia="宋体" w:hAnsi="Times New Roman" w:cs="宋体" w:hint="eastAsia"/>
          <w:sz w:val="24"/>
          <w:szCs w:val="24"/>
        </w:rPr>
        <w:t>“三公”经费支出决算表</w:t>
      </w:r>
    </w:p>
    <w:p w14:paraId="7D07574F" w14:textId="77777777" w:rsidR="006A721C" w:rsidRPr="006A721C" w:rsidRDefault="006A721C" w:rsidP="006A721C">
      <w:pPr>
        <w:adjustRightInd w:val="0"/>
        <w:snapToGrid w:val="0"/>
        <w:spacing w:after="100" w:afterAutospacing="1" w:line="440" w:lineRule="exact"/>
        <w:ind w:firstLineChars="200" w:firstLine="480"/>
        <w:jc w:val="left"/>
        <w:rPr>
          <w:rFonts w:ascii="Times New Roman" w:eastAsia="宋体" w:hAnsi="Times New Roman" w:cs="宋体"/>
          <w:sz w:val="24"/>
          <w:szCs w:val="24"/>
        </w:rPr>
      </w:pPr>
      <w:r w:rsidRPr="006A721C">
        <w:rPr>
          <w:rFonts w:ascii="宋体" w:eastAsia="宋体" w:hAnsi="宋体" w:cs="宋体" w:hint="eastAsia"/>
          <w:sz w:val="24"/>
          <w:szCs w:val="24"/>
        </w:rPr>
        <w:t>十三、国有资本经营预算财政拨款收入支出决算表</w:t>
      </w:r>
    </w:p>
    <w:p w14:paraId="1DAD7068" w14:textId="77777777" w:rsidR="006A721C" w:rsidRPr="006A721C" w:rsidRDefault="006A721C" w:rsidP="006A721C">
      <w:pPr>
        <w:adjustRightInd w:val="0"/>
        <w:snapToGrid w:val="0"/>
        <w:spacing w:after="100" w:afterAutospacing="1" w:line="440" w:lineRule="exact"/>
        <w:ind w:firstLineChars="200" w:firstLine="480"/>
        <w:jc w:val="left"/>
        <w:rPr>
          <w:rFonts w:ascii="Times New Roman" w:eastAsia="宋体" w:hAnsi="Times New Roman" w:cs="宋体"/>
          <w:sz w:val="24"/>
          <w:szCs w:val="24"/>
        </w:rPr>
      </w:pPr>
      <w:r w:rsidRPr="006A721C">
        <w:rPr>
          <w:rFonts w:ascii="宋体" w:eastAsia="宋体" w:hAnsi="宋体" w:cs="宋体" w:hint="eastAsia"/>
          <w:sz w:val="24"/>
          <w:szCs w:val="24"/>
        </w:rPr>
        <w:t>十四、国有资本经营预算财政拨款支出决算表</w:t>
      </w:r>
    </w:p>
    <w:p w14:paraId="21BDFF41" w14:textId="77777777" w:rsidR="006A721C" w:rsidRPr="006A721C" w:rsidRDefault="006A721C" w:rsidP="006A721C">
      <w:pPr>
        <w:widowControl/>
        <w:spacing w:line="440" w:lineRule="exact"/>
        <w:jc w:val="left"/>
        <w:rPr>
          <w:rFonts w:ascii="仿宋" w:eastAsia="仿宋" w:hAnsi="仿宋" w:cs="Times New Roman"/>
          <w:bCs/>
          <w:kern w:val="44"/>
          <w:sz w:val="24"/>
          <w:szCs w:val="24"/>
        </w:rPr>
      </w:pPr>
      <w:r w:rsidRPr="006A721C">
        <w:rPr>
          <w:rFonts w:ascii="仿宋" w:eastAsia="仿宋" w:hAnsi="仿宋" w:cs="Times New Roman" w:hint="eastAsia"/>
          <w:bCs/>
          <w:kern w:val="44"/>
          <w:sz w:val="24"/>
          <w:szCs w:val="24"/>
        </w:rPr>
        <w:t xml:space="preserve"> </w:t>
      </w:r>
    </w:p>
    <w:p w14:paraId="10F6204E" w14:textId="77777777" w:rsidR="006A721C" w:rsidRPr="006A721C" w:rsidRDefault="006A721C" w:rsidP="006A721C">
      <w:pPr>
        <w:widowControl/>
        <w:spacing w:line="440" w:lineRule="exact"/>
        <w:jc w:val="left"/>
        <w:rPr>
          <w:rFonts w:ascii="仿宋" w:eastAsia="仿宋" w:hAnsi="仿宋" w:cs="Times New Roman"/>
          <w:bCs/>
          <w:kern w:val="44"/>
          <w:sz w:val="24"/>
          <w:szCs w:val="24"/>
        </w:rPr>
      </w:pPr>
      <w:r w:rsidRPr="006A721C">
        <w:rPr>
          <w:rFonts w:ascii="仿宋" w:eastAsia="仿宋" w:hAnsi="仿宋" w:cs="Times New Roman" w:hint="eastAsia"/>
          <w:bCs/>
          <w:kern w:val="44"/>
          <w:sz w:val="24"/>
          <w:szCs w:val="24"/>
        </w:rPr>
        <w:t xml:space="preserve"> </w:t>
      </w:r>
    </w:p>
    <w:p w14:paraId="4D4212F2" w14:textId="77777777" w:rsidR="006A721C" w:rsidRPr="006A721C" w:rsidRDefault="006A721C" w:rsidP="006A721C">
      <w:pPr>
        <w:widowControl/>
        <w:spacing w:line="440" w:lineRule="exact"/>
        <w:jc w:val="left"/>
        <w:rPr>
          <w:rFonts w:ascii="仿宋" w:eastAsia="仿宋" w:hAnsi="仿宋" w:cs="Times New Roman"/>
          <w:bCs/>
          <w:kern w:val="44"/>
          <w:sz w:val="24"/>
          <w:szCs w:val="24"/>
        </w:rPr>
      </w:pPr>
      <w:r w:rsidRPr="006A721C">
        <w:rPr>
          <w:rFonts w:ascii="仿宋" w:eastAsia="仿宋" w:hAnsi="仿宋" w:cs="Times New Roman" w:hint="eastAsia"/>
          <w:bCs/>
          <w:kern w:val="44"/>
          <w:sz w:val="24"/>
          <w:szCs w:val="24"/>
        </w:rPr>
        <w:t xml:space="preserve"> </w:t>
      </w:r>
    </w:p>
    <w:p w14:paraId="7ADDBA1B" w14:textId="77777777" w:rsidR="006A721C" w:rsidRPr="006A721C" w:rsidRDefault="006A721C" w:rsidP="006A721C">
      <w:pPr>
        <w:widowControl/>
        <w:spacing w:line="440" w:lineRule="exact"/>
        <w:jc w:val="left"/>
        <w:rPr>
          <w:rFonts w:ascii="仿宋" w:eastAsia="仿宋" w:hAnsi="仿宋" w:cs="Times New Roman"/>
          <w:bCs/>
          <w:kern w:val="44"/>
          <w:sz w:val="24"/>
          <w:szCs w:val="24"/>
        </w:rPr>
      </w:pPr>
      <w:r w:rsidRPr="006A721C">
        <w:rPr>
          <w:rFonts w:ascii="仿宋" w:eastAsia="仿宋" w:hAnsi="仿宋" w:cs="Times New Roman" w:hint="eastAsia"/>
          <w:bCs/>
          <w:kern w:val="44"/>
          <w:sz w:val="24"/>
          <w:szCs w:val="24"/>
        </w:rPr>
        <w:t xml:space="preserve"> </w:t>
      </w:r>
    </w:p>
    <w:p w14:paraId="6FFB0D41" w14:textId="5A10E21E" w:rsidR="006A721C" w:rsidRPr="006A721C" w:rsidRDefault="006A721C" w:rsidP="00A16B9F">
      <w:pPr>
        <w:widowControl/>
        <w:spacing w:line="440" w:lineRule="exact"/>
        <w:jc w:val="left"/>
        <w:rPr>
          <w:rFonts w:ascii="仿宋" w:eastAsia="仿宋" w:hAnsi="仿宋" w:cs="Times New Roman"/>
          <w:bCs/>
          <w:kern w:val="44"/>
          <w:sz w:val="24"/>
          <w:szCs w:val="24"/>
        </w:rPr>
      </w:pPr>
      <w:r w:rsidRPr="006A721C">
        <w:rPr>
          <w:rFonts w:ascii="仿宋" w:eastAsia="仿宋" w:hAnsi="仿宋" w:cs="Times New Roman" w:hint="eastAsia"/>
          <w:bCs/>
          <w:kern w:val="44"/>
          <w:sz w:val="24"/>
          <w:szCs w:val="24"/>
        </w:rPr>
        <w:t xml:space="preserve"> </w:t>
      </w:r>
    </w:p>
    <w:p w14:paraId="0D38650D" w14:textId="77777777" w:rsidR="006A721C" w:rsidRPr="006A721C" w:rsidRDefault="006A721C" w:rsidP="006A721C">
      <w:pPr>
        <w:keepNext/>
        <w:keepLines/>
        <w:spacing w:before="340" w:after="330" w:line="576" w:lineRule="auto"/>
        <w:jc w:val="center"/>
        <w:outlineLvl w:val="0"/>
        <w:rPr>
          <w:rFonts w:ascii="黑体" w:eastAsia="黑体" w:hAnsi="Times New Roman" w:cs="Times New Roman"/>
          <w:b/>
          <w:bCs/>
          <w:color w:val="000000"/>
          <w:kern w:val="44"/>
          <w:sz w:val="32"/>
          <w:szCs w:val="32"/>
        </w:rPr>
      </w:pPr>
      <w:r w:rsidRPr="006A721C">
        <w:rPr>
          <w:rFonts w:ascii="黑体" w:eastAsia="黑体" w:hAnsi="黑体" w:cs="Times New Roman" w:hint="eastAsia"/>
          <w:bCs/>
          <w:kern w:val="44"/>
          <w:sz w:val="44"/>
          <w:szCs w:val="44"/>
        </w:rPr>
        <w:lastRenderedPageBreak/>
        <w:t xml:space="preserve">第一部分 </w:t>
      </w:r>
      <w:r w:rsidRPr="006A721C">
        <w:rPr>
          <w:rFonts w:ascii="黑体" w:eastAsia="黑体" w:hAnsi="黑体" w:cs="Times New Roman" w:hint="eastAsia"/>
          <w:kern w:val="44"/>
          <w:sz w:val="44"/>
          <w:szCs w:val="44"/>
        </w:rPr>
        <w:t>部门概况</w:t>
      </w:r>
    </w:p>
    <w:p w14:paraId="47896463" w14:textId="77777777" w:rsidR="006A721C" w:rsidRPr="006A721C" w:rsidRDefault="006A721C" w:rsidP="006A721C">
      <w:pPr>
        <w:keepNext/>
        <w:keepLines/>
        <w:spacing w:before="260" w:after="260" w:line="415" w:lineRule="auto"/>
        <w:outlineLvl w:val="1"/>
        <w:rPr>
          <w:rFonts w:ascii="仿宋" w:eastAsia="仿宋" w:hAnsi="仿宋" w:cs="Times New Roman"/>
          <w:sz w:val="32"/>
          <w:szCs w:val="32"/>
        </w:rPr>
      </w:pPr>
      <w:r w:rsidRPr="006A721C">
        <w:rPr>
          <w:rFonts w:ascii="黑体" w:eastAsia="黑体" w:hAnsi="黑体" w:cs="宋体" w:hint="eastAsia"/>
          <w:bCs/>
          <w:color w:val="000000"/>
          <w:sz w:val="32"/>
          <w:szCs w:val="32"/>
        </w:rPr>
        <w:t>一、基</w:t>
      </w:r>
      <w:r w:rsidRPr="006A721C">
        <w:rPr>
          <w:rFonts w:ascii="黑体" w:eastAsia="黑体" w:hAnsi="黑体" w:cs="Times New Roman" w:hint="eastAsia"/>
          <w:sz w:val="32"/>
          <w:szCs w:val="32"/>
        </w:rPr>
        <w:t>本职能及主要工作</w:t>
      </w:r>
    </w:p>
    <w:p w14:paraId="7CDCFA6F" w14:textId="5A84B27A" w:rsidR="006A721C" w:rsidRDefault="006A721C" w:rsidP="006A721C">
      <w:pPr>
        <w:adjustRightInd w:val="0"/>
        <w:snapToGrid w:val="0"/>
        <w:spacing w:beforeLines="30" w:before="93" w:after="100" w:afterAutospacing="1" w:line="600" w:lineRule="exact"/>
        <w:ind w:firstLineChars="210" w:firstLine="672"/>
        <w:outlineLvl w:val="2"/>
        <w:rPr>
          <w:rFonts w:ascii="仿宋" w:eastAsia="仿宋" w:hAnsi="仿宋" w:cs="宋体"/>
          <w:bCs/>
          <w:color w:val="000000"/>
          <w:kern w:val="0"/>
          <w:sz w:val="32"/>
          <w:szCs w:val="32"/>
        </w:rPr>
      </w:pPr>
      <w:r w:rsidRPr="006A721C">
        <w:rPr>
          <w:rFonts w:ascii="仿宋" w:eastAsia="仿宋" w:hAnsi="仿宋" w:cs="宋体" w:hint="eastAsia"/>
          <w:bCs/>
          <w:color w:val="000000"/>
          <w:kern w:val="0"/>
          <w:sz w:val="32"/>
          <w:szCs w:val="32"/>
        </w:rPr>
        <w:t>（一）主要职能。</w:t>
      </w:r>
    </w:p>
    <w:p w14:paraId="7B74928D" w14:textId="3D3D3857" w:rsidR="001F7DCC" w:rsidRPr="001F7DCC" w:rsidRDefault="001F7DCC" w:rsidP="001F7DCC">
      <w:pPr>
        <w:adjustRightInd w:val="0"/>
        <w:snapToGrid w:val="0"/>
        <w:spacing w:beforeLines="30" w:before="93" w:after="100" w:afterAutospacing="1" w:line="600" w:lineRule="exact"/>
        <w:ind w:firstLineChars="210" w:firstLine="672"/>
        <w:outlineLvl w:val="2"/>
        <w:rPr>
          <w:rFonts w:ascii="仿宋_GB2312" w:eastAsia="仿宋_GB2312" w:hAnsi="仿宋" w:cs="Times New Roman"/>
          <w:sz w:val="32"/>
          <w:szCs w:val="32"/>
        </w:rPr>
      </w:pPr>
      <w:r w:rsidRPr="001F7DCC">
        <w:rPr>
          <w:rFonts w:ascii="仿宋_GB2312" w:eastAsia="仿宋_GB2312" w:hAnsi="仿宋" w:cs="Times New Roman" w:hint="eastAsia"/>
          <w:sz w:val="32"/>
          <w:szCs w:val="32"/>
        </w:rPr>
        <w:t>1</w:t>
      </w:r>
      <w:r w:rsidRPr="001F7DCC">
        <w:rPr>
          <w:rFonts w:ascii="仿宋_GB2312" w:eastAsia="仿宋_GB2312" w:hAnsi="仿宋" w:cs="Times New Roman"/>
          <w:sz w:val="32"/>
          <w:szCs w:val="32"/>
        </w:rPr>
        <w:t>.</w:t>
      </w:r>
      <w:r w:rsidRPr="001F7DCC">
        <w:rPr>
          <w:rFonts w:ascii="仿宋_GB2312" w:eastAsia="仿宋_GB2312" w:hAnsi="仿宋" w:cs="Times New Roman" w:hint="eastAsia"/>
          <w:sz w:val="32"/>
          <w:szCs w:val="32"/>
        </w:rPr>
        <w:t>协助履行出资人职责，做好相关事务性工作。</w:t>
      </w:r>
    </w:p>
    <w:p w14:paraId="42273457" w14:textId="57C20E7A" w:rsidR="001F7DCC" w:rsidRPr="001F7DCC" w:rsidRDefault="001F7DCC" w:rsidP="001F7DCC">
      <w:pPr>
        <w:adjustRightInd w:val="0"/>
        <w:snapToGrid w:val="0"/>
        <w:spacing w:beforeLines="30" w:before="93" w:after="100" w:afterAutospacing="1" w:line="600" w:lineRule="exact"/>
        <w:ind w:firstLineChars="210" w:firstLine="672"/>
        <w:outlineLvl w:val="2"/>
        <w:rPr>
          <w:rFonts w:ascii="仿宋_GB2312" w:eastAsia="仿宋_GB2312" w:hAnsi="仿宋" w:cs="Times New Roman"/>
          <w:sz w:val="32"/>
          <w:szCs w:val="32"/>
        </w:rPr>
      </w:pPr>
      <w:r w:rsidRPr="001F7DCC">
        <w:rPr>
          <w:rFonts w:ascii="仿宋_GB2312" w:eastAsia="仿宋_GB2312" w:hAnsi="仿宋" w:cs="Times New Roman" w:hint="eastAsia"/>
          <w:sz w:val="32"/>
          <w:szCs w:val="32"/>
        </w:rPr>
        <w:t>2</w:t>
      </w:r>
      <w:r w:rsidRPr="001F7DCC">
        <w:rPr>
          <w:rFonts w:ascii="仿宋_GB2312" w:eastAsia="仿宋_GB2312" w:hAnsi="仿宋" w:cs="Times New Roman"/>
          <w:sz w:val="32"/>
          <w:szCs w:val="32"/>
        </w:rPr>
        <w:t>.</w:t>
      </w:r>
      <w:r w:rsidRPr="001F7DCC">
        <w:rPr>
          <w:rFonts w:ascii="仿宋_GB2312" w:eastAsia="仿宋_GB2312" w:hAnsi="仿宋" w:cs="Times New Roman" w:hint="eastAsia"/>
          <w:sz w:val="32"/>
          <w:szCs w:val="32"/>
        </w:rPr>
        <w:t>协助拟订国有资产管理的办法和制度。</w:t>
      </w:r>
    </w:p>
    <w:p w14:paraId="750FD707" w14:textId="1357D3EF" w:rsidR="001F7DCC" w:rsidRPr="001F7DCC" w:rsidRDefault="001F7DCC" w:rsidP="001F7DCC">
      <w:pPr>
        <w:adjustRightInd w:val="0"/>
        <w:snapToGrid w:val="0"/>
        <w:spacing w:beforeLines="30" w:before="93" w:after="100" w:afterAutospacing="1" w:line="600" w:lineRule="exact"/>
        <w:ind w:firstLineChars="210" w:firstLine="672"/>
        <w:outlineLvl w:val="2"/>
        <w:rPr>
          <w:rFonts w:ascii="仿宋_GB2312" w:eastAsia="仿宋_GB2312" w:hAnsi="仿宋" w:cs="Times New Roman"/>
          <w:sz w:val="32"/>
          <w:szCs w:val="32"/>
        </w:rPr>
      </w:pPr>
      <w:r w:rsidRPr="001F7DCC">
        <w:rPr>
          <w:rFonts w:ascii="仿宋_GB2312" w:eastAsia="仿宋_GB2312" w:hAnsi="仿宋" w:cs="Times New Roman" w:hint="eastAsia"/>
          <w:sz w:val="32"/>
          <w:szCs w:val="32"/>
        </w:rPr>
        <w:t>3</w:t>
      </w:r>
      <w:r w:rsidRPr="001F7DCC">
        <w:rPr>
          <w:rFonts w:ascii="仿宋_GB2312" w:eastAsia="仿宋_GB2312" w:hAnsi="仿宋" w:cs="Times New Roman"/>
          <w:sz w:val="32"/>
          <w:szCs w:val="32"/>
        </w:rPr>
        <w:t>.</w:t>
      </w:r>
      <w:r w:rsidRPr="001F7DCC">
        <w:rPr>
          <w:rFonts w:ascii="仿宋_GB2312" w:eastAsia="仿宋_GB2312" w:hAnsi="仿宋" w:cs="Times New Roman" w:hint="eastAsia"/>
          <w:sz w:val="32"/>
          <w:szCs w:val="32"/>
        </w:rPr>
        <w:t>配合完成监管企业工资总额管理工作，参与拟订所监管企业负责人收入分配政策并组织实施等事务工作。</w:t>
      </w:r>
    </w:p>
    <w:p w14:paraId="7BB9172F" w14:textId="5ECD1193" w:rsidR="001F7DCC" w:rsidRPr="001F7DCC" w:rsidRDefault="001F7DCC" w:rsidP="001F7DCC">
      <w:pPr>
        <w:adjustRightInd w:val="0"/>
        <w:snapToGrid w:val="0"/>
        <w:spacing w:beforeLines="30" w:before="93" w:after="100" w:afterAutospacing="1" w:line="600" w:lineRule="exact"/>
        <w:ind w:firstLineChars="210" w:firstLine="672"/>
        <w:outlineLvl w:val="2"/>
        <w:rPr>
          <w:rFonts w:ascii="仿宋_GB2312" w:eastAsia="仿宋_GB2312" w:hAnsi="仿宋" w:cs="Times New Roman"/>
          <w:sz w:val="32"/>
          <w:szCs w:val="32"/>
        </w:rPr>
      </w:pPr>
      <w:r w:rsidRPr="001F7DCC">
        <w:rPr>
          <w:rFonts w:ascii="仿宋_GB2312" w:eastAsia="仿宋_GB2312" w:hAnsi="仿宋" w:cs="Times New Roman" w:hint="eastAsia"/>
          <w:sz w:val="32"/>
          <w:szCs w:val="32"/>
        </w:rPr>
        <w:t>4</w:t>
      </w:r>
      <w:r w:rsidRPr="001F7DCC">
        <w:rPr>
          <w:rFonts w:ascii="仿宋_GB2312" w:eastAsia="仿宋_GB2312" w:hAnsi="仿宋" w:cs="Times New Roman"/>
          <w:sz w:val="32"/>
          <w:szCs w:val="32"/>
        </w:rPr>
        <w:t>.</w:t>
      </w:r>
      <w:r w:rsidRPr="001F7DCC">
        <w:rPr>
          <w:rFonts w:ascii="仿宋_GB2312" w:eastAsia="仿宋_GB2312" w:hAnsi="仿宋" w:cs="Times New Roman" w:hint="eastAsia"/>
          <w:sz w:val="32"/>
          <w:szCs w:val="32"/>
        </w:rPr>
        <w:t>配合完善公司法人治理结构，推动国有经济布局和结构的战略性调整等事务性工作。</w:t>
      </w:r>
    </w:p>
    <w:p w14:paraId="06BB58CB" w14:textId="550B51D8" w:rsidR="001F7DCC" w:rsidRPr="001F7DCC" w:rsidRDefault="001F7DCC" w:rsidP="001F7DCC">
      <w:pPr>
        <w:adjustRightInd w:val="0"/>
        <w:snapToGrid w:val="0"/>
        <w:spacing w:beforeLines="30" w:before="93" w:after="100" w:afterAutospacing="1" w:line="600" w:lineRule="exact"/>
        <w:ind w:firstLineChars="210" w:firstLine="672"/>
        <w:outlineLvl w:val="2"/>
        <w:rPr>
          <w:rFonts w:ascii="仿宋_GB2312" w:eastAsia="仿宋_GB2312" w:hAnsi="仿宋" w:cs="Times New Roman"/>
          <w:sz w:val="32"/>
          <w:szCs w:val="32"/>
        </w:rPr>
      </w:pPr>
      <w:r w:rsidRPr="001F7DCC">
        <w:rPr>
          <w:rFonts w:ascii="仿宋_GB2312" w:eastAsia="仿宋_GB2312" w:hAnsi="仿宋" w:cs="Times New Roman" w:hint="eastAsia"/>
          <w:sz w:val="32"/>
          <w:szCs w:val="32"/>
        </w:rPr>
        <w:t>5</w:t>
      </w:r>
      <w:r w:rsidRPr="001F7DCC">
        <w:rPr>
          <w:rFonts w:ascii="仿宋_GB2312" w:eastAsia="仿宋_GB2312" w:hAnsi="仿宋" w:cs="Times New Roman"/>
          <w:sz w:val="32"/>
          <w:szCs w:val="32"/>
        </w:rPr>
        <w:t>.</w:t>
      </w:r>
      <w:r w:rsidRPr="001F7DCC">
        <w:rPr>
          <w:rFonts w:ascii="仿宋_GB2312" w:eastAsia="仿宋_GB2312" w:hAnsi="仿宋" w:cs="Times New Roman" w:hint="eastAsia"/>
          <w:sz w:val="32"/>
          <w:szCs w:val="32"/>
        </w:rPr>
        <w:t>协助对所监管企业负责人进行任免、考核并根据其经营业绩进行奖惩；建立符合社会主义市场经济体制和现代企业制度要求的选人、用人机制，完善经营者激励和约束制度等事务工作。</w:t>
      </w:r>
    </w:p>
    <w:p w14:paraId="5C4A1AD1" w14:textId="0BC5BEB3" w:rsidR="001F7DCC" w:rsidRPr="001F7DCC" w:rsidRDefault="001F7DCC" w:rsidP="001F7DCC">
      <w:pPr>
        <w:adjustRightInd w:val="0"/>
        <w:snapToGrid w:val="0"/>
        <w:spacing w:beforeLines="30" w:before="93" w:after="100" w:afterAutospacing="1" w:line="600" w:lineRule="exact"/>
        <w:ind w:firstLineChars="210" w:firstLine="672"/>
        <w:outlineLvl w:val="2"/>
        <w:rPr>
          <w:rFonts w:ascii="仿宋_GB2312" w:eastAsia="仿宋_GB2312" w:hAnsi="仿宋" w:cs="Times New Roman"/>
          <w:sz w:val="32"/>
          <w:szCs w:val="32"/>
        </w:rPr>
      </w:pPr>
      <w:r w:rsidRPr="001F7DCC">
        <w:rPr>
          <w:rFonts w:ascii="仿宋_GB2312" w:eastAsia="仿宋_GB2312" w:hAnsi="仿宋" w:cs="Times New Roman" w:hint="eastAsia"/>
          <w:sz w:val="32"/>
          <w:szCs w:val="32"/>
        </w:rPr>
        <w:t>6</w:t>
      </w:r>
      <w:r w:rsidRPr="001F7DCC">
        <w:rPr>
          <w:rFonts w:ascii="仿宋_GB2312" w:eastAsia="仿宋_GB2312" w:hAnsi="仿宋" w:cs="Times New Roman"/>
          <w:sz w:val="32"/>
          <w:szCs w:val="32"/>
        </w:rPr>
        <w:t>.</w:t>
      </w:r>
      <w:r w:rsidRPr="001F7DCC">
        <w:rPr>
          <w:rFonts w:ascii="仿宋_GB2312" w:eastAsia="仿宋_GB2312" w:hAnsi="仿宋" w:cs="Times New Roman" w:hint="eastAsia"/>
          <w:sz w:val="32"/>
          <w:szCs w:val="32"/>
        </w:rPr>
        <w:t>配合完成国有资本经营预算和执行方案编制工作；搞好监缴所监管企业国有资本收益和区级行政事业单位经营性资产收益等事务工作。</w:t>
      </w:r>
    </w:p>
    <w:p w14:paraId="21F3B12C" w14:textId="2804291A" w:rsidR="001F7DCC" w:rsidRPr="001F7DCC" w:rsidRDefault="001F7DCC" w:rsidP="001F7DCC">
      <w:pPr>
        <w:adjustRightInd w:val="0"/>
        <w:snapToGrid w:val="0"/>
        <w:spacing w:beforeLines="30" w:before="93" w:after="100" w:afterAutospacing="1" w:line="600" w:lineRule="exact"/>
        <w:ind w:firstLineChars="210" w:firstLine="672"/>
        <w:outlineLvl w:val="2"/>
        <w:rPr>
          <w:rFonts w:ascii="仿宋_GB2312" w:eastAsia="仿宋_GB2312" w:hAnsi="仿宋" w:cs="Times New Roman"/>
          <w:sz w:val="32"/>
          <w:szCs w:val="32"/>
        </w:rPr>
      </w:pPr>
      <w:r w:rsidRPr="001F7DCC">
        <w:rPr>
          <w:rFonts w:ascii="仿宋_GB2312" w:eastAsia="仿宋_GB2312" w:hAnsi="仿宋" w:cs="Times New Roman" w:hint="eastAsia"/>
          <w:sz w:val="32"/>
          <w:szCs w:val="32"/>
        </w:rPr>
        <w:t>7</w:t>
      </w:r>
      <w:r w:rsidRPr="001F7DCC">
        <w:rPr>
          <w:rFonts w:ascii="仿宋_GB2312" w:eastAsia="仿宋_GB2312" w:hAnsi="仿宋" w:cs="Times New Roman"/>
          <w:sz w:val="32"/>
          <w:szCs w:val="32"/>
        </w:rPr>
        <w:t>.</w:t>
      </w:r>
      <w:r w:rsidRPr="001F7DCC">
        <w:rPr>
          <w:rFonts w:ascii="仿宋_GB2312" w:eastAsia="仿宋_GB2312" w:hAnsi="仿宋" w:cs="Times New Roman" w:hint="eastAsia"/>
          <w:sz w:val="32"/>
          <w:szCs w:val="32"/>
        </w:rPr>
        <w:t>配合做好国有企业及行政事业单位国有资产监督管理工作，搞好产权界定、清产核资、资产评估、资产配置和</w:t>
      </w:r>
      <w:r w:rsidRPr="001F7DCC">
        <w:rPr>
          <w:rFonts w:ascii="仿宋_GB2312" w:eastAsia="仿宋_GB2312" w:hAnsi="仿宋" w:cs="Times New Roman" w:hint="eastAsia"/>
          <w:sz w:val="32"/>
          <w:szCs w:val="32"/>
        </w:rPr>
        <w:lastRenderedPageBreak/>
        <w:t>处置等事务性工作。</w:t>
      </w:r>
    </w:p>
    <w:p w14:paraId="2FBFD0A8" w14:textId="3FD7CFD3" w:rsidR="001F7DCC" w:rsidRPr="001F7DCC" w:rsidRDefault="001F7DCC" w:rsidP="001F7DCC">
      <w:pPr>
        <w:adjustRightInd w:val="0"/>
        <w:snapToGrid w:val="0"/>
        <w:spacing w:beforeLines="30" w:before="93" w:after="100" w:afterAutospacing="1" w:line="600" w:lineRule="exact"/>
        <w:ind w:firstLineChars="210" w:firstLine="672"/>
        <w:outlineLvl w:val="2"/>
        <w:rPr>
          <w:rFonts w:ascii="仿宋_GB2312" w:eastAsia="仿宋_GB2312" w:hAnsi="仿宋" w:cs="Times New Roman"/>
          <w:sz w:val="32"/>
          <w:szCs w:val="32"/>
        </w:rPr>
      </w:pPr>
      <w:r w:rsidRPr="001F7DCC">
        <w:rPr>
          <w:rFonts w:ascii="仿宋_GB2312" w:eastAsia="仿宋_GB2312" w:hAnsi="仿宋" w:cs="Times New Roman" w:hint="eastAsia"/>
          <w:sz w:val="32"/>
          <w:szCs w:val="32"/>
        </w:rPr>
        <w:t>8</w:t>
      </w:r>
      <w:r w:rsidRPr="001F7DCC">
        <w:rPr>
          <w:rFonts w:ascii="仿宋_GB2312" w:eastAsia="仿宋_GB2312" w:hAnsi="仿宋" w:cs="Times New Roman"/>
          <w:sz w:val="32"/>
          <w:szCs w:val="32"/>
        </w:rPr>
        <w:t>.</w:t>
      </w:r>
      <w:r w:rsidRPr="001F7DCC">
        <w:rPr>
          <w:rFonts w:ascii="仿宋_GB2312" w:eastAsia="仿宋_GB2312" w:hAnsi="仿宋" w:cs="Times New Roman" w:hint="eastAsia"/>
          <w:sz w:val="32"/>
          <w:szCs w:val="32"/>
        </w:rPr>
        <w:t>完成区委、区政府交办的其他任务。</w:t>
      </w:r>
    </w:p>
    <w:p w14:paraId="3DACF347" w14:textId="77777777" w:rsidR="006A721C" w:rsidRPr="006A721C" w:rsidRDefault="006A721C" w:rsidP="006A721C">
      <w:pPr>
        <w:keepNext/>
        <w:keepLines/>
        <w:spacing w:before="260" w:after="260" w:line="415" w:lineRule="auto"/>
        <w:outlineLvl w:val="1"/>
        <w:rPr>
          <w:rFonts w:ascii="Cambria" w:eastAsia="宋体" w:hAnsi="Cambria" w:cs="Times New Roman"/>
          <w:sz w:val="32"/>
          <w:szCs w:val="32"/>
        </w:rPr>
      </w:pPr>
      <w:r w:rsidRPr="006A721C">
        <w:rPr>
          <w:rFonts w:ascii="黑体" w:eastAsia="黑体" w:hAnsi="黑体" w:cs="宋体" w:hint="eastAsia"/>
          <w:bCs/>
          <w:color w:val="000000"/>
          <w:sz w:val="32"/>
          <w:szCs w:val="32"/>
        </w:rPr>
        <w:t>二、机</w:t>
      </w:r>
      <w:r w:rsidRPr="006A721C">
        <w:rPr>
          <w:rFonts w:ascii="黑体" w:eastAsia="黑体" w:hAnsi="黑体" w:cs="Times New Roman" w:hint="eastAsia"/>
          <w:sz w:val="32"/>
          <w:szCs w:val="32"/>
        </w:rPr>
        <w:t>构设置</w:t>
      </w:r>
    </w:p>
    <w:p w14:paraId="2EFDD2A5" w14:textId="1AAAEDDB" w:rsidR="006A721C" w:rsidRPr="006A721C" w:rsidRDefault="006A721C" w:rsidP="006A721C">
      <w:pPr>
        <w:snapToGrid w:val="0"/>
        <w:spacing w:line="520" w:lineRule="exact"/>
        <w:ind w:firstLineChars="200" w:firstLine="640"/>
        <w:rPr>
          <w:rFonts w:ascii="仿宋_GB2312" w:eastAsia="仿宋_GB2312" w:hAnsi="仿宋" w:cs="Times New Roman"/>
          <w:szCs w:val="21"/>
        </w:rPr>
      </w:pPr>
      <w:bookmarkStart w:id="1" w:name="_Hlk82856138"/>
      <w:r w:rsidRPr="006A721C">
        <w:rPr>
          <w:rFonts w:ascii="仿宋_GB2312" w:eastAsia="仿宋_GB2312" w:hAnsi="仿宋" w:cs="Times New Roman" w:hint="eastAsia"/>
          <w:sz w:val="32"/>
          <w:szCs w:val="32"/>
        </w:rPr>
        <w:t>广元市朝天区国有资产事务中心为一级预算单位，无下属单位，机关下设3个股室，即：</w:t>
      </w:r>
      <w:r w:rsidR="005B1E1E" w:rsidRPr="005B1E1E">
        <w:rPr>
          <w:rFonts w:ascii="仿宋_GB2312" w:eastAsia="仿宋_GB2312" w:hAnsi="仿宋" w:cs="Times New Roman" w:hint="eastAsia"/>
          <w:sz w:val="32"/>
          <w:szCs w:val="32"/>
        </w:rPr>
        <w:t>办公室（企业党建股）</w:t>
      </w:r>
      <w:r w:rsidRPr="006A721C">
        <w:rPr>
          <w:rFonts w:ascii="仿宋_GB2312" w:eastAsia="仿宋_GB2312" w:hAnsi="仿宋" w:cs="Times New Roman" w:hint="eastAsia"/>
          <w:sz w:val="32"/>
          <w:szCs w:val="32"/>
        </w:rPr>
        <w:t>、</w:t>
      </w:r>
      <w:r w:rsidR="005B1E1E" w:rsidRPr="005B1E1E">
        <w:rPr>
          <w:rFonts w:ascii="仿宋_GB2312" w:eastAsia="仿宋_GB2312" w:hAnsi="仿宋" w:cs="Times New Roman" w:hint="eastAsia"/>
          <w:sz w:val="32"/>
          <w:szCs w:val="32"/>
        </w:rPr>
        <w:t>财务监督与考核分配股（企业改革股）</w:t>
      </w:r>
      <w:r w:rsidRPr="006A721C">
        <w:rPr>
          <w:rFonts w:ascii="仿宋_GB2312" w:eastAsia="仿宋_GB2312" w:hAnsi="仿宋" w:cs="Times New Roman" w:hint="eastAsia"/>
          <w:sz w:val="32"/>
          <w:szCs w:val="32"/>
        </w:rPr>
        <w:t>、资产股。</w:t>
      </w:r>
    </w:p>
    <w:bookmarkEnd w:id="1"/>
    <w:p w14:paraId="1D3EC6EE" w14:textId="046C9797" w:rsidR="00677730" w:rsidRDefault="00677730" w:rsidP="00677730">
      <w:pPr>
        <w:snapToGrid w:val="0"/>
        <w:spacing w:line="520" w:lineRule="exact"/>
        <w:rPr>
          <w:rFonts w:ascii="仿宋" w:eastAsia="仿宋" w:hAnsi="仿宋" w:cs="Times New Roman"/>
          <w:color w:val="000000"/>
          <w:sz w:val="32"/>
          <w:szCs w:val="32"/>
        </w:rPr>
      </w:pPr>
    </w:p>
    <w:p w14:paraId="55004044" w14:textId="05AE4454" w:rsidR="00677730" w:rsidRDefault="00677730" w:rsidP="00677730">
      <w:pPr>
        <w:snapToGrid w:val="0"/>
        <w:spacing w:line="520" w:lineRule="exact"/>
        <w:rPr>
          <w:rFonts w:ascii="仿宋" w:eastAsia="仿宋" w:hAnsi="仿宋" w:cs="Times New Roman"/>
          <w:color w:val="000000"/>
          <w:sz w:val="32"/>
          <w:szCs w:val="32"/>
        </w:rPr>
      </w:pPr>
    </w:p>
    <w:p w14:paraId="097FF2E8" w14:textId="0C965E17" w:rsidR="00677730" w:rsidRDefault="00677730" w:rsidP="00677730">
      <w:pPr>
        <w:snapToGrid w:val="0"/>
        <w:spacing w:line="520" w:lineRule="exact"/>
        <w:rPr>
          <w:rFonts w:ascii="仿宋" w:eastAsia="仿宋" w:hAnsi="仿宋" w:cs="Times New Roman"/>
          <w:color w:val="000000"/>
          <w:sz w:val="32"/>
          <w:szCs w:val="32"/>
        </w:rPr>
      </w:pPr>
    </w:p>
    <w:p w14:paraId="7FA4477B" w14:textId="5C57438D" w:rsidR="00677730" w:rsidRDefault="00677730" w:rsidP="00677730">
      <w:pPr>
        <w:snapToGrid w:val="0"/>
        <w:spacing w:line="520" w:lineRule="exact"/>
        <w:rPr>
          <w:rFonts w:ascii="仿宋" w:eastAsia="仿宋" w:hAnsi="仿宋" w:cs="Times New Roman"/>
          <w:color w:val="000000"/>
          <w:sz w:val="32"/>
          <w:szCs w:val="32"/>
        </w:rPr>
      </w:pPr>
    </w:p>
    <w:p w14:paraId="1AC75A75" w14:textId="6CE5F2FF" w:rsidR="00677730" w:rsidRDefault="00677730" w:rsidP="00677730">
      <w:pPr>
        <w:snapToGrid w:val="0"/>
        <w:spacing w:line="520" w:lineRule="exact"/>
        <w:rPr>
          <w:rFonts w:ascii="仿宋" w:eastAsia="仿宋" w:hAnsi="仿宋" w:cs="Times New Roman"/>
          <w:color w:val="000000"/>
          <w:sz w:val="32"/>
          <w:szCs w:val="32"/>
        </w:rPr>
      </w:pPr>
    </w:p>
    <w:p w14:paraId="4CA81F31" w14:textId="554DF80D" w:rsidR="00677730" w:rsidRDefault="00677730" w:rsidP="00677730">
      <w:pPr>
        <w:snapToGrid w:val="0"/>
        <w:spacing w:line="520" w:lineRule="exact"/>
        <w:rPr>
          <w:rFonts w:ascii="仿宋" w:eastAsia="仿宋" w:hAnsi="仿宋" w:cs="Times New Roman"/>
          <w:color w:val="000000"/>
          <w:sz w:val="32"/>
          <w:szCs w:val="32"/>
        </w:rPr>
      </w:pPr>
    </w:p>
    <w:p w14:paraId="2B31EB28" w14:textId="35172E9B" w:rsidR="00421622" w:rsidRDefault="00421622" w:rsidP="00677730">
      <w:pPr>
        <w:snapToGrid w:val="0"/>
        <w:spacing w:line="520" w:lineRule="exact"/>
        <w:rPr>
          <w:rFonts w:ascii="仿宋" w:eastAsia="仿宋" w:hAnsi="仿宋" w:cs="Times New Roman"/>
          <w:color w:val="000000"/>
          <w:sz w:val="32"/>
          <w:szCs w:val="32"/>
        </w:rPr>
      </w:pPr>
    </w:p>
    <w:p w14:paraId="5563B850" w14:textId="6DA2C441" w:rsidR="00421622" w:rsidRDefault="00421622" w:rsidP="00677730">
      <w:pPr>
        <w:snapToGrid w:val="0"/>
        <w:spacing w:line="520" w:lineRule="exact"/>
        <w:rPr>
          <w:rFonts w:ascii="仿宋" w:eastAsia="仿宋" w:hAnsi="仿宋" w:cs="Times New Roman"/>
          <w:color w:val="000000"/>
          <w:sz w:val="32"/>
          <w:szCs w:val="32"/>
        </w:rPr>
      </w:pPr>
    </w:p>
    <w:p w14:paraId="184FE0BC" w14:textId="4B6D4E29" w:rsidR="00421622" w:rsidRDefault="00421622" w:rsidP="00677730">
      <w:pPr>
        <w:snapToGrid w:val="0"/>
        <w:spacing w:line="520" w:lineRule="exact"/>
        <w:rPr>
          <w:rFonts w:ascii="仿宋" w:eastAsia="仿宋" w:hAnsi="仿宋" w:cs="Times New Roman"/>
          <w:color w:val="000000"/>
          <w:sz w:val="32"/>
          <w:szCs w:val="32"/>
        </w:rPr>
      </w:pPr>
    </w:p>
    <w:p w14:paraId="3B5C47C6" w14:textId="5E3A3857" w:rsidR="00421622" w:rsidRDefault="00421622" w:rsidP="00677730">
      <w:pPr>
        <w:snapToGrid w:val="0"/>
        <w:spacing w:line="520" w:lineRule="exact"/>
        <w:rPr>
          <w:rFonts w:ascii="仿宋" w:eastAsia="仿宋" w:hAnsi="仿宋" w:cs="Times New Roman"/>
          <w:color w:val="000000"/>
          <w:sz w:val="32"/>
          <w:szCs w:val="32"/>
        </w:rPr>
      </w:pPr>
    </w:p>
    <w:p w14:paraId="7A905165" w14:textId="0D8F9032" w:rsidR="00421622" w:rsidRDefault="00421622" w:rsidP="00677730">
      <w:pPr>
        <w:snapToGrid w:val="0"/>
        <w:spacing w:line="520" w:lineRule="exact"/>
        <w:rPr>
          <w:rFonts w:ascii="仿宋" w:eastAsia="仿宋" w:hAnsi="仿宋" w:cs="Times New Roman"/>
          <w:color w:val="000000"/>
          <w:sz w:val="32"/>
          <w:szCs w:val="32"/>
        </w:rPr>
      </w:pPr>
    </w:p>
    <w:p w14:paraId="579B956B" w14:textId="06C0201D" w:rsidR="00421622" w:rsidRDefault="00421622" w:rsidP="00677730">
      <w:pPr>
        <w:snapToGrid w:val="0"/>
        <w:spacing w:line="520" w:lineRule="exact"/>
        <w:rPr>
          <w:rFonts w:ascii="仿宋" w:eastAsia="仿宋" w:hAnsi="仿宋" w:cs="Times New Roman"/>
          <w:color w:val="000000"/>
          <w:sz w:val="32"/>
          <w:szCs w:val="32"/>
        </w:rPr>
      </w:pPr>
    </w:p>
    <w:p w14:paraId="139C9DC7" w14:textId="7A5D9955" w:rsidR="00421622" w:rsidRDefault="00421622" w:rsidP="00677730">
      <w:pPr>
        <w:snapToGrid w:val="0"/>
        <w:spacing w:line="520" w:lineRule="exact"/>
        <w:rPr>
          <w:rFonts w:ascii="仿宋" w:eastAsia="仿宋" w:hAnsi="仿宋" w:cs="Times New Roman"/>
          <w:color w:val="000000"/>
          <w:sz w:val="32"/>
          <w:szCs w:val="32"/>
        </w:rPr>
      </w:pPr>
    </w:p>
    <w:p w14:paraId="73D03B00" w14:textId="77777777" w:rsidR="00421622" w:rsidRDefault="00421622" w:rsidP="00677730">
      <w:pPr>
        <w:snapToGrid w:val="0"/>
        <w:spacing w:line="520" w:lineRule="exact"/>
        <w:rPr>
          <w:rFonts w:ascii="仿宋" w:eastAsia="仿宋" w:hAnsi="仿宋" w:cs="Times New Roman"/>
          <w:color w:val="000000"/>
          <w:sz w:val="32"/>
          <w:szCs w:val="32"/>
        </w:rPr>
      </w:pPr>
    </w:p>
    <w:p w14:paraId="5F73D6F5" w14:textId="7A0A5D3A" w:rsidR="00677730" w:rsidRDefault="00677730" w:rsidP="00677730">
      <w:pPr>
        <w:snapToGrid w:val="0"/>
        <w:spacing w:line="520" w:lineRule="exact"/>
        <w:rPr>
          <w:rFonts w:ascii="仿宋" w:eastAsia="仿宋" w:hAnsi="仿宋" w:cs="Times New Roman"/>
          <w:color w:val="000000"/>
          <w:sz w:val="32"/>
          <w:szCs w:val="32"/>
        </w:rPr>
      </w:pPr>
    </w:p>
    <w:p w14:paraId="7AA76D4F" w14:textId="77777777" w:rsidR="00677730" w:rsidRPr="006A721C" w:rsidRDefault="00677730" w:rsidP="00677730">
      <w:pPr>
        <w:snapToGrid w:val="0"/>
        <w:spacing w:line="520" w:lineRule="exact"/>
        <w:rPr>
          <w:rFonts w:ascii="仿宋" w:eastAsia="仿宋" w:hAnsi="仿宋" w:cs="Times New Roman"/>
          <w:color w:val="000000"/>
          <w:sz w:val="32"/>
          <w:szCs w:val="32"/>
        </w:rPr>
      </w:pPr>
    </w:p>
    <w:p w14:paraId="018CE3A1" w14:textId="5789D26E" w:rsidR="006A721C" w:rsidRPr="006A721C" w:rsidRDefault="006A721C" w:rsidP="006A721C">
      <w:pPr>
        <w:keepNext/>
        <w:keepLines/>
        <w:spacing w:before="340" w:after="330" w:line="576" w:lineRule="auto"/>
        <w:ind w:right="440"/>
        <w:jc w:val="right"/>
        <w:outlineLvl w:val="0"/>
        <w:rPr>
          <w:rFonts w:ascii="黑体" w:eastAsia="黑体" w:hAnsi="黑体" w:cs="Times New Roman"/>
          <w:kern w:val="44"/>
          <w:sz w:val="44"/>
          <w:szCs w:val="44"/>
        </w:rPr>
      </w:pPr>
      <w:r w:rsidRPr="006A721C">
        <w:rPr>
          <w:rFonts w:ascii="黑体" w:eastAsia="黑体" w:hAnsi="黑体" w:cs="Times New Roman" w:hint="eastAsia"/>
          <w:bCs/>
          <w:color w:val="000000"/>
          <w:kern w:val="44"/>
          <w:sz w:val="44"/>
          <w:szCs w:val="44"/>
        </w:rPr>
        <w:lastRenderedPageBreak/>
        <w:t>第二部分</w:t>
      </w:r>
      <w:r w:rsidRPr="006A721C">
        <w:rPr>
          <w:rFonts w:ascii="黑体" w:eastAsia="黑体" w:hAnsi="黑体" w:cs="Times New Roman" w:hint="eastAsia"/>
          <w:b/>
          <w:bCs/>
          <w:color w:val="000000"/>
          <w:kern w:val="44"/>
          <w:sz w:val="44"/>
          <w:szCs w:val="44"/>
        </w:rPr>
        <w:t xml:space="preserve"> </w:t>
      </w:r>
      <w:r w:rsidRPr="006A721C">
        <w:rPr>
          <w:rFonts w:ascii="黑体" w:eastAsia="黑体" w:hAnsi="黑体" w:cs="Times New Roman" w:hint="eastAsia"/>
          <w:kern w:val="44"/>
          <w:sz w:val="44"/>
          <w:szCs w:val="44"/>
        </w:rPr>
        <w:t>2020年度部门决算情况说明</w:t>
      </w:r>
    </w:p>
    <w:p w14:paraId="150538AF" w14:textId="7392C180" w:rsidR="006A721C" w:rsidRPr="006A721C" w:rsidRDefault="006A721C" w:rsidP="006A721C">
      <w:pPr>
        <w:rPr>
          <w:rFonts w:ascii="Times New Roman" w:eastAsia="宋体" w:hAnsi="Times New Roman" w:cs="Times New Roman"/>
          <w:szCs w:val="21"/>
        </w:rPr>
      </w:pPr>
      <w:r w:rsidRPr="006A721C">
        <w:rPr>
          <w:rFonts w:ascii="Times New Roman" w:eastAsia="宋体" w:hAnsi="Times New Roman" w:cs="Times New Roman"/>
          <w:szCs w:val="21"/>
        </w:rPr>
        <w:t xml:space="preserve"> </w:t>
      </w:r>
    </w:p>
    <w:p w14:paraId="045C56F7" w14:textId="6DB52B7A" w:rsidR="006A721C" w:rsidRPr="006A721C" w:rsidRDefault="006A721C" w:rsidP="006A721C">
      <w:pPr>
        <w:numPr>
          <w:ilvl w:val="0"/>
          <w:numId w:val="1"/>
        </w:numPr>
        <w:spacing w:line="600" w:lineRule="exact"/>
        <w:outlineLvl w:val="1"/>
        <w:rPr>
          <w:rFonts w:ascii="黑体" w:eastAsia="黑体" w:hAnsi="黑体" w:cs="Times New Roman"/>
          <w:bCs/>
          <w:sz w:val="32"/>
          <w:szCs w:val="32"/>
        </w:rPr>
      </w:pPr>
      <w:r w:rsidRPr="006A721C">
        <w:rPr>
          <w:rFonts w:ascii="黑体" w:eastAsia="黑体" w:hAnsi="黑体" w:cs="Times New Roman" w:hint="eastAsia"/>
          <w:color w:val="000000"/>
          <w:sz w:val="32"/>
          <w:szCs w:val="32"/>
        </w:rPr>
        <w:t>收</w:t>
      </w:r>
      <w:r w:rsidRPr="006A721C">
        <w:rPr>
          <w:rFonts w:ascii="黑体" w:eastAsia="黑体" w:hAnsi="黑体" w:cs="Times New Roman" w:hint="eastAsia"/>
          <w:bCs/>
          <w:sz w:val="32"/>
          <w:szCs w:val="32"/>
        </w:rPr>
        <w:t>入支出决算总体情况说明</w:t>
      </w:r>
    </w:p>
    <w:p w14:paraId="6580E1FC" w14:textId="63EFE941" w:rsidR="006A721C" w:rsidRPr="00327FFB" w:rsidRDefault="006A721C" w:rsidP="006A721C">
      <w:pPr>
        <w:spacing w:line="600" w:lineRule="exact"/>
        <w:ind w:firstLineChars="200" w:firstLine="640"/>
        <w:rPr>
          <w:rFonts w:ascii="仿宋" w:eastAsia="仿宋" w:hAnsi="仿宋" w:cs="Times New Roman"/>
          <w:sz w:val="32"/>
          <w:szCs w:val="32"/>
        </w:rPr>
      </w:pPr>
      <w:r w:rsidRPr="00327FFB">
        <w:rPr>
          <w:rFonts w:ascii="仿宋" w:eastAsia="仿宋" w:hAnsi="仿宋" w:cs="Times New Roman" w:hint="eastAsia"/>
          <w:sz w:val="32"/>
          <w:szCs w:val="32"/>
        </w:rPr>
        <w:t>2020年度收、支总计14738.58万元。与2019年相比，收、支总计各减少</w:t>
      </w:r>
      <w:r w:rsidR="00860668" w:rsidRPr="00327FFB">
        <w:rPr>
          <w:rFonts w:ascii="仿宋" w:eastAsia="仿宋" w:hAnsi="仿宋" w:cs="Times New Roman"/>
          <w:sz w:val="32"/>
          <w:szCs w:val="32"/>
        </w:rPr>
        <w:t>2326.94</w:t>
      </w:r>
      <w:r w:rsidRPr="00327FFB">
        <w:rPr>
          <w:rFonts w:ascii="仿宋" w:eastAsia="仿宋" w:hAnsi="仿宋" w:cs="Times New Roman" w:hint="eastAsia"/>
          <w:sz w:val="32"/>
          <w:szCs w:val="32"/>
        </w:rPr>
        <w:t>万元，下降</w:t>
      </w:r>
      <w:r w:rsidR="00860668" w:rsidRPr="00327FFB">
        <w:rPr>
          <w:rFonts w:ascii="仿宋" w:eastAsia="仿宋" w:hAnsi="仿宋" w:cs="Times New Roman"/>
          <w:sz w:val="32"/>
          <w:szCs w:val="32"/>
        </w:rPr>
        <w:t>13.63</w:t>
      </w:r>
      <w:r w:rsidRPr="00327FFB">
        <w:rPr>
          <w:rFonts w:ascii="仿宋" w:eastAsia="仿宋" w:hAnsi="仿宋" w:cs="Times New Roman" w:hint="eastAsia"/>
          <w:sz w:val="32"/>
          <w:szCs w:val="32"/>
        </w:rPr>
        <w:t>%。主要变动原因是债务付息支出减少。</w:t>
      </w:r>
    </w:p>
    <w:p w14:paraId="7A4A62AC" w14:textId="285A34EF" w:rsidR="00BD1015" w:rsidRDefault="00BD1015" w:rsidP="006A721C">
      <w:pPr>
        <w:spacing w:line="600" w:lineRule="exact"/>
        <w:ind w:firstLineChars="200" w:firstLine="420"/>
        <w:rPr>
          <w:rFonts w:ascii="仿宋" w:eastAsia="仿宋" w:hAnsi="仿宋" w:cs="Times New Roman"/>
          <w:color w:val="000000"/>
          <w:sz w:val="32"/>
          <w:szCs w:val="32"/>
        </w:rPr>
      </w:pPr>
      <w:r>
        <w:rPr>
          <w:noProof/>
        </w:rPr>
        <w:drawing>
          <wp:anchor distT="0" distB="0" distL="114300" distR="114300" simplePos="0" relativeHeight="251667456" behindDoc="0" locked="0" layoutInCell="1" allowOverlap="1" wp14:anchorId="1BA9C48F" wp14:editId="1EB804C3">
            <wp:simplePos x="0" y="0"/>
            <wp:positionH relativeFrom="column">
              <wp:posOffset>219075</wp:posOffset>
            </wp:positionH>
            <wp:positionV relativeFrom="paragraph">
              <wp:posOffset>183515</wp:posOffset>
            </wp:positionV>
            <wp:extent cx="5257800" cy="2875776"/>
            <wp:effectExtent l="0" t="0" r="0" b="1270"/>
            <wp:wrapNone/>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extLst>
                        <a:ext uri="{28A0092B-C50C-407E-A947-70E740481C1C}">
                          <a14:useLocalDpi xmlns:a14="http://schemas.microsoft.com/office/drawing/2010/main" val="0"/>
                        </a:ext>
                      </a:extLst>
                    </a:blip>
                    <a:stretch>
                      <a:fillRect/>
                    </a:stretch>
                  </pic:blipFill>
                  <pic:spPr>
                    <a:xfrm>
                      <a:off x="0" y="0"/>
                      <a:ext cx="5257800" cy="2875776"/>
                    </a:xfrm>
                    <a:prstGeom prst="rect">
                      <a:avLst/>
                    </a:prstGeom>
                  </pic:spPr>
                </pic:pic>
              </a:graphicData>
            </a:graphic>
            <wp14:sizeRelH relativeFrom="margin">
              <wp14:pctWidth>0</wp14:pctWidth>
            </wp14:sizeRelH>
            <wp14:sizeRelV relativeFrom="margin">
              <wp14:pctHeight>0</wp14:pctHeight>
            </wp14:sizeRelV>
          </wp:anchor>
        </w:drawing>
      </w:r>
    </w:p>
    <w:p w14:paraId="46900F9D" w14:textId="6E9013F3" w:rsidR="00BD1015" w:rsidRDefault="00BD1015" w:rsidP="006A721C">
      <w:pPr>
        <w:spacing w:line="600" w:lineRule="exact"/>
        <w:ind w:firstLineChars="200" w:firstLine="640"/>
        <w:rPr>
          <w:rFonts w:ascii="仿宋" w:eastAsia="仿宋" w:hAnsi="仿宋" w:cs="Times New Roman"/>
          <w:color w:val="000000"/>
          <w:sz w:val="32"/>
          <w:szCs w:val="32"/>
        </w:rPr>
      </w:pPr>
    </w:p>
    <w:p w14:paraId="536C0C2C" w14:textId="77777777" w:rsidR="00BD1015" w:rsidRDefault="00BD1015" w:rsidP="006A721C">
      <w:pPr>
        <w:spacing w:line="600" w:lineRule="exact"/>
        <w:ind w:firstLineChars="200" w:firstLine="640"/>
        <w:rPr>
          <w:rFonts w:ascii="仿宋" w:eastAsia="仿宋" w:hAnsi="仿宋" w:cs="Times New Roman"/>
          <w:color w:val="000000"/>
          <w:sz w:val="32"/>
          <w:szCs w:val="32"/>
        </w:rPr>
      </w:pPr>
    </w:p>
    <w:p w14:paraId="0DB3BDD1" w14:textId="77777777" w:rsidR="00BD1015" w:rsidRDefault="00BD1015" w:rsidP="006A721C">
      <w:pPr>
        <w:spacing w:line="600" w:lineRule="exact"/>
        <w:ind w:firstLineChars="200" w:firstLine="640"/>
        <w:rPr>
          <w:rFonts w:ascii="仿宋" w:eastAsia="仿宋" w:hAnsi="仿宋" w:cs="Times New Roman"/>
          <w:color w:val="000000"/>
          <w:sz w:val="32"/>
          <w:szCs w:val="32"/>
        </w:rPr>
      </w:pPr>
    </w:p>
    <w:p w14:paraId="7CF8DAA2" w14:textId="77777777" w:rsidR="00BD1015" w:rsidRDefault="00BD1015" w:rsidP="006A721C">
      <w:pPr>
        <w:spacing w:line="600" w:lineRule="exact"/>
        <w:ind w:firstLineChars="200" w:firstLine="640"/>
        <w:rPr>
          <w:rFonts w:ascii="仿宋" w:eastAsia="仿宋" w:hAnsi="仿宋" w:cs="Times New Roman"/>
          <w:color w:val="000000"/>
          <w:sz w:val="32"/>
          <w:szCs w:val="32"/>
        </w:rPr>
      </w:pPr>
    </w:p>
    <w:p w14:paraId="0084084D" w14:textId="29F512AF" w:rsidR="00BD1015" w:rsidRDefault="00BD1015" w:rsidP="006A721C">
      <w:pPr>
        <w:spacing w:line="600" w:lineRule="exact"/>
        <w:ind w:firstLineChars="200" w:firstLine="640"/>
        <w:rPr>
          <w:rFonts w:ascii="仿宋" w:eastAsia="仿宋" w:hAnsi="仿宋" w:cs="Times New Roman"/>
          <w:color w:val="000000"/>
          <w:sz w:val="32"/>
          <w:szCs w:val="32"/>
        </w:rPr>
      </w:pPr>
    </w:p>
    <w:p w14:paraId="635ED78A" w14:textId="77777777" w:rsidR="00BD1015" w:rsidRDefault="00BD1015" w:rsidP="006A721C">
      <w:pPr>
        <w:spacing w:line="600" w:lineRule="exact"/>
        <w:ind w:firstLineChars="200" w:firstLine="640"/>
        <w:rPr>
          <w:rFonts w:ascii="仿宋" w:eastAsia="仿宋" w:hAnsi="仿宋" w:cs="Times New Roman"/>
          <w:color w:val="000000"/>
          <w:sz w:val="32"/>
          <w:szCs w:val="32"/>
        </w:rPr>
      </w:pPr>
    </w:p>
    <w:p w14:paraId="6456D3B9" w14:textId="77777777" w:rsidR="00BD1015" w:rsidRDefault="00BD1015" w:rsidP="006A721C">
      <w:pPr>
        <w:spacing w:line="600" w:lineRule="exact"/>
        <w:ind w:firstLineChars="200" w:firstLine="640"/>
        <w:rPr>
          <w:rFonts w:ascii="仿宋" w:eastAsia="仿宋" w:hAnsi="仿宋" w:cs="Times New Roman"/>
          <w:color w:val="000000"/>
          <w:sz w:val="32"/>
          <w:szCs w:val="32"/>
        </w:rPr>
      </w:pPr>
    </w:p>
    <w:p w14:paraId="4D994FA5" w14:textId="77777777" w:rsidR="00BD1015" w:rsidRDefault="00BD1015" w:rsidP="006A721C">
      <w:pPr>
        <w:spacing w:line="600" w:lineRule="exact"/>
        <w:ind w:firstLineChars="200" w:firstLine="640"/>
        <w:rPr>
          <w:rFonts w:ascii="仿宋" w:eastAsia="仿宋" w:hAnsi="仿宋" w:cs="Times New Roman"/>
          <w:color w:val="000000"/>
          <w:sz w:val="32"/>
          <w:szCs w:val="32"/>
        </w:rPr>
      </w:pPr>
    </w:p>
    <w:p w14:paraId="60B6DB7F" w14:textId="27AD7EC8" w:rsidR="00860668" w:rsidRPr="006A721C" w:rsidRDefault="006A721C" w:rsidP="00BD1015">
      <w:pPr>
        <w:spacing w:line="600" w:lineRule="exact"/>
        <w:ind w:firstLineChars="200" w:firstLine="640"/>
        <w:rPr>
          <w:rFonts w:ascii="仿宋" w:eastAsia="仿宋" w:hAnsi="仿宋" w:cs="Times New Roman" w:hint="eastAsia"/>
          <w:color w:val="000000"/>
          <w:sz w:val="32"/>
          <w:szCs w:val="32"/>
        </w:rPr>
      </w:pPr>
      <w:r w:rsidRPr="006A721C">
        <w:rPr>
          <w:rFonts w:ascii="仿宋" w:eastAsia="仿宋" w:hAnsi="仿宋" w:cs="Times New Roman" w:hint="eastAsia"/>
          <w:color w:val="000000"/>
          <w:sz w:val="32"/>
          <w:szCs w:val="32"/>
        </w:rPr>
        <w:t>（图1：收、支决算总计变动情况图）（柱状图）</w:t>
      </w:r>
    </w:p>
    <w:p w14:paraId="194FF726" w14:textId="7BB4EA16" w:rsidR="00860668" w:rsidRPr="00860668" w:rsidRDefault="006A721C" w:rsidP="00860668">
      <w:pPr>
        <w:numPr>
          <w:ilvl w:val="0"/>
          <w:numId w:val="1"/>
        </w:numPr>
        <w:spacing w:line="600" w:lineRule="exact"/>
        <w:outlineLvl w:val="1"/>
        <w:rPr>
          <w:rFonts w:ascii="黑体" w:eastAsia="黑体" w:hAnsi="黑体" w:cs="Times New Roman"/>
          <w:bCs/>
          <w:sz w:val="32"/>
          <w:szCs w:val="32"/>
        </w:rPr>
      </w:pPr>
      <w:r w:rsidRPr="006A721C">
        <w:rPr>
          <w:rFonts w:ascii="黑体" w:eastAsia="黑体" w:hAnsi="黑体" w:cs="Times New Roman" w:hint="eastAsia"/>
          <w:color w:val="000000"/>
          <w:sz w:val="32"/>
          <w:szCs w:val="32"/>
        </w:rPr>
        <w:t>收</w:t>
      </w:r>
      <w:r w:rsidRPr="006A721C">
        <w:rPr>
          <w:rFonts w:ascii="黑体" w:eastAsia="黑体" w:hAnsi="黑体" w:cs="Times New Roman" w:hint="eastAsia"/>
          <w:bCs/>
          <w:sz w:val="32"/>
          <w:szCs w:val="32"/>
        </w:rPr>
        <w:t>入决算情况说明</w:t>
      </w:r>
    </w:p>
    <w:p w14:paraId="19FAA1B1" w14:textId="51EF4FA1" w:rsidR="006A721C" w:rsidRPr="006A721C" w:rsidRDefault="006A721C" w:rsidP="006A721C">
      <w:pPr>
        <w:spacing w:line="600" w:lineRule="exact"/>
        <w:ind w:firstLineChars="200" w:firstLine="640"/>
        <w:outlineLvl w:val="1"/>
        <w:rPr>
          <w:rFonts w:ascii="仿宋" w:eastAsia="仿宋" w:hAnsi="仿宋" w:cs="Times New Roman"/>
          <w:color w:val="000000"/>
          <w:szCs w:val="21"/>
        </w:rPr>
      </w:pPr>
      <w:r w:rsidRPr="006A721C">
        <w:rPr>
          <w:rFonts w:ascii="仿宋" w:eastAsia="仿宋" w:hAnsi="仿宋" w:cs="Times New Roman" w:hint="eastAsia"/>
          <w:color w:val="000000"/>
          <w:sz w:val="32"/>
          <w:szCs w:val="32"/>
        </w:rPr>
        <w:t>2020年本年收入合计14738.58万元，其中：一般公共预算财政拨款收入7339.35万元，占49.8%；政府性基金预算财政拨款收入7231.23万元，占49.06%：</w:t>
      </w:r>
      <w:r w:rsidRPr="006A721C">
        <w:rPr>
          <w:rFonts w:ascii="仿宋_GB2312" w:eastAsia="仿宋_GB2312" w:hAnsi="仿宋" w:cs="Times New Roman" w:hint="eastAsia"/>
          <w:sz w:val="32"/>
          <w:szCs w:val="32"/>
        </w:rPr>
        <w:t>国有资本经营预算</w:t>
      </w:r>
      <w:r w:rsidR="001810D9">
        <w:rPr>
          <w:rFonts w:ascii="仿宋_GB2312" w:eastAsia="仿宋_GB2312" w:hAnsi="仿宋" w:cs="Times New Roman" w:hint="eastAsia"/>
          <w:sz w:val="32"/>
          <w:szCs w:val="32"/>
        </w:rPr>
        <w:t>收入</w:t>
      </w:r>
      <w:r w:rsidRPr="006A721C">
        <w:rPr>
          <w:rFonts w:ascii="仿宋_GB2312" w:eastAsia="仿宋_GB2312" w:hAnsi="仿宋" w:cs="Times New Roman" w:hint="eastAsia"/>
          <w:sz w:val="32"/>
          <w:szCs w:val="32"/>
        </w:rPr>
        <w:t>168万元</w:t>
      </w:r>
      <w:r w:rsidRPr="006A721C">
        <w:rPr>
          <w:rFonts w:ascii="仿宋" w:eastAsia="仿宋" w:hAnsi="仿宋" w:cs="Times New Roman" w:hint="eastAsia"/>
          <w:color w:val="000000"/>
          <w:sz w:val="32"/>
          <w:szCs w:val="32"/>
        </w:rPr>
        <w:t>，占1.14%。</w:t>
      </w:r>
    </w:p>
    <w:p w14:paraId="3F19D2E0" w14:textId="08912B51" w:rsidR="006A721C" w:rsidRDefault="006A721C" w:rsidP="006A721C">
      <w:pPr>
        <w:spacing w:line="600" w:lineRule="exact"/>
        <w:ind w:firstLineChars="200" w:firstLine="640"/>
        <w:outlineLvl w:val="1"/>
        <w:rPr>
          <w:rFonts w:ascii="仿宋" w:eastAsia="仿宋" w:hAnsi="仿宋" w:cs="Times New Roman"/>
          <w:color w:val="000000"/>
          <w:sz w:val="32"/>
          <w:szCs w:val="32"/>
        </w:rPr>
      </w:pPr>
      <w:r w:rsidRPr="006A721C">
        <w:rPr>
          <w:rFonts w:ascii="仿宋" w:eastAsia="仿宋" w:hAnsi="仿宋" w:cs="Times New Roman" w:hint="eastAsia"/>
          <w:color w:val="000000"/>
          <w:sz w:val="32"/>
          <w:szCs w:val="32"/>
        </w:rPr>
        <w:t xml:space="preserve"> </w:t>
      </w:r>
    </w:p>
    <w:p w14:paraId="44377AFF" w14:textId="327EB035" w:rsidR="00BD1015" w:rsidRDefault="00BD1015" w:rsidP="006A721C">
      <w:pPr>
        <w:spacing w:line="600" w:lineRule="exact"/>
        <w:ind w:firstLineChars="200" w:firstLine="420"/>
        <w:outlineLvl w:val="1"/>
        <w:rPr>
          <w:rFonts w:ascii="仿宋" w:eastAsia="仿宋" w:hAnsi="仿宋" w:cs="Times New Roman"/>
          <w:color w:val="000000"/>
          <w:sz w:val="32"/>
          <w:szCs w:val="32"/>
        </w:rPr>
      </w:pPr>
      <w:r w:rsidRPr="00BD1015">
        <w:lastRenderedPageBreak/>
        <w:drawing>
          <wp:anchor distT="0" distB="0" distL="114300" distR="114300" simplePos="0" relativeHeight="251668480" behindDoc="0" locked="0" layoutInCell="1" allowOverlap="1" wp14:anchorId="413AA823" wp14:editId="08FA9FFE">
            <wp:simplePos x="0" y="0"/>
            <wp:positionH relativeFrom="margin">
              <wp:align>right</wp:align>
            </wp:positionH>
            <wp:positionV relativeFrom="paragraph">
              <wp:posOffset>9525</wp:posOffset>
            </wp:positionV>
            <wp:extent cx="5274310" cy="3055620"/>
            <wp:effectExtent l="0" t="0" r="2540" b="0"/>
            <wp:wrapNone/>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extLst>
                        <a:ext uri="{28A0092B-C50C-407E-A947-70E740481C1C}">
                          <a14:useLocalDpi xmlns:a14="http://schemas.microsoft.com/office/drawing/2010/main" val="0"/>
                        </a:ext>
                      </a:extLst>
                    </a:blip>
                    <a:stretch>
                      <a:fillRect/>
                    </a:stretch>
                  </pic:blipFill>
                  <pic:spPr>
                    <a:xfrm>
                      <a:off x="0" y="0"/>
                      <a:ext cx="5274310" cy="3055620"/>
                    </a:xfrm>
                    <a:prstGeom prst="rect">
                      <a:avLst/>
                    </a:prstGeom>
                  </pic:spPr>
                </pic:pic>
              </a:graphicData>
            </a:graphic>
          </wp:anchor>
        </w:drawing>
      </w:r>
    </w:p>
    <w:p w14:paraId="1C78CAD0" w14:textId="61094EE6" w:rsidR="00BD1015" w:rsidRDefault="00BD1015" w:rsidP="006A721C">
      <w:pPr>
        <w:spacing w:line="600" w:lineRule="exact"/>
        <w:ind w:firstLineChars="200" w:firstLine="640"/>
        <w:outlineLvl w:val="1"/>
        <w:rPr>
          <w:rFonts w:ascii="仿宋" w:eastAsia="仿宋" w:hAnsi="仿宋" w:cs="Times New Roman"/>
          <w:color w:val="000000"/>
          <w:sz w:val="32"/>
          <w:szCs w:val="32"/>
        </w:rPr>
      </w:pPr>
    </w:p>
    <w:p w14:paraId="3D24B661" w14:textId="44758580" w:rsidR="00BD1015" w:rsidRDefault="00BD1015" w:rsidP="006A721C">
      <w:pPr>
        <w:spacing w:line="600" w:lineRule="exact"/>
        <w:ind w:firstLineChars="200" w:firstLine="640"/>
        <w:outlineLvl w:val="1"/>
        <w:rPr>
          <w:rFonts w:ascii="仿宋" w:eastAsia="仿宋" w:hAnsi="仿宋" w:cs="Times New Roman"/>
          <w:color w:val="000000"/>
          <w:sz w:val="32"/>
          <w:szCs w:val="32"/>
        </w:rPr>
      </w:pPr>
    </w:p>
    <w:p w14:paraId="6B8F464E" w14:textId="72891120" w:rsidR="00BD1015" w:rsidRDefault="00BD1015" w:rsidP="006A721C">
      <w:pPr>
        <w:spacing w:line="600" w:lineRule="exact"/>
        <w:ind w:firstLineChars="200" w:firstLine="640"/>
        <w:outlineLvl w:val="1"/>
        <w:rPr>
          <w:rFonts w:ascii="仿宋" w:eastAsia="仿宋" w:hAnsi="仿宋" w:cs="Times New Roman"/>
          <w:color w:val="000000"/>
          <w:sz w:val="32"/>
          <w:szCs w:val="32"/>
        </w:rPr>
      </w:pPr>
    </w:p>
    <w:p w14:paraId="0F62DCF5" w14:textId="0714B538" w:rsidR="00BD1015" w:rsidRDefault="00BD1015" w:rsidP="006A721C">
      <w:pPr>
        <w:spacing w:line="600" w:lineRule="exact"/>
        <w:ind w:firstLineChars="200" w:firstLine="640"/>
        <w:outlineLvl w:val="1"/>
        <w:rPr>
          <w:rFonts w:ascii="仿宋" w:eastAsia="仿宋" w:hAnsi="仿宋" w:cs="Times New Roman"/>
          <w:color w:val="000000"/>
          <w:sz w:val="32"/>
          <w:szCs w:val="32"/>
        </w:rPr>
      </w:pPr>
    </w:p>
    <w:p w14:paraId="081B6FE0" w14:textId="7568B895" w:rsidR="00BD1015" w:rsidRDefault="00BD1015" w:rsidP="006A721C">
      <w:pPr>
        <w:spacing w:line="600" w:lineRule="exact"/>
        <w:ind w:firstLineChars="200" w:firstLine="640"/>
        <w:outlineLvl w:val="1"/>
        <w:rPr>
          <w:rFonts w:ascii="仿宋" w:eastAsia="仿宋" w:hAnsi="仿宋" w:cs="Times New Roman"/>
          <w:color w:val="000000"/>
          <w:sz w:val="32"/>
          <w:szCs w:val="32"/>
        </w:rPr>
      </w:pPr>
    </w:p>
    <w:p w14:paraId="48521AB6" w14:textId="432789E6" w:rsidR="00BD1015" w:rsidRDefault="00BD1015" w:rsidP="006A721C">
      <w:pPr>
        <w:spacing w:line="600" w:lineRule="exact"/>
        <w:ind w:firstLineChars="200" w:firstLine="640"/>
        <w:outlineLvl w:val="1"/>
        <w:rPr>
          <w:rFonts w:ascii="仿宋" w:eastAsia="仿宋" w:hAnsi="仿宋" w:cs="Times New Roman"/>
          <w:color w:val="000000"/>
          <w:sz w:val="32"/>
          <w:szCs w:val="32"/>
        </w:rPr>
      </w:pPr>
    </w:p>
    <w:p w14:paraId="3B0C9E66" w14:textId="77B20BB5" w:rsidR="00BD1015" w:rsidRDefault="00BD1015" w:rsidP="006A721C">
      <w:pPr>
        <w:spacing w:line="600" w:lineRule="exact"/>
        <w:ind w:firstLineChars="200" w:firstLine="640"/>
        <w:outlineLvl w:val="1"/>
        <w:rPr>
          <w:rFonts w:ascii="仿宋" w:eastAsia="仿宋" w:hAnsi="仿宋" w:cs="Times New Roman"/>
          <w:color w:val="000000"/>
          <w:sz w:val="32"/>
          <w:szCs w:val="32"/>
        </w:rPr>
      </w:pPr>
    </w:p>
    <w:p w14:paraId="6BB46E4B" w14:textId="5D0227A3" w:rsidR="00913D57" w:rsidRPr="006A721C" w:rsidRDefault="006A721C" w:rsidP="00913D57">
      <w:pPr>
        <w:spacing w:line="600" w:lineRule="exact"/>
        <w:ind w:firstLineChars="200" w:firstLine="640"/>
        <w:rPr>
          <w:rFonts w:ascii="仿宋" w:eastAsia="仿宋" w:hAnsi="仿宋" w:cs="Times New Roman"/>
          <w:color w:val="000000"/>
          <w:sz w:val="32"/>
          <w:szCs w:val="32"/>
        </w:rPr>
      </w:pPr>
      <w:r w:rsidRPr="006A721C">
        <w:rPr>
          <w:rFonts w:ascii="仿宋" w:eastAsia="仿宋" w:hAnsi="仿宋" w:cs="Times New Roman" w:hint="eastAsia"/>
          <w:color w:val="000000"/>
          <w:sz w:val="32"/>
          <w:szCs w:val="32"/>
        </w:rPr>
        <w:t>（图2：收入决算结构图）（饼状图）</w:t>
      </w:r>
    </w:p>
    <w:p w14:paraId="2A509DE9" w14:textId="34CDD695" w:rsidR="006A721C" w:rsidRPr="006A721C" w:rsidRDefault="006A721C" w:rsidP="006A721C">
      <w:pPr>
        <w:numPr>
          <w:ilvl w:val="0"/>
          <w:numId w:val="1"/>
        </w:numPr>
        <w:spacing w:line="600" w:lineRule="exact"/>
        <w:outlineLvl w:val="1"/>
        <w:rPr>
          <w:rFonts w:ascii="黑体" w:eastAsia="黑体" w:hAnsi="黑体" w:cs="Times New Roman"/>
          <w:bCs/>
          <w:sz w:val="32"/>
          <w:szCs w:val="32"/>
        </w:rPr>
      </w:pPr>
      <w:r w:rsidRPr="006A721C">
        <w:rPr>
          <w:rFonts w:ascii="黑体" w:eastAsia="黑体" w:hAnsi="黑体" w:cs="Times New Roman" w:hint="eastAsia"/>
          <w:color w:val="000000"/>
          <w:sz w:val="32"/>
          <w:szCs w:val="32"/>
        </w:rPr>
        <w:t>支</w:t>
      </w:r>
      <w:r w:rsidRPr="006A721C">
        <w:rPr>
          <w:rFonts w:ascii="黑体" w:eastAsia="黑体" w:hAnsi="黑体" w:cs="Times New Roman" w:hint="eastAsia"/>
          <w:bCs/>
          <w:sz w:val="32"/>
          <w:szCs w:val="32"/>
        </w:rPr>
        <w:t>出决算情况说明</w:t>
      </w:r>
    </w:p>
    <w:p w14:paraId="71C6C4A4" w14:textId="4AD3FA75" w:rsidR="006A721C" w:rsidRDefault="006A721C" w:rsidP="006A721C">
      <w:pPr>
        <w:spacing w:line="600" w:lineRule="exact"/>
        <w:ind w:firstLineChars="200" w:firstLine="640"/>
        <w:outlineLvl w:val="1"/>
        <w:rPr>
          <w:rFonts w:ascii="仿宋" w:eastAsia="仿宋" w:hAnsi="仿宋" w:cs="Times New Roman"/>
          <w:color w:val="000000"/>
          <w:sz w:val="32"/>
          <w:szCs w:val="32"/>
        </w:rPr>
      </w:pPr>
      <w:r w:rsidRPr="006A721C">
        <w:rPr>
          <w:rFonts w:ascii="仿宋" w:eastAsia="仿宋" w:hAnsi="仿宋" w:cs="Times New Roman" w:hint="eastAsia"/>
          <w:color w:val="000000"/>
          <w:sz w:val="32"/>
          <w:szCs w:val="32"/>
        </w:rPr>
        <w:t>2020年本年支出合计14738.58万元，其中：基本支出95.2万元，占0.65%；项目支出14643.38万元，占99.35%。</w:t>
      </w:r>
    </w:p>
    <w:p w14:paraId="04EF6FAB" w14:textId="413C474D" w:rsidR="00BD1015" w:rsidRDefault="00BD1015" w:rsidP="006A721C">
      <w:pPr>
        <w:spacing w:line="600" w:lineRule="exact"/>
        <w:ind w:firstLineChars="200" w:firstLine="420"/>
        <w:outlineLvl w:val="1"/>
        <w:rPr>
          <w:rFonts w:ascii="仿宋" w:eastAsia="仿宋" w:hAnsi="仿宋" w:cs="Times New Roman"/>
          <w:color w:val="000000"/>
          <w:szCs w:val="21"/>
        </w:rPr>
      </w:pPr>
      <w:r w:rsidRPr="00BD1015">
        <w:drawing>
          <wp:anchor distT="0" distB="0" distL="114300" distR="114300" simplePos="0" relativeHeight="251669504" behindDoc="0" locked="0" layoutInCell="1" allowOverlap="1" wp14:anchorId="2768F136" wp14:editId="67EA9974">
            <wp:simplePos x="0" y="0"/>
            <wp:positionH relativeFrom="margin">
              <wp:align>right</wp:align>
            </wp:positionH>
            <wp:positionV relativeFrom="paragraph">
              <wp:posOffset>171450</wp:posOffset>
            </wp:positionV>
            <wp:extent cx="5274310" cy="3084195"/>
            <wp:effectExtent l="0" t="0" r="2540" b="1905"/>
            <wp:wrapNone/>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extLst>
                        <a:ext uri="{28A0092B-C50C-407E-A947-70E740481C1C}">
                          <a14:useLocalDpi xmlns:a14="http://schemas.microsoft.com/office/drawing/2010/main" val="0"/>
                        </a:ext>
                      </a:extLst>
                    </a:blip>
                    <a:stretch>
                      <a:fillRect/>
                    </a:stretch>
                  </pic:blipFill>
                  <pic:spPr>
                    <a:xfrm>
                      <a:off x="0" y="0"/>
                      <a:ext cx="5274310" cy="3084195"/>
                    </a:xfrm>
                    <a:prstGeom prst="rect">
                      <a:avLst/>
                    </a:prstGeom>
                  </pic:spPr>
                </pic:pic>
              </a:graphicData>
            </a:graphic>
          </wp:anchor>
        </w:drawing>
      </w:r>
    </w:p>
    <w:p w14:paraId="5DEDB037" w14:textId="028E2831" w:rsidR="00BD1015" w:rsidRDefault="00BD1015" w:rsidP="006A721C">
      <w:pPr>
        <w:spacing w:line="600" w:lineRule="exact"/>
        <w:ind w:firstLineChars="200" w:firstLine="420"/>
        <w:outlineLvl w:val="1"/>
        <w:rPr>
          <w:rFonts w:ascii="仿宋" w:eastAsia="仿宋" w:hAnsi="仿宋" w:cs="Times New Roman"/>
          <w:color w:val="000000"/>
          <w:szCs w:val="21"/>
        </w:rPr>
      </w:pPr>
    </w:p>
    <w:p w14:paraId="22A89D18" w14:textId="399F6B87" w:rsidR="00BD1015" w:rsidRDefault="00BD1015" w:rsidP="006A721C">
      <w:pPr>
        <w:spacing w:line="600" w:lineRule="exact"/>
        <w:ind w:firstLineChars="200" w:firstLine="420"/>
        <w:outlineLvl w:val="1"/>
        <w:rPr>
          <w:rFonts w:ascii="仿宋" w:eastAsia="仿宋" w:hAnsi="仿宋" w:cs="Times New Roman"/>
          <w:color w:val="000000"/>
          <w:szCs w:val="21"/>
        </w:rPr>
      </w:pPr>
    </w:p>
    <w:p w14:paraId="33ECE14D" w14:textId="218C16D9" w:rsidR="00BD1015" w:rsidRDefault="00BD1015" w:rsidP="006A721C">
      <w:pPr>
        <w:spacing w:line="600" w:lineRule="exact"/>
        <w:ind w:firstLineChars="200" w:firstLine="420"/>
        <w:outlineLvl w:val="1"/>
        <w:rPr>
          <w:rFonts w:ascii="仿宋" w:eastAsia="仿宋" w:hAnsi="仿宋" w:cs="Times New Roman"/>
          <w:color w:val="000000"/>
          <w:szCs w:val="21"/>
        </w:rPr>
      </w:pPr>
    </w:p>
    <w:p w14:paraId="16554E70" w14:textId="61AEDCBA" w:rsidR="00BD1015" w:rsidRDefault="00BD1015" w:rsidP="006A721C">
      <w:pPr>
        <w:spacing w:line="600" w:lineRule="exact"/>
        <w:ind w:firstLineChars="200" w:firstLine="420"/>
        <w:outlineLvl w:val="1"/>
        <w:rPr>
          <w:rFonts w:ascii="仿宋" w:eastAsia="仿宋" w:hAnsi="仿宋" w:cs="Times New Roman"/>
          <w:color w:val="000000"/>
          <w:szCs w:val="21"/>
        </w:rPr>
      </w:pPr>
    </w:p>
    <w:p w14:paraId="0C56B4B3" w14:textId="755EE46E" w:rsidR="00BD1015" w:rsidRDefault="00BD1015" w:rsidP="006A721C">
      <w:pPr>
        <w:spacing w:line="600" w:lineRule="exact"/>
        <w:ind w:firstLineChars="200" w:firstLine="420"/>
        <w:outlineLvl w:val="1"/>
        <w:rPr>
          <w:rFonts w:ascii="仿宋" w:eastAsia="仿宋" w:hAnsi="仿宋" w:cs="Times New Roman"/>
          <w:color w:val="000000"/>
          <w:szCs w:val="21"/>
        </w:rPr>
      </w:pPr>
    </w:p>
    <w:p w14:paraId="546E5302" w14:textId="27736818" w:rsidR="00BD1015" w:rsidRDefault="00BD1015" w:rsidP="006A721C">
      <w:pPr>
        <w:spacing w:line="600" w:lineRule="exact"/>
        <w:ind w:firstLineChars="200" w:firstLine="420"/>
        <w:outlineLvl w:val="1"/>
        <w:rPr>
          <w:rFonts w:ascii="仿宋" w:eastAsia="仿宋" w:hAnsi="仿宋" w:cs="Times New Roman"/>
          <w:color w:val="000000"/>
          <w:szCs w:val="21"/>
        </w:rPr>
      </w:pPr>
    </w:p>
    <w:p w14:paraId="52523458" w14:textId="77777777" w:rsidR="00BD1015" w:rsidRPr="006A721C" w:rsidRDefault="00BD1015" w:rsidP="006A721C">
      <w:pPr>
        <w:spacing w:line="600" w:lineRule="exact"/>
        <w:ind w:firstLineChars="200" w:firstLine="420"/>
        <w:outlineLvl w:val="1"/>
        <w:rPr>
          <w:rFonts w:ascii="仿宋" w:eastAsia="仿宋" w:hAnsi="仿宋" w:cs="Times New Roman" w:hint="eastAsia"/>
          <w:color w:val="000000"/>
          <w:szCs w:val="21"/>
        </w:rPr>
      </w:pPr>
    </w:p>
    <w:p w14:paraId="2491463C" w14:textId="77777777" w:rsidR="00BD1015" w:rsidRPr="006A721C" w:rsidRDefault="00BD1015" w:rsidP="00BD1015">
      <w:pPr>
        <w:spacing w:line="600" w:lineRule="exact"/>
        <w:rPr>
          <w:rFonts w:ascii="仿宋" w:eastAsia="仿宋" w:hAnsi="仿宋" w:cs="Times New Roman" w:hint="eastAsia"/>
          <w:color w:val="000000"/>
          <w:sz w:val="32"/>
          <w:szCs w:val="32"/>
          <w:shd w:val="clear" w:color="auto" w:fill="7F7F7F"/>
        </w:rPr>
      </w:pPr>
    </w:p>
    <w:p w14:paraId="29696010" w14:textId="77777777" w:rsidR="006A721C" w:rsidRPr="006A721C" w:rsidRDefault="006A721C" w:rsidP="006A721C">
      <w:pPr>
        <w:spacing w:line="600" w:lineRule="exact"/>
        <w:ind w:firstLineChars="200" w:firstLine="640"/>
        <w:rPr>
          <w:rFonts w:ascii="仿宋_GB2312" w:eastAsia="仿宋_GB2312" w:hAnsi="Times New Roman" w:cs="Times New Roman"/>
          <w:color w:val="FF0000"/>
          <w:sz w:val="32"/>
          <w:szCs w:val="32"/>
        </w:rPr>
      </w:pPr>
      <w:r w:rsidRPr="006A721C">
        <w:rPr>
          <w:rFonts w:ascii="仿宋" w:eastAsia="仿宋" w:hAnsi="仿宋" w:cs="Times New Roman" w:hint="eastAsia"/>
          <w:color w:val="000000"/>
          <w:sz w:val="32"/>
          <w:szCs w:val="32"/>
        </w:rPr>
        <w:t>（图3：支出决算结构图）（饼状图）</w:t>
      </w:r>
    </w:p>
    <w:p w14:paraId="4A971A7B" w14:textId="77777777" w:rsidR="006A721C" w:rsidRPr="006A721C" w:rsidRDefault="006A721C" w:rsidP="006A721C">
      <w:pPr>
        <w:spacing w:line="600" w:lineRule="exact"/>
        <w:ind w:firstLineChars="200" w:firstLine="640"/>
        <w:outlineLvl w:val="1"/>
        <w:rPr>
          <w:rFonts w:ascii="黑体" w:eastAsia="黑体" w:hAnsi="黑体" w:cs="Times New Roman"/>
          <w:bCs/>
          <w:sz w:val="32"/>
          <w:szCs w:val="32"/>
        </w:rPr>
      </w:pPr>
      <w:r w:rsidRPr="006A721C">
        <w:rPr>
          <w:rFonts w:ascii="黑体" w:eastAsia="黑体" w:hAnsi="黑体" w:cs="Times New Roman" w:hint="eastAsia"/>
          <w:color w:val="000000"/>
          <w:sz w:val="32"/>
          <w:szCs w:val="32"/>
        </w:rPr>
        <w:t>四、财</w:t>
      </w:r>
      <w:r w:rsidRPr="006A721C">
        <w:rPr>
          <w:rFonts w:ascii="黑体" w:eastAsia="黑体" w:hAnsi="黑体" w:cs="Times New Roman" w:hint="eastAsia"/>
          <w:bCs/>
          <w:sz w:val="32"/>
          <w:szCs w:val="32"/>
        </w:rPr>
        <w:t>政拨款收入支出决算总体情况说明</w:t>
      </w:r>
    </w:p>
    <w:p w14:paraId="21DFC444" w14:textId="7C365787" w:rsidR="006A721C" w:rsidRDefault="006A721C" w:rsidP="006A721C">
      <w:pPr>
        <w:spacing w:line="600" w:lineRule="exact"/>
        <w:ind w:firstLine="640"/>
        <w:rPr>
          <w:rFonts w:ascii="仿宋" w:eastAsia="仿宋" w:hAnsi="仿宋" w:cs="Times New Roman"/>
          <w:color w:val="000000"/>
          <w:sz w:val="32"/>
          <w:szCs w:val="32"/>
        </w:rPr>
      </w:pPr>
      <w:r w:rsidRPr="006A721C">
        <w:rPr>
          <w:rFonts w:ascii="仿宋" w:eastAsia="仿宋" w:hAnsi="仿宋" w:cs="Times New Roman" w:hint="eastAsia"/>
          <w:color w:val="000000"/>
          <w:sz w:val="32"/>
          <w:szCs w:val="32"/>
        </w:rPr>
        <w:lastRenderedPageBreak/>
        <w:t>2020年财政拨款收、支总计14738.58万元。与2019年相比，财政拨款收、支总计各减少</w:t>
      </w:r>
      <w:r w:rsidR="006F3204" w:rsidRPr="006F3204">
        <w:rPr>
          <w:rFonts w:ascii="仿宋" w:eastAsia="仿宋" w:hAnsi="仿宋" w:cs="Times New Roman"/>
          <w:color w:val="000000"/>
          <w:sz w:val="32"/>
          <w:szCs w:val="32"/>
        </w:rPr>
        <w:t>2326.94</w:t>
      </w:r>
      <w:r w:rsidRPr="006A721C">
        <w:rPr>
          <w:rFonts w:ascii="仿宋" w:eastAsia="仿宋" w:hAnsi="仿宋" w:cs="Times New Roman" w:hint="eastAsia"/>
          <w:color w:val="000000"/>
          <w:sz w:val="32"/>
          <w:szCs w:val="32"/>
        </w:rPr>
        <w:t>万元，下降</w:t>
      </w:r>
      <w:r w:rsidR="006F3204">
        <w:rPr>
          <w:rFonts w:ascii="仿宋" w:eastAsia="仿宋" w:hAnsi="仿宋" w:cs="Times New Roman"/>
          <w:color w:val="000000"/>
          <w:sz w:val="32"/>
          <w:szCs w:val="32"/>
        </w:rPr>
        <w:t>13.63</w:t>
      </w:r>
      <w:r w:rsidRPr="006A721C">
        <w:rPr>
          <w:rFonts w:ascii="仿宋" w:eastAsia="仿宋" w:hAnsi="仿宋" w:cs="Times New Roman" w:hint="eastAsia"/>
          <w:color w:val="000000"/>
          <w:sz w:val="32"/>
          <w:szCs w:val="32"/>
        </w:rPr>
        <w:t>%。主要变动原因是债务付息支出减少。</w:t>
      </w:r>
    </w:p>
    <w:p w14:paraId="4AC6B0D8" w14:textId="4BC8DA71" w:rsidR="00BD1015" w:rsidRDefault="00BD1015" w:rsidP="006A721C">
      <w:pPr>
        <w:spacing w:line="600" w:lineRule="exact"/>
        <w:ind w:firstLine="640"/>
        <w:rPr>
          <w:rFonts w:ascii="仿宋" w:eastAsia="仿宋" w:hAnsi="仿宋" w:cs="Times New Roman"/>
          <w:color w:val="000000"/>
          <w:sz w:val="32"/>
          <w:szCs w:val="32"/>
        </w:rPr>
      </w:pPr>
      <w:r w:rsidRPr="00BD1015">
        <w:drawing>
          <wp:anchor distT="0" distB="0" distL="114300" distR="114300" simplePos="0" relativeHeight="251670528" behindDoc="0" locked="0" layoutInCell="1" allowOverlap="1" wp14:anchorId="0F3D0C16" wp14:editId="4D203F17">
            <wp:simplePos x="0" y="0"/>
            <wp:positionH relativeFrom="column">
              <wp:posOffset>219075</wp:posOffset>
            </wp:positionH>
            <wp:positionV relativeFrom="paragraph">
              <wp:posOffset>304800</wp:posOffset>
            </wp:positionV>
            <wp:extent cx="5274310" cy="2880360"/>
            <wp:effectExtent l="0" t="0" r="2540" b="0"/>
            <wp:wrapNone/>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5274310" cy="2880360"/>
                    </a:xfrm>
                    <a:prstGeom prst="rect">
                      <a:avLst/>
                    </a:prstGeom>
                  </pic:spPr>
                </pic:pic>
              </a:graphicData>
            </a:graphic>
          </wp:anchor>
        </w:drawing>
      </w:r>
    </w:p>
    <w:p w14:paraId="6505C48B" w14:textId="2951FEF6" w:rsidR="00BD1015" w:rsidRDefault="00BD1015" w:rsidP="006A721C">
      <w:pPr>
        <w:spacing w:line="600" w:lineRule="exact"/>
        <w:ind w:firstLine="640"/>
        <w:rPr>
          <w:rFonts w:ascii="仿宋" w:eastAsia="仿宋" w:hAnsi="仿宋" w:cs="Times New Roman"/>
          <w:color w:val="000000"/>
          <w:sz w:val="32"/>
          <w:szCs w:val="32"/>
        </w:rPr>
      </w:pPr>
    </w:p>
    <w:p w14:paraId="49AEDD83" w14:textId="5474C2A1" w:rsidR="00BD1015" w:rsidRDefault="00BD1015" w:rsidP="006A721C">
      <w:pPr>
        <w:spacing w:line="600" w:lineRule="exact"/>
        <w:ind w:firstLine="640"/>
        <w:rPr>
          <w:rFonts w:ascii="仿宋" w:eastAsia="仿宋" w:hAnsi="仿宋" w:cs="Times New Roman"/>
          <w:color w:val="000000"/>
          <w:sz w:val="32"/>
          <w:szCs w:val="32"/>
        </w:rPr>
      </w:pPr>
    </w:p>
    <w:p w14:paraId="1E5B84BD" w14:textId="38000FDE" w:rsidR="00BD1015" w:rsidRDefault="00BD1015" w:rsidP="006A721C">
      <w:pPr>
        <w:spacing w:line="600" w:lineRule="exact"/>
        <w:ind w:firstLine="640"/>
        <w:rPr>
          <w:rFonts w:ascii="仿宋" w:eastAsia="仿宋" w:hAnsi="仿宋" w:cs="Times New Roman"/>
          <w:color w:val="000000"/>
          <w:sz w:val="32"/>
          <w:szCs w:val="32"/>
        </w:rPr>
      </w:pPr>
    </w:p>
    <w:p w14:paraId="756D7CE1" w14:textId="045CBDA7" w:rsidR="00BD1015" w:rsidRDefault="00BD1015" w:rsidP="006A721C">
      <w:pPr>
        <w:spacing w:line="600" w:lineRule="exact"/>
        <w:ind w:firstLine="640"/>
        <w:rPr>
          <w:rFonts w:ascii="仿宋" w:eastAsia="仿宋" w:hAnsi="仿宋" w:cs="Times New Roman"/>
          <w:color w:val="000000"/>
          <w:sz w:val="32"/>
          <w:szCs w:val="32"/>
        </w:rPr>
      </w:pPr>
    </w:p>
    <w:p w14:paraId="74E45128" w14:textId="760A7326" w:rsidR="00BD1015" w:rsidRDefault="00BD1015" w:rsidP="006A721C">
      <w:pPr>
        <w:spacing w:line="600" w:lineRule="exact"/>
        <w:ind w:firstLine="640"/>
        <w:rPr>
          <w:rFonts w:ascii="仿宋" w:eastAsia="仿宋" w:hAnsi="仿宋" w:cs="Times New Roman"/>
          <w:color w:val="000000"/>
          <w:sz w:val="32"/>
          <w:szCs w:val="32"/>
        </w:rPr>
      </w:pPr>
    </w:p>
    <w:p w14:paraId="09F07052" w14:textId="6811A279" w:rsidR="00BD1015" w:rsidRDefault="00BD1015" w:rsidP="006A721C">
      <w:pPr>
        <w:spacing w:line="600" w:lineRule="exact"/>
        <w:ind w:firstLine="640"/>
        <w:rPr>
          <w:rFonts w:ascii="仿宋" w:eastAsia="仿宋" w:hAnsi="仿宋" w:cs="Times New Roman"/>
          <w:color w:val="000000"/>
          <w:sz w:val="32"/>
          <w:szCs w:val="32"/>
        </w:rPr>
      </w:pPr>
    </w:p>
    <w:p w14:paraId="0792EE00" w14:textId="2AC13B03" w:rsidR="00BD1015" w:rsidRDefault="00BD1015" w:rsidP="006A721C">
      <w:pPr>
        <w:spacing w:line="600" w:lineRule="exact"/>
        <w:ind w:firstLine="640"/>
        <w:rPr>
          <w:rFonts w:ascii="仿宋" w:eastAsia="仿宋" w:hAnsi="仿宋" w:cs="Times New Roman"/>
          <w:color w:val="000000"/>
          <w:sz w:val="32"/>
          <w:szCs w:val="32"/>
        </w:rPr>
      </w:pPr>
    </w:p>
    <w:p w14:paraId="2F9A8A0C" w14:textId="1C6A2FA3" w:rsidR="006F3204" w:rsidRPr="006A721C" w:rsidRDefault="006F3204" w:rsidP="00BD1015">
      <w:pPr>
        <w:spacing w:line="600" w:lineRule="exact"/>
        <w:rPr>
          <w:rFonts w:ascii="仿宋" w:eastAsia="仿宋" w:hAnsi="仿宋" w:cs="Times New Roman" w:hint="eastAsia"/>
          <w:color w:val="000000"/>
          <w:sz w:val="32"/>
          <w:szCs w:val="32"/>
        </w:rPr>
      </w:pPr>
    </w:p>
    <w:p w14:paraId="099F853A" w14:textId="5F484181" w:rsidR="006A721C" w:rsidRDefault="006A721C" w:rsidP="006A721C">
      <w:pPr>
        <w:spacing w:line="600" w:lineRule="exact"/>
        <w:ind w:firstLineChars="200" w:firstLine="640"/>
        <w:rPr>
          <w:rFonts w:ascii="仿宋" w:eastAsia="仿宋" w:hAnsi="仿宋" w:cs="Times New Roman"/>
          <w:color w:val="000000"/>
          <w:sz w:val="32"/>
          <w:szCs w:val="32"/>
        </w:rPr>
      </w:pPr>
      <w:r w:rsidRPr="006A721C">
        <w:rPr>
          <w:rFonts w:ascii="仿宋" w:eastAsia="仿宋" w:hAnsi="仿宋" w:cs="Times New Roman" w:hint="eastAsia"/>
          <w:color w:val="000000"/>
          <w:sz w:val="32"/>
          <w:szCs w:val="32"/>
        </w:rPr>
        <w:t>（图4：财政拨款收、支决算总计变动情况）（柱状图）</w:t>
      </w:r>
    </w:p>
    <w:p w14:paraId="7205D31E" w14:textId="77777777" w:rsidR="006F3204" w:rsidRPr="006A721C" w:rsidRDefault="006F3204" w:rsidP="006A721C">
      <w:pPr>
        <w:spacing w:line="600" w:lineRule="exact"/>
        <w:ind w:firstLineChars="200" w:firstLine="643"/>
        <w:rPr>
          <w:rFonts w:ascii="仿宋" w:eastAsia="仿宋" w:hAnsi="仿宋" w:cs="Times New Roman"/>
          <w:b/>
          <w:color w:val="00B050"/>
          <w:sz w:val="32"/>
          <w:szCs w:val="32"/>
        </w:rPr>
      </w:pPr>
    </w:p>
    <w:p w14:paraId="47C6BD57" w14:textId="77777777" w:rsidR="006A721C" w:rsidRPr="006A721C" w:rsidRDefault="006A721C" w:rsidP="006A721C">
      <w:pPr>
        <w:spacing w:line="600" w:lineRule="exact"/>
        <w:ind w:firstLineChars="200" w:firstLine="640"/>
        <w:outlineLvl w:val="1"/>
        <w:rPr>
          <w:rFonts w:ascii="黑体" w:eastAsia="黑体" w:hAnsi="黑体" w:cs="Times New Roman"/>
          <w:b/>
          <w:bCs/>
          <w:sz w:val="32"/>
          <w:szCs w:val="32"/>
        </w:rPr>
      </w:pPr>
      <w:r w:rsidRPr="006A721C">
        <w:rPr>
          <w:rFonts w:ascii="黑体" w:eastAsia="黑体" w:hAnsi="黑体" w:cs="Times New Roman" w:hint="eastAsia"/>
          <w:color w:val="000000"/>
          <w:sz w:val="32"/>
          <w:szCs w:val="32"/>
        </w:rPr>
        <w:t>五、</w:t>
      </w:r>
      <w:r w:rsidRPr="006A721C">
        <w:rPr>
          <w:rFonts w:ascii="黑体" w:eastAsia="黑体" w:hAnsi="黑体" w:cs="Times New Roman" w:hint="eastAsia"/>
          <w:b/>
          <w:color w:val="000000"/>
          <w:sz w:val="32"/>
          <w:szCs w:val="32"/>
        </w:rPr>
        <w:t>一</w:t>
      </w:r>
      <w:r w:rsidRPr="006A721C">
        <w:rPr>
          <w:rFonts w:ascii="黑体" w:eastAsia="黑体" w:hAnsi="黑体" w:cs="Times New Roman" w:hint="eastAsia"/>
          <w:bCs/>
          <w:sz w:val="32"/>
          <w:szCs w:val="32"/>
        </w:rPr>
        <w:t>般公共预算财政拨款支出决算情况说明</w:t>
      </w:r>
    </w:p>
    <w:p w14:paraId="2E5A8015" w14:textId="77777777" w:rsidR="006A721C" w:rsidRPr="006A721C" w:rsidRDefault="006A721C" w:rsidP="006A721C">
      <w:pPr>
        <w:spacing w:line="600" w:lineRule="exact"/>
        <w:ind w:firstLineChars="200" w:firstLine="643"/>
        <w:outlineLvl w:val="2"/>
        <w:rPr>
          <w:rFonts w:ascii="仿宋" w:eastAsia="仿宋" w:hAnsi="仿宋" w:cs="Times New Roman"/>
          <w:b/>
          <w:color w:val="000000"/>
          <w:szCs w:val="21"/>
        </w:rPr>
      </w:pPr>
      <w:r w:rsidRPr="006A721C">
        <w:rPr>
          <w:rFonts w:ascii="仿宋" w:eastAsia="仿宋" w:hAnsi="仿宋" w:cs="Times New Roman" w:hint="eastAsia"/>
          <w:b/>
          <w:color w:val="000000"/>
          <w:sz w:val="32"/>
          <w:szCs w:val="32"/>
        </w:rPr>
        <w:t>（一）一般公共预算财政拨款支出决算总体情况</w:t>
      </w:r>
    </w:p>
    <w:p w14:paraId="60F0786C" w14:textId="6549DF29" w:rsidR="006A721C" w:rsidRPr="006A721C" w:rsidRDefault="006A721C" w:rsidP="006A721C">
      <w:pPr>
        <w:spacing w:line="600" w:lineRule="exact"/>
        <w:ind w:firstLineChars="200" w:firstLine="640"/>
        <w:rPr>
          <w:rFonts w:ascii="仿宋" w:eastAsia="仿宋" w:hAnsi="仿宋" w:cs="Times New Roman"/>
          <w:color w:val="000000"/>
          <w:sz w:val="32"/>
          <w:szCs w:val="32"/>
        </w:rPr>
      </w:pPr>
      <w:r w:rsidRPr="006A721C">
        <w:rPr>
          <w:rFonts w:ascii="仿宋" w:eastAsia="仿宋" w:hAnsi="仿宋" w:cs="Times New Roman" w:hint="eastAsia"/>
          <w:color w:val="000000"/>
          <w:sz w:val="32"/>
          <w:szCs w:val="32"/>
        </w:rPr>
        <w:t>2020年一般公共预算财政拨款支出</w:t>
      </w:r>
      <w:bookmarkStart w:id="2" w:name="_Hlk82683206"/>
      <w:r w:rsidRPr="006A721C">
        <w:rPr>
          <w:rFonts w:ascii="仿宋" w:eastAsia="仿宋" w:hAnsi="仿宋" w:cs="Times New Roman" w:hint="eastAsia"/>
          <w:color w:val="000000"/>
          <w:sz w:val="32"/>
          <w:szCs w:val="32"/>
        </w:rPr>
        <w:t>7339.35</w:t>
      </w:r>
      <w:bookmarkEnd w:id="2"/>
      <w:r w:rsidRPr="006A721C">
        <w:rPr>
          <w:rFonts w:ascii="仿宋" w:eastAsia="仿宋" w:hAnsi="仿宋" w:cs="Times New Roman" w:hint="eastAsia"/>
          <w:color w:val="000000"/>
          <w:sz w:val="32"/>
          <w:szCs w:val="32"/>
        </w:rPr>
        <w:t>万元，占本年支出合计的49.8%。</w:t>
      </w:r>
      <w:r w:rsidRPr="00327FFB">
        <w:rPr>
          <w:rFonts w:ascii="仿宋" w:eastAsia="仿宋" w:hAnsi="仿宋" w:cs="Times New Roman" w:hint="eastAsia"/>
          <w:sz w:val="32"/>
          <w:szCs w:val="32"/>
        </w:rPr>
        <w:t>与2019年相比，</w:t>
      </w:r>
      <w:r w:rsidRPr="006A721C">
        <w:rPr>
          <w:rFonts w:ascii="仿宋" w:eastAsia="仿宋" w:hAnsi="仿宋" w:cs="Times New Roman" w:hint="eastAsia"/>
          <w:color w:val="000000"/>
          <w:sz w:val="32"/>
          <w:szCs w:val="32"/>
        </w:rPr>
        <w:t>一般公共预算财政拨款增加</w:t>
      </w:r>
      <w:r w:rsidR="00FE5981">
        <w:rPr>
          <w:rFonts w:ascii="仿宋" w:eastAsia="仿宋" w:hAnsi="仿宋" w:cs="Times New Roman"/>
          <w:color w:val="000000"/>
          <w:sz w:val="32"/>
          <w:szCs w:val="32"/>
        </w:rPr>
        <w:t>1230.39</w:t>
      </w:r>
      <w:r w:rsidRPr="006A721C">
        <w:rPr>
          <w:rFonts w:ascii="仿宋" w:eastAsia="仿宋" w:hAnsi="仿宋" w:cs="Times New Roman" w:hint="eastAsia"/>
          <w:color w:val="000000"/>
          <w:sz w:val="32"/>
          <w:szCs w:val="32"/>
        </w:rPr>
        <w:t>万元，增长</w:t>
      </w:r>
      <w:r w:rsidR="00FE5981">
        <w:rPr>
          <w:rFonts w:ascii="仿宋" w:eastAsia="仿宋" w:hAnsi="仿宋" w:cs="Times New Roman"/>
          <w:color w:val="000000"/>
          <w:sz w:val="32"/>
          <w:szCs w:val="32"/>
        </w:rPr>
        <w:t>20.14</w:t>
      </w:r>
      <w:r w:rsidRPr="006A721C">
        <w:rPr>
          <w:rFonts w:ascii="仿宋" w:eastAsia="仿宋" w:hAnsi="仿宋" w:cs="Times New Roman" w:hint="eastAsia"/>
          <w:color w:val="000000"/>
          <w:sz w:val="32"/>
          <w:szCs w:val="32"/>
        </w:rPr>
        <w:t>%。主要变动原因是</w:t>
      </w:r>
      <w:r w:rsidR="00FE5981">
        <w:rPr>
          <w:rFonts w:ascii="仿宋" w:eastAsia="仿宋" w:hAnsi="仿宋" w:cs="Times New Roman" w:hint="eastAsia"/>
          <w:color w:val="000000"/>
          <w:sz w:val="32"/>
          <w:szCs w:val="32"/>
        </w:rPr>
        <w:t>增加</w:t>
      </w:r>
      <w:r w:rsidR="00FE5981" w:rsidRPr="00FE5981">
        <w:rPr>
          <w:rFonts w:ascii="仿宋" w:eastAsia="仿宋" w:hAnsi="仿宋" w:cs="Times New Roman" w:hint="eastAsia"/>
          <w:color w:val="000000"/>
          <w:sz w:val="32"/>
          <w:szCs w:val="32"/>
        </w:rPr>
        <w:t>一般债务付息支出</w:t>
      </w:r>
      <w:r w:rsidR="00FE5981">
        <w:rPr>
          <w:rFonts w:ascii="仿宋" w:eastAsia="仿宋" w:hAnsi="仿宋" w:cs="Times New Roman" w:hint="eastAsia"/>
          <w:color w:val="000000"/>
          <w:sz w:val="32"/>
          <w:szCs w:val="32"/>
        </w:rPr>
        <w:t>。</w:t>
      </w:r>
    </w:p>
    <w:p w14:paraId="0448BC6D" w14:textId="77777777" w:rsidR="006A721C" w:rsidRPr="006A721C" w:rsidRDefault="006A721C" w:rsidP="006A721C">
      <w:pPr>
        <w:spacing w:line="600" w:lineRule="exact"/>
        <w:ind w:firstLineChars="200" w:firstLine="640"/>
        <w:rPr>
          <w:rFonts w:ascii="仿宋" w:eastAsia="仿宋" w:hAnsi="仿宋" w:cs="Times New Roman"/>
          <w:color w:val="000000"/>
          <w:sz w:val="32"/>
          <w:szCs w:val="32"/>
        </w:rPr>
      </w:pPr>
      <w:r w:rsidRPr="006A721C">
        <w:rPr>
          <w:rFonts w:ascii="仿宋" w:eastAsia="仿宋" w:hAnsi="仿宋" w:cs="Times New Roman" w:hint="eastAsia"/>
          <w:color w:val="000000"/>
          <w:sz w:val="32"/>
          <w:szCs w:val="32"/>
        </w:rPr>
        <w:t xml:space="preserve"> </w:t>
      </w:r>
    </w:p>
    <w:p w14:paraId="7571585E" w14:textId="77777777" w:rsidR="006A721C" w:rsidRPr="006A721C" w:rsidRDefault="006A721C" w:rsidP="006A721C">
      <w:pPr>
        <w:spacing w:line="600" w:lineRule="exact"/>
        <w:ind w:firstLineChars="200" w:firstLine="640"/>
        <w:rPr>
          <w:rFonts w:ascii="仿宋" w:eastAsia="仿宋" w:hAnsi="仿宋" w:cs="Times New Roman"/>
          <w:color w:val="000000"/>
          <w:sz w:val="32"/>
          <w:szCs w:val="32"/>
        </w:rPr>
      </w:pPr>
      <w:r w:rsidRPr="006A721C">
        <w:rPr>
          <w:rFonts w:ascii="仿宋" w:eastAsia="仿宋" w:hAnsi="仿宋" w:cs="Times New Roman" w:hint="eastAsia"/>
          <w:color w:val="000000"/>
          <w:sz w:val="32"/>
          <w:szCs w:val="32"/>
        </w:rPr>
        <w:t xml:space="preserve"> </w:t>
      </w:r>
    </w:p>
    <w:p w14:paraId="185805E3" w14:textId="5CBC34D6" w:rsidR="006A721C" w:rsidRDefault="006A721C" w:rsidP="006A721C">
      <w:pPr>
        <w:spacing w:line="600" w:lineRule="exact"/>
        <w:ind w:firstLineChars="200" w:firstLine="640"/>
        <w:rPr>
          <w:rFonts w:ascii="仿宋" w:eastAsia="仿宋" w:hAnsi="仿宋" w:cs="Times New Roman"/>
          <w:color w:val="000000"/>
          <w:sz w:val="32"/>
          <w:szCs w:val="32"/>
        </w:rPr>
      </w:pPr>
    </w:p>
    <w:p w14:paraId="3B43CAC9" w14:textId="2BBFFFFA" w:rsidR="00BD1015" w:rsidRDefault="00BD1015" w:rsidP="006A721C">
      <w:pPr>
        <w:spacing w:line="600" w:lineRule="exact"/>
        <w:ind w:firstLineChars="200" w:firstLine="420"/>
        <w:rPr>
          <w:rFonts w:ascii="仿宋" w:eastAsia="仿宋" w:hAnsi="仿宋" w:cs="Times New Roman"/>
          <w:color w:val="000000"/>
          <w:sz w:val="32"/>
          <w:szCs w:val="32"/>
        </w:rPr>
      </w:pPr>
      <w:r w:rsidRPr="00BD1015">
        <w:lastRenderedPageBreak/>
        <w:drawing>
          <wp:anchor distT="0" distB="0" distL="114300" distR="114300" simplePos="0" relativeHeight="251671552" behindDoc="0" locked="0" layoutInCell="1" allowOverlap="1" wp14:anchorId="5A447AD3" wp14:editId="42F38729">
            <wp:simplePos x="0" y="0"/>
            <wp:positionH relativeFrom="column">
              <wp:posOffset>66675</wp:posOffset>
            </wp:positionH>
            <wp:positionV relativeFrom="paragraph">
              <wp:posOffset>85725</wp:posOffset>
            </wp:positionV>
            <wp:extent cx="5228571" cy="2400000"/>
            <wp:effectExtent l="0" t="0" r="0" b="635"/>
            <wp:wrapNone/>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5228571" cy="2400000"/>
                    </a:xfrm>
                    <a:prstGeom prst="rect">
                      <a:avLst/>
                    </a:prstGeom>
                  </pic:spPr>
                </pic:pic>
              </a:graphicData>
            </a:graphic>
          </wp:anchor>
        </w:drawing>
      </w:r>
    </w:p>
    <w:p w14:paraId="25E410DD" w14:textId="0395C5F0" w:rsidR="00BD1015" w:rsidRDefault="00BD1015" w:rsidP="006A721C">
      <w:pPr>
        <w:spacing w:line="600" w:lineRule="exact"/>
        <w:ind w:firstLineChars="200" w:firstLine="640"/>
        <w:rPr>
          <w:rFonts w:ascii="仿宋" w:eastAsia="仿宋" w:hAnsi="仿宋" w:cs="Times New Roman"/>
          <w:color w:val="000000"/>
          <w:sz w:val="32"/>
          <w:szCs w:val="32"/>
        </w:rPr>
      </w:pPr>
    </w:p>
    <w:p w14:paraId="581FE2BA" w14:textId="44EF4F3F" w:rsidR="00BD1015" w:rsidRDefault="00BD1015" w:rsidP="006A721C">
      <w:pPr>
        <w:spacing w:line="600" w:lineRule="exact"/>
        <w:ind w:firstLineChars="200" w:firstLine="640"/>
        <w:rPr>
          <w:rFonts w:ascii="仿宋" w:eastAsia="仿宋" w:hAnsi="仿宋" w:cs="Times New Roman"/>
          <w:color w:val="000000"/>
          <w:sz w:val="32"/>
          <w:szCs w:val="32"/>
        </w:rPr>
      </w:pPr>
    </w:p>
    <w:p w14:paraId="5D5453E9" w14:textId="0723F48E" w:rsidR="00BD1015" w:rsidRDefault="00BD1015" w:rsidP="006A721C">
      <w:pPr>
        <w:spacing w:line="600" w:lineRule="exact"/>
        <w:ind w:firstLineChars="200" w:firstLine="640"/>
        <w:rPr>
          <w:rFonts w:ascii="仿宋" w:eastAsia="仿宋" w:hAnsi="仿宋" w:cs="Times New Roman"/>
          <w:color w:val="000000"/>
          <w:sz w:val="32"/>
          <w:szCs w:val="32"/>
        </w:rPr>
      </w:pPr>
    </w:p>
    <w:p w14:paraId="09699613" w14:textId="32AF0A01" w:rsidR="00BD1015" w:rsidRDefault="00BD1015" w:rsidP="006A721C">
      <w:pPr>
        <w:spacing w:line="600" w:lineRule="exact"/>
        <w:ind w:firstLineChars="200" w:firstLine="640"/>
        <w:rPr>
          <w:rFonts w:ascii="仿宋" w:eastAsia="仿宋" w:hAnsi="仿宋" w:cs="Times New Roman"/>
          <w:color w:val="000000"/>
          <w:sz w:val="32"/>
          <w:szCs w:val="32"/>
        </w:rPr>
      </w:pPr>
    </w:p>
    <w:p w14:paraId="001F9D90" w14:textId="57EC3E94" w:rsidR="00BD1015" w:rsidRDefault="00BD1015" w:rsidP="006A721C">
      <w:pPr>
        <w:spacing w:line="600" w:lineRule="exact"/>
        <w:ind w:firstLineChars="200" w:firstLine="640"/>
        <w:rPr>
          <w:rFonts w:ascii="仿宋" w:eastAsia="仿宋" w:hAnsi="仿宋" w:cs="Times New Roman"/>
          <w:color w:val="000000"/>
          <w:sz w:val="32"/>
          <w:szCs w:val="32"/>
        </w:rPr>
      </w:pPr>
    </w:p>
    <w:p w14:paraId="1D29A67C" w14:textId="61E4A86E" w:rsidR="00BD1015" w:rsidRDefault="00BD1015" w:rsidP="006A721C">
      <w:pPr>
        <w:spacing w:line="600" w:lineRule="exact"/>
        <w:ind w:firstLineChars="200" w:firstLine="640"/>
        <w:rPr>
          <w:rFonts w:ascii="仿宋" w:eastAsia="仿宋" w:hAnsi="仿宋" w:cs="Times New Roman"/>
          <w:color w:val="000000"/>
          <w:sz w:val="32"/>
          <w:szCs w:val="32"/>
        </w:rPr>
      </w:pPr>
    </w:p>
    <w:p w14:paraId="44B57CA3" w14:textId="060E219B" w:rsidR="006A721C" w:rsidRPr="006A721C" w:rsidRDefault="006A721C" w:rsidP="006A721C">
      <w:pPr>
        <w:spacing w:line="600" w:lineRule="exact"/>
        <w:ind w:firstLineChars="200" w:firstLine="640"/>
        <w:rPr>
          <w:rFonts w:ascii="仿宋" w:eastAsia="仿宋" w:hAnsi="仿宋" w:cs="Times New Roman"/>
          <w:color w:val="000000"/>
          <w:sz w:val="32"/>
          <w:szCs w:val="32"/>
        </w:rPr>
      </w:pPr>
      <w:r w:rsidRPr="006A721C">
        <w:rPr>
          <w:rFonts w:ascii="仿宋" w:eastAsia="仿宋" w:hAnsi="仿宋" w:cs="Times New Roman" w:hint="eastAsia"/>
          <w:color w:val="000000"/>
          <w:sz w:val="32"/>
          <w:szCs w:val="32"/>
        </w:rPr>
        <w:t>（图5：一般公共预算财政拨款支出决算变动情况）（柱状图）</w:t>
      </w:r>
    </w:p>
    <w:p w14:paraId="017B4379" w14:textId="4A14902D" w:rsidR="006A721C" w:rsidRPr="006A721C" w:rsidRDefault="006A721C" w:rsidP="006A721C">
      <w:pPr>
        <w:spacing w:line="600" w:lineRule="exact"/>
        <w:ind w:firstLineChars="200" w:firstLine="643"/>
        <w:outlineLvl w:val="2"/>
        <w:rPr>
          <w:rFonts w:ascii="仿宋" w:eastAsia="仿宋" w:hAnsi="仿宋" w:cs="Times New Roman"/>
          <w:b/>
          <w:color w:val="000000"/>
          <w:sz w:val="32"/>
          <w:szCs w:val="32"/>
        </w:rPr>
      </w:pPr>
      <w:r w:rsidRPr="006A721C">
        <w:rPr>
          <w:rFonts w:ascii="仿宋" w:eastAsia="仿宋" w:hAnsi="仿宋" w:cs="Times New Roman" w:hint="eastAsia"/>
          <w:b/>
          <w:color w:val="000000"/>
          <w:sz w:val="32"/>
          <w:szCs w:val="32"/>
        </w:rPr>
        <w:t>（二）一般公共预算财政拨款支出决算结构情况</w:t>
      </w:r>
    </w:p>
    <w:p w14:paraId="70D82CA8" w14:textId="09B5113D" w:rsidR="006A721C" w:rsidRDefault="006A721C" w:rsidP="006A721C">
      <w:pPr>
        <w:spacing w:line="600" w:lineRule="exact"/>
        <w:ind w:firstLine="640"/>
        <w:rPr>
          <w:rFonts w:ascii="仿宋" w:eastAsia="仿宋" w:hAnsi="仿宋" w:cs="Times New Roman"/>
          <w:color w:val="000000"/>
          <w:sz w:val="32"/>
          <w:szCs w:val="32"/>
        </w:rPr>
      </w:pPr>
      <w:r w:rsidRPr="006A721C">
        <w:rPr>
          <w:rFonts w:ascii="仿宋" w:eastAsia="仿宋" w:hAnsi="仿宋" w:cs="Times New Roman" w:hint="eastAsia"/>
          <w:color w:val="000000"/>
          <w:sz w:val="32"/>
          <w:szCs w:val="32"/>
        </w:rPr>
        <w:t>2020年一般公共预算财政拨款支出</w:t>
      </w:r>
      <w:r w:rsidR="005D0B4D" w:rsidRPr="005D0B4D">
        <w:rPr>
          <w:rFonts w:ascii="仿宋" w:eastAsia="仿宋" w:hAnsi="仿宋" w:cs="Times New Roman"/>
          <w:color w:val="000000"/>
          <w:sz w:val="32"/>
          <w:szCs w:val="32"/>
        </w:rPr>
        <w:t>7339.35</w:t>
      </w:r>
      <w:r w:rsidRPr="006A721C">
        <w:rPr>
          <w:rFonts w:ascii="仿宋" w:eastAsia="仿宋" w:hAnsi="仿宋" w:cs="Times New Roman" w:hint="eastAsia"/>
          <w:color w:val="000000"/>
          <w:sz w:val="32"/>
          <w:szCs w:val="32"/>
        </w:rPr>
        <w:t>万元，主要用于以下方面:</w:t>
      </w:r>
      <w:r w:rsidR="00640AA4" w:rsidRPr="00640AA4">
        <w:rPr>
          <w:rFonts w:hint="eastAsia"/>
        </w:rPr>
        <w:t xml:space="preserve"> </w:t>
      </w:r>
      <w:r w:rsidR="00640AA4" w:rsidRPr="00640AA4">
        <w:rPr>
          <w:rFonts w:ascii="仿宋" w:eastAsia="仿宋" w:hAnsi="仿宋" w:cs="Times New Roman" w:hint="eastAsia"/>
          <w:b/>
          <w:color w:val="000000"/>
          <w:sz w:val="32"/>
          <w:szCs w:val="32"/>
        </w:rPr>
        <w:t>社会保障和就业支出</w:t>
      </w:r>
      <w:r w:rsidRPr="006A721C">
        <w:rPr>
          <w:rFonts w:ascii="仿宋" w:eastAsia="仿宋" w:hAnsi="仿宋" w:cs="Times New Roman" w:hint="eastAsia"/>
          <w:b/>
          <w:color w:val="000000"/>
          <w:sz w:val="32"/>
          <w:szCs w:val="32"/>
        </w:rPr>
        <w:t>（类）</w:t>
      </w:r>
      <w:r w:rsidRPr="006A721C">
        <w:rPr>
          <w:rFonts w:ascii="仿宋" w:eastAsia="仿宋" w:hAnsi="仿宋" w:cs="Times New Roman" w:hint="eastAsia"/>
          <w:color w:val="000000"/>
          <w:sz w:val="32"/>
          <w:szCs w:val="32"/>
        </w:rPr>
        <w:t>支出</w:t>
      </w:r>
      <w:r w:rsidR="00640AA4">
        <w:rPr>
          <w:rFonts w:ascii="仿宋" w:eastAsia="仿宋" w:hAnsi="仿宋" w:cs="Times New Roman"/>
          <w:color w:val="000000"/>
          <w:sz w:val="32"/>
          <w:szCs w:val="32"/>
        </w:rPr>
        <w:t>10.53</w:t>
      </w:r>
      <w:r w:rsidRPr="006A721C">
        <w:rPr>
          <w:rFonts w:ascii="仿宋" w:eastAsia="仿宋" w:hAnsi="仿宋" w:cs="Times New Roman" w:hint="eastAsia"/>
          <w:color w:val="000000"/>
          <w:sz w:val="32"/>
          <w:szCs w:val="32"/>
        </w:rPr>
        <w:t>万元，占</w:t>
      </w:r>
      <w:r w:rsidR="00052F6B">
        <w:rPr>
          <w:rFonts w:ascii="仿宋" w:eastAsia="仿宋" w:hAnsi="仿宋" w:cs="Times New Roman"/>
          <w:color w:val="000000"/>
          <w:sz w:val="32"/>
          <w:szCs w:val="32"/>
        </w:rPr>
        <w:t>0.14</w:t>
      </w:r>
      <w:r w:rsidRPr="006A721C">
        <w:rPr>
          <w:rFonts w:ascii="仿宋" w:eastAsia="仿宋" w:hAnsi="仿宋" w:cs="Times New Roman" w:hint="eastAsia"/>
          <w:color w:val="000000"/>
          <w:sz w:val="32"/>
          <w:szCs w:val="32"/>
        </w:rPr>
        <w:t>%；</w:t>
      </w:r>
      <w:r w:rsidR="00640AA4" w:rsidRPr="00640AA4">
        <w:rPr>
          <w:rFonts w:ascii="仿宋" w:eastAsia="仿宋" w:hAnsi="仿宋" w:cs="Times New Roman" w:hint="eastAsia"/>
          <w:b/>
          <w:color w:val="000000"/>
          <w:sz w:val="32"/>
          <w:szCs w:val="32"/>
        </w:rPr>
        <w:t>卫生健康支出</w:t>
      </w:r>
      <w:r w:rsidRPr="006A721C">
        <w:rPr>
          <w:rFonts w:ascii="仿宋" w:eastAsia="仿宋" w:hAnsi="仿宋" w:cs="Times New Roman" w:hint="eastAsia"/>
          <w:b/>
          <w:color w:val="000000"/>
          <w:sz w:val="32"/>
          <w:szCs w:val="32"/>
        </w:rPr>
        <w:t>（类）</w:t>
      </w:r>
      <w:r w:rsidR="00640AA4" w:rsidRPr="00640AA4">
        <w:rPr>
          <w:rFonts w:ascii="仿宋" w:eastAsia="仿宋" w:hAnsi="仿宋" w:cs="Times New Roman"/>
          <w:color w:val="000000"/>
          <w:sz w:val="32"/>
          <w:szCs w:val="32"/>
        </w:rPr>
        <w:t>3.75</w:t>
      </w:r>
      <w:r w:rsidRPr="006A721C">
        <w:rPr>
          <w:rFonts w:ascii="仿宋" w:eastAsia="仿宋" w:hAnsi="仿宋" w:cs="Times New Roman" w:hint="eastAsia"/>
          <w:color w:val="000000"/>
          <w:sz w:val="32"/>
          <w:szCs w:val="32"/>
        </w:rPr>
        <w:t>万元，占</w:t>
      </w:r>
      <w:r w:rsidR="00671FFF">
        <w:rPr>
          <w:rFonts w:ascii="仿宋" w:eastAsia="仿宋" w:hAnsi="仿宋" w:cs="Times New Roman"/>
          <w:color w:val="000000"/>
          <w:sz w:val="32"/>
          <w:szCs w:val="32"/>
        </w:rPr>
        <w:t>0.05</w:t>
      </w:r>
      <w:r w:rsidRPr="006A721C">
        <w:rPr>
          <w:rFonts w:ascii="仿宋" w:eastAsia="仿宋" w:hAnsi="仿宋" w:cs="Times New Roman" w:hint="eastAsia"/>
          <w:color w:val="000000"/>
          <w:sz w:val="32"/>
          <w:szCs w:val="32"/>
        </w:rPr>
        <w:t>%；</w:t>
      </w:r>
      <w:r w:rsidR="00640AA4" w:rsidRPr="00640AA4">
        <w:rPr>
          <w:rFonts w:ascii="仿宋" w:eastAsia="仿宋" w:hAnsi="仿宋" w:cs="Times New Roman" w:hint="eastAsia"/>
          <w:b/>
          <w:color w:val="000000"/>
          <w:sz w:val="32"/>
          <w:szCs w:val="32"/>
        </w:rPr>
        <w:t>资源勘探工业信息等支出</w:t>
      </w:r>
      <w:r w:rsidRPr="006A721C">
        <w:rPr>
          <w:rFonts w:ascii="仿宋" w:eastAsia="仿宋" w:hAnsi="仿宋" w:cs="Times New Roman" w:hint="eastAsia"/>
          <w:b/>
          <w:color w:val="000000"/>
          <w:sz w:val="32"/>
          <w:szCs w:val="32"/>
        </w:rPr>
        <w:t>（类）</w:t>
      </w:r>
      <w:r w:rsidRPr="006A721C">
        <w:rPr>
          <w:rFonts w:ascii="仿宋" w:eastAsia="仿宋" w:hAnsi="仿宋" w:cs="Times New Roman" w:hint="eastAsia"/>
          <w:color w:val="000000"/>
          <w:sz w:val="32"/>
          <w:szCs w:val="32"/>
        </w:rPr>
        <w:t>支出</w:t>
      </w:r>
      <w:r w:rsidR="00640AA4" w:rsidRPr="00640AA4">
        <w:rPr>
          <w:rFonts w:ascii="仿宋" w:eastAsia="仿宋" w:hAnsi="仿宋" w:cs="Times New Roman"/>
          <w:color w:val="000000"/>
          <w:sz w:val="32"/>
          <w:szCs w:val="32"/>
        </w:rPr>
        <w:t>833</w:t>
      </w:r>
      <w:r w:rsidR="00052F6B">
        <w:rPr>
          <w:rFonts w:ascii="仿宋" w:eastAsia="仿宋" w:hAnsi="仿宋" w:cs="Times New Roman"/>
          <w:color w:val="000000"/>
          <w:sz w:val="32"/>
          <w:szCs w:val="32"/>
        </w:rPr>
        <w:t>.05</w:t>
      </w:r>
      <w:r w:rsidRPr="006A721C">
        <w:rPr>
          <w:rFonts w:ascii="仿宋" w:eastAsia="仿宋" w:hAnsi="仿宋" w:cs="Times New Roman" w:hint="eastAsia"/>
          <w:color w:val="000000"/>
          <w:sz w:val="32"/>
          <w:szCs w:val="32"/>
        </w:rPr>
        <w:t>万元，占</w:t>
      </w:r>
      <w:r w:rsidR="00671FFF">
        <w:rPr>
          <w:rFonts w:ascii="仿宋" w:eastAsia="仿宋" w:hAnsi="仿宋" w:cs="Times New Roman"/>
          <w:color w:val="000000"/>
          <w:sz w:val="32"/>
          <w:szCs w:val="32"/>
        </w:rPr>
        <w:t>11.35</w:t>
      </w:r>
      <w:r w:rsidRPr="006A721C">
        <w:rPr>
          <w:rFonts w:ascii="仿宋" w:eastAsia="仿宋" w:hAnsi="仿宋" w:cs="Times New Roman" w:hint="eastAsia"/>
          <w:color w:val="000000"/>
          <w:sz w:val="32"/>
          <w:szCs w:val="32"/>
        </w:rPr>
        <w:t>%；</w:t>
      </w:r>
      <w:r w:rsidR="00640AA4" w:rsidRPr="00640AA4">
        <w:rPr>
          <w:rFonts w:ascii="仿宋" w:eastAsia="仿宋" w:hAnsi="仿宋" w:cs="Times New Roman" w:hint="eastAsia"/>
          <w:b/>
          <w:bCs/>
          <w:color w:val="000000"/>
          <w:sz w:val="32"/>
          <w:szCs w:val="32"/>
        </w:rPr>
        <w:t>住房保障支出</w:t>
      </w:r>
      <w:r w:rsidRPr="006A721C">
        <w:rPr>
          <w:rFonts w:ascii="仿宋" w:eastAsia="仿宋" w:hAnsi="仿宋" w:cs="Times New Roman" w:hint="eastAsia"/>
          <w:b/>
          <w:bCs/>
          <w:color w:val="000000"/>
          <w:sz w:val="32"/>
          <w:szCs w:val="32"/>
        </w:rPr>
        <w:t>（类）</w:t>
      </w:r>
      <w:r w:rsidRPr="006A721C">
        <w:rPr>
          <w:rFonts w:ascii="仿宋" w:eastAsia="仿宋" w:hAnsi="仿宋" w:cs="Times New Roman" w:hint="eastAsia"/>
          <w:color w:val="000000"/>
          <w:sz w:val="32"/>
          <w:szCs w:val="32"/>
        </w:rPr>
        <w:t>支出</w:t>
      </w:r>
      <w:r w:rsidR="00640AA4" w:rsidRPr="00052F6B">
        <w:rPr>
          <w:rFonts w:ascii="仿宋" w:eastAsia="仿宋" w:hAnsi="仿宋" w:cs="Times New Roman"/>
          <w:color w:val="000000"/>
          <w:sz w:val="32"/>
          <w:szCs w:val="32"/>
        </w:rPr>
        <w:t>5.62</w:t>
      </w:r>
      <w:r w:rsidRPr="006A721C">
        <w:rPr>
          <w:rFonts w:ascii="仿宋" w:eastAsia="仿宋" w:hAnsi="仿宋" w:cs="Times New Roman" w:hint="eastAsia"/>
          <w:color w:val="000000"/>
          <w:sz w:val="32"/>
          <w:szCs w:val="32"/>
        </w:rPr>
        <w:t>万元，</w:t>
      </w:r>
      <w:r w:rsidRPr="00671FFF">
        <w:rPr>
          <w:rFonts w:ascii="仿宋" w:eastAsia="仿宋" w:hAnsi="仿宋" w:cs="Times New Roman" w:hint="eastAsia"/>
          <w:color w:val="000000"/>
          <w:sz w:val="32"/>
          <w:szCs w:val="32"/>
        </w:rPr>
        <w:t>占</w:t>
      </w:r>
      <w:r w:rsidR="00671FFF" w:rsidRPr="00671FFF">
        <w:rPr>
          <w:rFonts w:ascii="仿宋" w:eastAsia="仿宋" w:hAnsi="仿宋" w:cs="Times New Roman"/>
          <w:color w:val="000000"/>
          <w:sz w:val="32"/>
          <w:szCs w:val="32"/>
        </w:rPr>
        <w:t>0.08</w:t>
      </w:r>
      <w:r w:rsidRPr="00671FFF">
        <w:rPr>
          <w:rFonts w:ascii="仿宋" w:eastAsia="仿宋" w:hAnsi="仿宋" w:cs="Times New Roman" w:hint="eastAsia"/>
          <w:color w:val="000000"/>
          <w:sz w:val="32"/>
          <w:szCs w:val="32"/>
        </w:rPr>
        <w:t>%</w:t>
      </w:r>
      <w:r w:rsidRPr="006A721C">
        <w:rPr>
          <w:rFonts w:ascii="仿宋" w:eastAsia="仿宋" w:hAnsi="仿宋" w:cs="Times New Roman" w:hint="eastAsia"/>
          <w:color w:val="000000"/>
          <w:sz w:val="32"/>
          <w:szCs w:val="32"/>
        </w:rPr>
        <w:t>；</w:t>
      </w:r>
      <w:r w:rsidR="00640AA4" w:rsidRPr="00640AA4">
        <w:rPr>
          <w:rFonts w:ascii="仿宋" w:eastAsia="仿宋" w:hAnsi="仿宋" w:cs="Times New Roman" w:hint="eastAsia"/>
          <w:b/>
          <w:color w:val="000000"/>
          <w:sz w:val="32"/>
          <w:szCs w:val="32"/>
        </w:rPr>
        <w:t>债务付息支出</w:t>
      </w:r>
      <w:r w:rsidRPr="006A721C">
        <w:rPr>
          <w:rFonts w:ascii="仿宋" w:eastAsia="仿宋" w:hAnsi="仿宋" w:cs="Times New Roman" w:hint="eastAsia"/>
          <w:b/>
          <w:color w:val="000000"/>
          <w:sz w:val="32"/>
          <w:szCs w:val="32"/>
        </w:rPr>
        <w:t>（类）</w:t>
      </w:r>
      <w:r w:rsidRPr="006A721C">
        <w:rPr>
          <w:rFonts w:ascii="仿宋" w:eastAsia="仿宋" w:hAnsi="仿宋" w:cs="Times New Roman" w:hint="eastAsia"/>
          <w:color w:val="000000"/>
          <w:sz w:val="32"/>
          <w:szCs w:val="32"/>
        </w:rPr>
        <w:t>支出</w:t>
      </w:r>
      <w:r w:rsidR="00640AA4" w:rsidRPr="00640AA4">
        <w:rPr>
          <w:rFonts w:ascii="仿宋" w:eastAsia="仿宋" w:hAnsi="仿宋" w:cs="Times New Roman"/>
          <w:color w:val="000000"/>
          <w:sz w:val="32"/>
          <w:szCs w:val="32"/>
        </w:rPr>
        <w:t>6486.4</w:t>
      </w:r>
      <w:r w:rsidRPr="006A721C">
        <w:rPr>
          <w:rFonts w:ascii="仿宋" w:eastAsia="仿宋" w:hAnsi="仿宋" w:cs="Times New Roman" w:hint="eastAsia"/>
          <w:color w:val="000000"/>
          <w:sz w:val="32"/>
          <w:szCs w:val="32"/>
        </w:rPr>
        <w:t>万元，占</w:t>
      </w:r>
      <w:r w:rsidR="00671FFF">
        <w:rPr>
          <w:rFonts w:ascii="仿宋" w:eastAsia="仿宋" w:hAnsi="仿宋" w:cs="Times New Roman"/>
          <w:color w:val="000000"/>
          <w:sz w:val="32"/>
          <w:szCs w:val="32"/>
        </w:rPr>
        <w:t>88.38</w:t>
      </w:r>
      <w:r w:rsidRPr="006A721C">
        <w:rPr>
          <w:rFonts w:ascii="仿宋" w:eastAsia="仿宋" w:hAnsi="仿宋" w:cs="Times New Roman" w:hint="eastAsia"/>
          <w:color w:val="000000"/>
          <w:sz w:val="32"/>
          <w:szCs w:val="32"/>
        </w:rPr>
        <w:t>%。</w:t>
      </w:r>
    </w:p>
    <w:p w14:paraId="0A14EEF1" w14:textId="0262FC66" w:rsidR="00BD1015" w:rsidRDefault="00BD1015" w:rsidP="006A721C">
      <w:pPr>
        <w:spacing w:line="600" w:lineRule="exact"/>
        <w:ind w:firstLine="640"/>
        <w:rPr>
          <w:rFonts w:ascii="仿宋" w:eastAsia="仿宋" w:hAnsi="仿宋" w:cs="Times New Roman"/>
          <w:color w:val="000000"/>
          <w:sz w:val="32"/>
          <w:szCs w:val="32"/>
        </w:rPr>
      </w:pPr>
      <w:r w:rsidRPr="00BD1015">
        <w:drawing>
          <wp:anchor distT="0" distB="0" distL="114300" distR="114300" simplePos="0" relativeHeight="251672576" behindDoc="0" locked="0" layoutInCell="1" allowOverlap="1" wp14:anchorId="5040EA1B" wp14:editId="0C45F0D9">
            <wp:simplePos x="0" y="0"/>
            <wp:positionH relativeFrom="column">
              <wp:posOffset>219075</wp:posOffset>
            </wp:positionH>
            <wp:positionV relativeFrom="paragraph">
              <wp:posOffset>123825</wp:posOffset>
            </wp:positionV>
            <wp:extent cx="5009524" cy="2485714"/>
            <wp:effectExtent l="0" t="0" r="635" b="0"/>
            <wp:wrapNone/>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a:off x="0" y="0"/>
                      <a:ext cx="5009524" cy="2485714"/>
                    </a:xfrm>
                    <a:prstGeom prst="rect">
                      <a:avLst/>
                    </a:prstGeom>
                  </pic:spPr>
                </pic:pic>
              </a:graphicData>
            </a:graphic>
          </wp:anchor>
        </w:drawing>
      </w:r>
    </w:p>
    <w:p w14:paraId="2D982AD3" w14:textId="41AFB0AD" w:rsidR="00BD1015" w:rsidRDefault="00BD1015" w:rsidP="006A721C">
      <w:pPr>
        <w:spacing w:line="600" w:lineRule="exact"/>
        <w:ind w:firstLine="640"/>
        <w:rPr>
          <w:rFonts w:ascii="仿宋" w:eastAsia="仿宋" w:hAnsi="仿宋" w:cs="Times New Roman"/>
          <w:color w:val="000000"/>
          <w:sz w:val="32"/>
          <w:szCs w:val="32"/>
        </w:rPr>
      </w:pPr>
    </w:p>
    <w:p w14:paraId="0C19B664" w14:textId="5176D020" w:rsidR="00BD1015" w:rsidRDefault="00BD1015" w:rsidP="006A721C">
      <w:pPr>
        <w:spacing w:line="600" w:lineRule="exact"/>
        <w:ind w:firstLine="640"/>
        <w:rPr>
          <w:rFonts w:ascii="仿宋" w:eastAsia="仿宋" w:hAnsi="仿宋" w:cs="Times New Roman"/>
          <w:color w:val="000000"/>
          <w:sz w:val="32"/>
          <w:szCs w:val="32"/>
        </w:rPr>
      </w:pPr>
    </w:p>
    <w:p w14:paraId="561B457F" w14:textId="6F460C39" w:rsidR="00BD1015" w:rsidRDefault="00BD1015" w:rsidP="006A721C">
      <w:pPr>
        <w:spacing w:line="600" w:lineRule="exact"/>
        <w:ind w:firstLine="640"/>
        <w:rPr>
          <w:rFonts w:ascii="仿宋" w:eastAsia="仿宋" w:hAnsi="仿宋" w:cs="Times New Roman"/>
          <w:color w:val="000000"/>
          <w:sz w:val="32"/>
          <w:szCs w:val="32"/>
        </w:rPr>
      </w:pPr>
    </w:p>
    <w:p w14:paraId="6D4FE6E8" w14:textId="2D5A4A65" w:rsidR="00BD1015" w:rsidRDefault="00BD1015" w:rsidP="006A721C">
      <w:pPr>
        <w:spacing w:line="600" w:lineRule="exact"/>
        <w:ind w:firstLine="640"/>
        <w:rPr>
          <w:rFonts w:ascii="仿宋" w:eastAsia="仿宋" w:hAnsi="仿宋" w:cs="Times New Roman"/>
          <w:color w:val="000000"/>
          <w:sz w:val="32"/>
          <w:szCs w:val="32"/>
        </w:rPr>
      </w:pPr>
    </w:p>
    <w:p w14:paraId="7BE4BEC2" w14:textId="11770FEA" w:rsidR="00BD1015" w:rsidRDefault="00BD1015" w:rsidP="006A721C">
      <w:pPr>
        <w:spacing w:line="600" w:lineRule="exact"/>
        <w:ind w:firstLine="640"/>
        <w:rPr>
          <w:rFonts w:ascii="仿宋" w:eastAsia="仿宋" w:hAnsi="仿宋" w:cs="Times New Roman"/>
          <w:color w:val="000000"/>
          <w:sz w:val="32"/>
          <w:szCs w:val="32"/>
        </w:rPr>
      </w:pPr>
    </w:p>
    <w:p w14:paraId="1FAA4C2B" w14:textId="6338BE06" w:rsidR="00BD1015" w:rsidRDefault="00BD1015" w:rsidP="006A721C">
      <w:pPr>
        <w:spacing w:line="600" w:lineRule="exact"/>
        <w:ind w:firstLine="640"/>
        <w:rPr>
          <w:rFonts w:ascii="仿宋" w:eastAsia="仿宋" w:hAnsi="仿宋" w:cs="Times New Roman"/>
          <w:color w:val="000000"/>
          <w:sz w:val="32"/>
          <w:szCs w:val="32"/>
        </w:rPr>
      </w:pPr>
    </w:p>
    <w:p w14:paraId="4C3C4E55" w14:textId="635B6351" w:rsidR="006A721C" w:rsidRPr="006A721C" w:rsidRDefault="006A721C" w:rsidP="007837A8">
      <w:pPr>
        <w:spacing w:line="600" w:lineRule="exact"/>
        <w:ind w:firstLineChars="200" w:firstLine="640"/>
        <w:rPr>
          <w:rFonts w:ascii="仿宋" w:eastAsia="仿宋" w:hAnsi="仿宋" w:cs="Times New Roman"/>
          <w:color w:val="000000"/>
          <w:sz w:val="32"/>
          <w:szCs w:val="32"/>
        </w:rPr>
      </w:pPr>
      <w:r w:rsidRPr="006A721C">
        <w:rPr>
          <w:rFonts w:ascii="仿宋" w:eastAsia="仿宋" w:hAnsi="仿宋" w:cs="Times New Roman" w:hint="eastAsia"/>
          <w:color w:val="000000"/>
          <w:sz w:val="32"/>
          <w:szCs w:val="32"/>
        </w:rPr>
        <w:lastRenderedPageBreak/>
        <w:t>（图6：一般公共预算财政拨款支出决算结构）（饼状图）</w:t>
      </w:r>
    </w:p>
    <w:p w14:paraId="4095E17B" w14:textId="77777777" w:rsidR="006A721C" w:rsidRPr="006A721C" w:rsidRDefault="006A721C" w:rsidP="006A721C">
      <w:pPr>
        <w:spacing w:line="600" w:lineRule="exact"/>
        <w:ind w:firstLineChars="200" w:firstLine="643"/>
        <w:outlineLvl w:val="2"/>
        <w:rPr>
          <w:rFonts w:ascii="仿宋" w:eastAsia="仿宋" w:hAnsi="仿宋" w:cs="Times New Roman"/>
          <w:b/>
          <w:color w:val="000000"/>
          <w:sz w:val="32"/>
          <w:szCs w:val="32"/>
        </w:rPr>
      </w:pPr>
      <w:r w:rsidRPr="006A721C">
        <w:rPr>
          <w:rFonts w:ascii="仿宋" w:eastAsia="仿宋" w:hAnsi="仿宋" w:cs="Times New Roman" w:hint="eastAsia"/>
          <w:b/>
          <w:color w:val="000000"/>
          <w:sz w:val="32"/>
          <w:szCs w:val="32"/>
        </w:rPr>
        <w:t>（三）一般公共预算财政拨款支出决算具体情况</w:t>
      </w:r>
    </w:p>
    <w:p w14:paraId="50F7F3EA" w14:textId="470E7EC9" w:rsidR="006A721C" w:rsidRPr="00DF5E5F" w:rsidRDefault="006A721C" w:rsidP="006A721C">
      <w:pPr>
        <w:spacing w:line="600" w:lineRule="exact"/>
        <w:ind w:firstLineChars="200" w:firstLine="640"/>
        <w:outlineLvl w:val="2"/>
        <w:rPr>
          <w:rFonts w:ascii="仿宋" w:eastAsia="仿宋" w:hAnsi="仿宋" w:cs="Times New Roman"/>
          <w:bCs/>
          <w:color w:val="FF0000"/>
          <w:sz w:val="32"/>
          <w:szCs w:val="32"/>
        </w:rPr>
      </w:pPr>
      <w:r w:rsidRPr="00DF5E5F">
        <w:rPr>
          <w:rFonts w:ascii="仿宋" w:eastAsia="仿宋" w:hAnsi="仿宋" w:cs="Times New Roman" w:hint="eastAsia"/>
          <w:bCs/>
          <w:color w:val="000000"/>
          <w:sz w:val="32"/>
          <w:szCs w:val="32"/>
        </w:rPr>
        <w:t>2020年一般公共预算支出决算数为</w:t>
      </w:r>
      <w:r w:rsidR="009B6726" w:rsidRPr="00DF5E5F">
        <w:rPr>
          <w:rFonts w:ascii="仿宋" w:eastAsia="仿宋" w:hAnsi="仿宋" w:cs="Times New Roman"/>
          <w:bCs/>
          <w:color w:val="000000"/>
          <w:sz w:val="32"/>
          <w:szCs w:val="32"/>
        </w:rPr>
        <w:t>7339.35</w:t>
      </w:r>
      <w:r w:rsidR="009B6726" w:rsidRPr="00DF5E5F">
        <w:rPr>
          <w:rFonts w:ascii="仿宋" w:eastAsia="仿宋" w:hAnsi="仿宋" w:cs="Times New Roman" w:hint="eastAsia"/>
          <w:bCs/>
          <w:color w:val="000000"/>
          <w:sz w:val="32"/>
          <w:szCs w:val="32"/>
        </w:rPr>
        <w:t>万元</w:t>
      </w:r>
      <w:r w:rsidRPr="00DF5E5F">
        <w:rPr>
          <w:rFonts w:ascii="仿宋" w:eastAsia="仿宋" w:hAnsi="仿宋" w:cs="Times New Roman" w:hint="eastAsia"/>
          <w:bCs/>
          <w:color w:val="000000"/>
          <w:sz w:val="32"/>
          <w:szCs w:val="32"/>
        </w:rPr>
        <w:t>，完成预算</w:t>
      </w:r>
      <w:r w:rsidR="009B6726" w:rsidRPr="00DF5E5F">
        <w:rPr>
          <w:rFonts w:ascii="仿宋" w:eastAsia="仿宋" w:hAnsi="仿宋" w:cs="Times New Roman"/>
          <w:bCs/>
          <w:color w:val="000000"/>
          <w:sz w:val="32"/>
          <w:szCs w:val="32"/>
        </w:rPr>
        <w:t>100</w:t>
      </w:r>
      <w:r w:rsidRPr="00DF5E5F">
        <w:rPr>
          <w:rFonts w:ascii="仿宋" w:eastAsia="仿宋" w:hAnsi="仿宋" w:cs="Times New Roman" w:hint="eastAsia"/>
          <w:bCs/>
          <w:color w:val="000000"/>
          <w:sz w:val="32"/>
          <w:szCs w:val="32"/>
        </w:rPr>
        <w:t>%。其中：</w:t>
      </w:r>
    </w:p>
    <w:p w14:paraId="535535BE" w14:textId="7CDA406D" w:rsidR="006A721C" w:rsidRPr="00DF5E5F" w:rsidRDefault="006A721C" w:rsidP="006A721C">
      <w:pPr>
        <w:spacing w:line="600" w:lineRule="exact"/>
        <w:ind w:firstLineChars="200" w:firstLine="640"/>
        <w:rPr>
          <w:rFonts w:ascii="仿宋" w:eastAsia="仿宋" w:hAnsi="仿宋" w:cs="Times New Roman"/>
          <w:bCs/>
          <w:color w:val="000000"/>
          <w:sz w:val="32"/>
          <w:szCs w:val="32"/>
        </w:rPr>
      </w:pPr>
      <w:r w:rsidRPr="00DF5E5F">
        <w:rPr>
          <w:rFonts w:ascii="仿宋" w:eastAsia="仿宋" w:hAnsi="仿宋" w:cs="Times New Roman" w:hint="eastAsia"/>
          <w:bCs/>
          <w:color w:val="000000"/>
          <w:sz w:val="32"/>
          <w:szCs w:val="32"/>
        </w:rPr>
        <w:t>1.</w:t>
      </w:r>
      <w:r w:rsidR="00DF5E5F" w:rsidRPr="00DF5E5F">
        <w:rPr>
          <w:rFonts w:hint="eastAsia"/>
          <w:bCs/>
        </w:rPr>
        <w:t xml:space="preserve"> </w:t>
      </w:r>
      <w:r w:rsidR="00DF5E5F" w:rsidRPr="00DF5E5F">
        <w:rPr>
          <w:rFonts w:ascii="仿宋" w:eastAsia="仿宋" w:hAnsi="仿宋" w:cs="Times New Roman" w:hint="eastAsia"/>
          <w:bCs/>
          <w:color w:val="000000"/>
          <w:sz w:val="32"/>
          <w:szCs w:val="32"/>
        </w:rPr>
        <w:t>社会保障和就业支出</w:t>
      </w:r>
      <w:r w:rsidRPr="00DF5E5F">
        <w:rPr>
          <w:rFonts w:ascii="仿宋" w:eastAsia="仿宋" w:hAnsi="仿宋" w:cs="Times New Roman" w:hint="eastAsia"/>
          <w:bCs/>
          <w:color w:val="000000"/>
          <w:sz w:val="32"/>
          <w:szCs w:val="32"/>
        </w:rPr>
        <w:t>（类）</w:t>
      </w:r>
      <w:r w:rsidR="00DF5E5F" w:rsidRPr="00DF5E5F">
        <w:rPr>
          <w:rFonts w:ascii="仿宋" w:eastAsia="仿宋" w:hAnsi="仿宋" w:cs="Times New Roman" w:hint="eastAsia"/>
          <w:bCs/>
          <w:color w:val="000000"/>
          <w:sz w:val="32"/>
          <w:szCs w:val="32"/>
        </w:rPr>
        <w:t>行政事业单位养老支出</w:t>
      </w:r>
      <w:r w:rsidRPr="00DF5E5F">
        <w:rPr>
          <w:rFonts w:ascii="仿宋" w:eastAsia="仿宋" w:hAnsi="仿宋" w:cs="Times New Roman" w:hint="eastAsia"/>
          <w:bCs/>
          <w:color w:val="000000"/>
          <w:sz w:val="32"/>
          <w:szCs w:val="32"/>
        </w:rPr>
        <w:t>（款）</w:t>
      </w:r>
      <w:r w:rsidR="00DF5E5F" w:rsidRPr="00DF5E5F">
        <w:rPr>
          <w:rFonts w:ascii="仿宋" w:eastAsia="仿宋" w:hAnsi="仿宋" w:cs="Times New Roman" w:hint="eastAsia"/>
          <w:bCs/>
          <w:color w:val="000000"/>
          <w:sz w:val="32"/>
          <w:szCs w:val="32"/>
        </w:rPr>
        <w:t>机关事业单位基本养老保险缴费支出</w:t>
      </w:r>
      <w:r w:rsidRPr="00DF5E5F">
        <w:rPr>
          <w:rFonts w:ascii="仿宋" w:eastAsia="仿宋" w:hAnsi="仿宋" w:cs="Times New Roman" w:hint="eastAsia"/>
          <w:bCs/>
          <w:color w:val="000000"/>
          <w:sz w:val="32"/>
          <w:szCs w:val="32"/>
        </w:rPr>
        <w:t>（项）: 支出决算为</w:t>
      </w:r>
      <w:r w:rsidR="00DF5E5F" w:rsidRPr="00DF5E5F">
        <w:rPr>
          <w:rFonts w:ascii="仿宋" w:eastAsia="仿宋" w:hAnsi="仿宋" w:cs="Times New Roman"/>
          <w:bCs/>
          <w:color w:val="000000"/>
          <w:sz w:val="32"/>
          <w:szCs w:val="32"/>
        </w:rPr>
        <w:t>7.61</w:t>
      </w:r>
      <w:r w:rsidRPr="00DF5E5F">
        <w:rPr>
          <w:rFonts w:ascii="仿宋" w:eastAsia="仿宋" w:hAnsi="仿宋" w:cs="Times New Roman" w:hint="eastAsia"/>
          <w:bCs/>
          <w:color w:val="000000"/>
          <w:sz w:val="32"/>
          <w:szCs w:val="32"/>
        </w:rPr>
        <w:t>万元，完成预算</w:t>
      </w:r>
      <w:r w:rsidR="00DF5E5F" w:rsidRPr="00DF5E5F">
        <w:rPr>
          <w:rFonts w:ascii="仿宋" w:eastAsia="仿宋" w:hAnsi="仿宋" w:cs="Times New Roman"/>
          <w:bCs/>
          <w:color w:val="000000"/>
          <w:sz w:val="32"/>
          <w:szCs w:val="32"/>
        </w:rPr>
        <w:t>100</w:t>
      </w:r>
      <w:r w:rsidRPr="00DF5E5F">
        <w:rPr>
          <w:rFonts w:ascii="仿宋" w:eastAsia="仿宋" w:hAnsi="仿宋" w:cs="Times New Roman" w:hint="eastAsia"/>
          <w:bCs/>
          <w:color w:val="000000"/>
          <w:sz w:val="32"/>
          <w:szCs w:val="32"/>
        </w:rPr>
        <w:t>%，决算数</w:t>
      </w:r>
      <w:r w:rsidR="00DF5E5F" w:rsidRPr="00DF5E5F">
        <w:rPr>
          <w:rFonts w:ascii="仿宋" w:eastAsia="仿宋" w:hAnsi="仿宋" w:cs="Times New Roman" w:hint="eastAsia"/>
          <w:bCs/>
          <w:color w:val="000000"/>
          <w:sz w:val="32"/>
          <w:szCs w:val="32"/>
        </w:rPr>
        <w:t>与</w:t>
      </w:r>
      <w:r w:rsidRPr="00DF5E5F">
        <w:rPr>
          <w:rFonts w:ascii="仿宋" w:eastAsia="仿宋" w:hAnsi="仿宋" w:cs="Times New Roman" w:hint="eastAsia"/>
          <w:bCs/>
          <w:color w:val="000000"/>
          <w:sz w:val="32"/>
          <w:szCs w:val="32"/>
        </w:rPr>
        <w:t>预算数</w:t>
      </w:r>
      <w:r w:rsidR="00DF5E5F" w:rsidRPr="00DF5E5F">
        <w:rPr>
          <w:rFonts w:ascii="仿宋" w:eastAsia="仿宋" w:hAnsi="仿宋" w:cs="Times New Roman" w:hint="eastAsia"/>
          <w:bCs/>
          <w:color w:val="000000"/>
          <w:sz w:val="32"/>
          <w:szCs w:val="32"/>
        </w:rPr>
        <w:t>持平</w:t>
      </w:r>
      <w:r w:rsidRPr="00DF5E5F">
        <w:rPr>
          <w:rFonts w:ascii="仿宋" w:eastAsia="仿宋" w:hAnsi="仿宋" w:cs="Times New Roman" w:hint="eastAsia"/>
          <w:bCs/>
          <w:color w:val="000000"/>
          <w:sz w:val="32"/>
          <w:szCs w:val="32"/>
        </w:rPr>
        <w:t>。</w:t>
      </w:r>
    </w:p>
    <w:p w14:paraId="486BD578" w14:textId="2A3A2EA4" w:rsidR="00DF5E5F" w:rsidRPr="00DF5E5F" w:rsidRDefault="00DF5E5F" w:rsidP="006A721C">
      <w:pPr>
        <w:spacing w:line="600" w:lineRule="exact"/>
        <w:ind w:firstLineChars="200" w:firstLine="640"/>
        <w:rPr>
          <w:rFonts w:ascii="仿宋" w:eastAsia="仿宋" w:hAnsi="仿宋" w:cs="Times New Roman"/>
          <w:bCs/>
          <w:color w:val="000000"/>
          <w:sz w:val="32"/>
          <w:szCs w:val="32"/>
        </w:rPr>
      </w:pPr>
      <w:r w:rsidRPr="00DF5E5F">
        <w:rPr>
          <w:rFonts w:ascii="仿宋" w:eastAsia="仿宋" w:hAnsi="仿宋" w:cs="Times New Roman" w:hint="eastAsia"/>
          <w:bCs/>
          <w:color w:val="000000"/>
          <w:sz w:val="32"/>
          <w:szCs w:val="32"/>
        </w:rPr>
        <w:t>2</w:t>
      </w:r>
      <w:r w:rsidRPr="00DF5E5F">
        <w:rPr>
          <w:rFonts w:ascii="仿宋" w:eastAsia="仿宋" w:hAnsi="仿宋" w:cs="Times New Roman"/>
          <w:bCs/>
          <w:color w:val="000000"/>
          <w:sz w:val="32"/>
          <w:szCs w:val="32"/>
        </w:rPr>
        <w:t>.</w:t>
      </w:r>
      <w:bookmarkStart w:id="3" w:name="_Hlk82853468"/>
      <w:r w:rsidRPr="00DF5E5F">
        <w:rPr>
          <w:rFonts w:ascii="仿宋" w:eastAsia="仿宋" w:hAnsi="仿宋" w:cs="Times New Roman" w:hint="eastAsia"/>
          <w:bCs/>
          <w:color w:val="000000"/>
          <w:sz w:val="32"/>
          <w:szCs w:val="32"/>
        </w:rPr>
        <w:t>社会保障和就业支出（类）行政事业单位养老支出（款）机关事业单位职业年金缴费支出（项）</w:t>
      </w:r>
      <w:r w:rsidRPr="00DF5E5F">
        <w:rPr>
          <w:rFonts w:ascii="仿宋" w:eastAsia="仿宋" w:hAnsi="仿宋" w:cs="Times New Roman"/>
          <w:bCs/>
          <w:color w:val="000000"/>
          <w:sz w:val="32"/>
          <w:szCs w:val="32"/>
        </w:rPr>
        <w:t>: 支出决算为2.17万元，完成预算100%，决算数</w:t>
      </w:r>
      <w:r w:rsidRPr="00DF5E5F">
        <w:rPr>
          <w:rFonts w:ascii="仿宋" w:eastAsia="仿宋" w:hAnsi="仿宋" w:cs="Times New Roman" w:hint="eastAsia"/>
          <w:bCs/>
          <w:color w:val="000000"/>
          <w:sz w:val="32"/>
          <w:szCs w:val="32"/>
        </w:rPr>
        <w:t>与</w:t>
      </w:r>
      <w:r w:rsidRPr="00DF5E5F">
        <w:rPr>
          <w:rFonts w:ascii="仿宋" w:eastAsia="仿宋" w:hAnsi="仿宋" w:cs="Times New Roman"/>
          <w:bCs/>
          <w:color w:val="000000"/>
          <w:sz w:val="32"/>
          <w:szCs w:val="32"/>
        </w:rPr>
        <w:t>预算数</w:t>
      </w:r>
      <w:r w:rsidRPr="00DF5E5F">
        <w:rPr>
          <w:rFonts w:ascii="仿宋" w:eastAsia="仿宋" w:hAnsi="仿宋" w:cs="Times New Roman" w:hint="eastAsia"/>
          <w:bCs/>
          <w:color w:val="000000"/>
          <w:sz w:val="32"/>
          <w:szCs w:val="32"/>
        </w:rPr>
        <w:t>持平</w:t>
      </w:r>
      <w:r w:rsidRPr="00DF5E5F">
        <w:rPr>
          <w:rFonts w:ascii="仿宋" w:eastAsia="仿宋" w:hAnsi="仿宋" w:cs="Times New Roman"/>
          <w:bCs/>
          <w:color w:val="000000"/>
          <w:sz w:val="32"/>
          <w:szCs w:val="32"/>
        </w:rPr>
        <w:t>。</w:t>
      </w:r>
    </w:p>
    <w:bookmarkEnd w:id="3"/>
    <w:p w14:paraId="151C10FD" w14:textId="7F0794C2" w:rsidR="00DF5E5F" w:rsidRDefault="00DF5E5F" w:rsidP="006A721C">
      <w:pPr>
        <w:spacing w:line="600" w:lineRule="exact"/>
        <w:ind w:firstLineChars="200" w:firstLine="640"/>
        <w:rPr>
          <w:rFonts w:ascii="仿宋" w:eastAsia="仿宋" w:hAnsi="仿宋" w:cs="Times New Roman"/>
          <w:bCs/>
          <w:color w:val="000000"/>
          <w:sz w:val="32"/>
          <w:szCs w:val="32"/>
        </w:rPr>
      </w:pPr>
      <w:r>
        <w:rPr>
          <w:rFonts w:ascii="仿宋" w:eastAsia="仿宋" w:hAnsi="仿宋" w:cs="Times New Roman" w:hint="eastAsia"/>
          <w:bCs/>
          <w:color w:val="000000"/>
          <w:sz w:val="32"/>
          <w:szCs w:val="32"/>
        </w:rPr>
        <w:t>3</w:t>
      </w:r>
      <w:r>
        <w:rPr>
          <w:rFonts w:ascii="仿宋" w:eastAsia="仿宋" w:hAnsi="仿宋" w:cs="Times New Roman"/>
          <w:bCs/>
          <w:color w:val="000000"/>
          <w:sz w:val="32"/>
          <w:szCs w:val="32"/>
        </w:rPr>
        <w:t>.</w:t>
      </w:r>
      <w:r w:rsidRPr="00DF5E5F">
        <w:rPr>
          <w:rFonts w:hint="eastAsia"/>
        </w:rPr>
        <w:t xml:space="preserve"> </w:t>
      </w:r>
      <w:bookmarkStart w:id="4" w:name="_Hlk82853514"/>
      <w:r w:rsidRPr="00DF5E5F">
        <w:rPr>
          <w:rFonts w:ascii="仿宋" w:eastAsia="仿宋" w:hAnsi="仿宋" w:cs="Times New Roman" w:hint="eastAsia"/>
          <w:bCs/>
          <w:color w:val="000000"/>
          <w:sz w:val="32"/>
          <w:szCs w:val="32"/>
        </w:rPr>
        <w:t>社会保障和就业支出（类）企业改革补助（款）其他企业改革发展补助（项）</w:t>
      </w:r>
      <w:r w:rsidRPr="00DF5E5F">
        <w:rPr>
          <w:rFonts w:ascii="仿宋" w:eastAsia="仿宋" w:hAnsi="仿宋" w:cs="Times New Roman"/>
          <w:bCs/>
          <w:color w:val="000000"/>
          <w:sz w:val="32"/>
          <w:szCs w:val="32"/>
        </w:rPr>
        <w:t>: 支出决算为0.75万元，完成预算100%，决算数与预算数持平。</w:t>
      </w:r>
      <w:bookmarkEnd w:id="4"/>
    </w:p>
    <w:p w14:paraId="60E2DF85" w14:textId="72DBBBC6" w:rsidR="00DF5E5F" w:rsidRDefault="00DF5E5F" w:rsidP="006A721C">
      <w:pPr>
        <w:spacing w:line="600" w:lineRule="exact"/>
        <w:ind w:firstLineChars="200" w:firstLine="640"/>
        <w:rPr>
          <w:rFonts w:ascii="仿宋" w:eastAsia="仿宋" w:hAnsi="仿宋" w:cs="Times New Roman"/>
          <w:bCs/>
          <w:color w:val="000000"/>
          <w:sz w:val="32"/>
          <w:szCs w:val="32"/>
        </w:rPr>
      </w:pPr>
      <w:r>
        <w:rPr>
          <w:rFonts w:ascii="仿宋" w:eastAsia="仿宋" w:hAnsi="仿宋" w:cs="Times New Roman"/>
          <w:bCs/>
          <w:color w:val="000000"/>
          <w:sz w:val="32"/>
          <w:szCs w:val="32"/>
        </w:rPr>
        <w:t>4.</w:t>
      </w:r>
      <w:r w:rsidRPr="00DF5E5F">
        <w:rPr>
          <w:rFonts w:hint="eastAsia"/>
        </w:rPr>
        <w:t xml:space="preserve"> </w:t>
      </w:r>
      <w:bookmarkStart w:id="5" w:name="_Hlk82853567"/>
      <w:r w:rsidRPr="00DF5E5F">
        <w:rPr>
          <w:rFonts w:ascii="仿宋" w:eastAsia="仿宋" w:hAnsi="仿宋" w:cs="Times New Roman" w:hint="eastAsia"/>
          <w:bCs/>
          <w:color w:val="000000"/>
          <w:sz w:val="32"/>
          <w:szCs w:val="32"/>
        </w:rPr>
        <w:t>卫生健康支出（类）行政事业单位医疗（款）事业单位医疗（项）</w:t>
      </w:r>
      <w:r w:rsidRPr="00DF5E5F">
        <w:rPr>
          <w:rFonts w:ascii="仿宋" w:eastAsia="仿宋" w:hAnsi="仿宋" w:cs="Times New Roman"/>
          <w:bCs/>
          <w:color w:val="000000"/>
          <w:sz w:val="32"/>
          <w:szCs w:val="32"/>
        </w:rPr>
        <w:t>: 支出决算为3.75万元，完成预算100%，决算数与预算数持平。</w:t>
      </w:r>
      <w:bookmarkEnd w:id="5"/>
    </w:p>
    <w:p w14:paraId="72BF9ECD" w14:textId="22FB876A" w:rsidR="00DF5E5F" w:rsidRDefault="00DF5E5F" w:rsidP="006A721C">
      <w:pPr>
        <w:spacing w:line="600" w:lineRule="exact"/>
        <w:ind w:firstLineChars="200" w:firstLine="640"/>
        <w:rPr>
          <w:rFonts w:ascii="仿宋" w:eastAsia="仿宋" w:hAnsi="仿宋" w:cs="Times New Roman"/>
          <w:bCs/>
          <w:color w:val="000000"/>
          <w:sz w:val="32"/>
          <w:szCs w:val="32"/>
        </w:rPr>
      </w:pPr>
      <w:r>
        <w:rPr>
          <w:rFonts w:ascii="仿宋" w:eastAsia="仿宋" w:hAnsi="仿宋" w:cs="Times New Roman"/>
          <w:bCs/>
          <w:color w:val="000000"/>
          <w:sz w:val="32"/>
          <w:szCs w:val="32"/>
        </w:rPr>
        <w:t>5.</w:t>
      </w:r>
      <w:r w:rsidRPr="00DF5E5F">
        <w:rPr>
          <w:rFonts w:hint="eastAsia"/>
        </w:rPr>
        <w:t xml:space="preserve"> </w:t>
      </w:r>
      <w:bookmarkStart w:id="6" w:name="_Hlk82853619"/>
      <w:r w:rsidRPr="00DF5E5F">
        <w:rPr>
          <w:rFonts w:ascii="仿宋" w:eastAsia="仿宋" w:hAnsi="仿宋" w:cs="Times New Roman" w:hint="eastAsia"/>
          <w:bCs/>
          <w:color w:val="000000"/>
          <w:sz w:val="32"/>
          <w:szCs w:val="32"/>
        </w:rPr>
        <w:t>资源勘探工业信息等支出（类）国有资产监管（款）行政运行（项）</w:t>
      </w:r>
      <w:r w:rsidRPr="00DF5E5F">
        <w:rPr>
          <w:rFonts w:ascii="仿宋" w:eastAsia="仿宋" w:hAnsi="仿宋" w:cs="Times New Roman"/>
          <w:bCs/>
          <w:color w:val="000000"/>
          <w:sz w:val="32"/>
          <w:szCs w:val="32"/>
        </w:rPr>
        <w:t>: 支出决算为</w:t>
      </w:r>
      <w:r>
        <w:rPr>
          <w:rFonts w:ascii="仿宋" w:eastAsia="仿宋" w:hAnsi="仿宋" w:cs="Times New Roman"/>
          <w:bCs/>
          <w:color w:val="000000"/>
          <w:sz w:val="32"/>
          <w:szCs w:val="32"/>
        </w:rPr>
        <w:t>76.06</w:t>
      </w:r>
      <w:r w:rsidRPr="00DF5E5F">
        <w:rPr>
          <w:rFonts w:ascii="仿宋" w:eastAsia="仿宋" w:hAnsi="仿宋" w:cs="Times New Roman"/>
          <w:bCs/>
          <w:color w:val="000000"/>
          <w:sz w:val="32"/>
          <w:szCs w:val="32"/>
        </w:rPr>
        <w:t>万元，完成预算100%，决算数与预算数持平。</w:t>
      </w:r>
      <w:bookmarkEnd w:id="6"/>
    </w:p>
    <w:p w14:paraId="2686A601" w14:textId="57C10CE3" w:rsidR="00DF5E5F" w:rsidRDefault="00DF5E5F" w:rsidP="006A721C">
      <w:pPr>
        <w:spacing w:line="600" w:lineRule="exact"/>
        <w:ind w:firstLineChars="200" w:firstLine="640"/>
        <w:rPr>
          <w:rFonts w:ascii="仿宋" w:eastAsia="仿宋" w:hAnsi="仿宋" w:cs="Times New Roman"/>
          <w:bCs/>
          <w:color w:val="000000"/>
          <w:sz w:val="32"/>
          <w:szCs w:val="32"/>
        </w:rPr>
      </w:pPr>
      <w:r>
        <w:rPr>
          <w:rFonts w:ascii="仿宋" w:eastAsia="仿宋" w:hAnsi="仿宋" w:cs="Times New Roman"/>
          <w:bCs/>
          <w:color w:val="000000"/>
          <w:sz w:val="32"/>
          <w:szCs w:val="32"/>
        </w:rPr>
        <w:t>6.</w:t>
      </w:r>
      <w:r w:rsidRPr="00DF5E5F">
        <w:rPr>
          <w:rFonts w:hint="eastAsia"/>
        </w:rPr>
        <w:t xml:space="preserve"> </w:t>
      </w:r>
      <w:r w:rsidRPr="00DF5E5F">
        <w:rPr>
          <w:rFonts w:ascii="仿宋" w:eastAsia="仿宋" w:hAnsi="仿宋" w:cs="Times New Roman" w:hint="eastAsia"/>
          <w:bCs/>
          <w:color w:val="000000"/>
          <w:sz w:val="32"/>
          <w:szCs w:val="32"/>
        </w:rPr>
        <w:t>资源勘探工业信息等支出（类）国有资产监管（款）一般行政管理事务（项）</w:t>
      </w:r>
      <w:r w:rsidRPr="00DF5E5F">
        <w:rPr>
          <w:rFonts w:ascii="仿宋" w:eastAsia="仿宋" w:hAnsi="仿宋" w:cs="Times New Roman"/>
          <w:bCs/>
          <w:color w:val="000000"/>
          <w:sz w:val="32"/>
          <w:szCs w:val="32"/>
        </w:rPr>
        <w:t>: 支出决算为</w:t>
      </w:r>
      <w:r>
        <w:rPr>
          <w:rFonts w:ascii="仿宋" w:eastAsia="仿宋" w:hAnsi="仿宋" w:cs="Times New Roman"/>
          <w:bCs/>
          <w:color w:val="000000"/>
          <w:sz w:val="32"/>
          <w:szCs w:val="32"/>
        </w:rPr>
        <w:t>1</w:t>
      </w:r>
      <w:r w:rsidRPr="00DF5E5F">
        <w:rPr>
          <w:rFonts w:ascii="仿宋" w:eastAsia="仿宋" w:hAnsi="仿宋" w:cs="Times New Roman"/>
          <w:bCs/>
          <w:color w:val="000000"/>
          <w:sz w:val="32"/>
          <w:szCs w:val="32"/>
        </w:rPr>
        <w:t>万元，完成预算100%，决算数与预算数持平。</w:t>
      </w:r>
    </w:p>
    <w:p w14:paraId="24183F67" w14:textId="4D2181B4" w:rsidR="00DF5E5F" w:rsidRPr="00DF5E5F" w:rsidRDefault="00DF5E5F" w:rsidP="006A721C">
      <w:pPr>
        <w:spacing w:line="600" w:lineRule="exact"/>
        <w:ind w:firstLineChars="200" w:firstLine="640"/>
        <w:rPr>
          <w:rFonts w:ascii="仿宋" w:eastAsia="仿宋" w:hAnsi="仿宋" w:cs="Times New Roman"/>
          <w:bCs/>
          <w:color w:val="000000"/>
          <w:sz w:val="32"/>
          <w:szCs w:val="32"/>
        </w:rPr>
      </w:pPr>
      <w:r>
        <w:rPr>
          <w:rFonts w:ascii="仿宋" w:eastAsia="仿宋" w:hAnsi="仿宋" w:cs="Times New Roman" w:hint="eastAsia"/>
          <w:bCs/>
          <w:color w:val="000000"/>
          <w:sz w:val="32"/>
          <w:szCs w:val="32"/>
        </w:rPr>
        <w:t>7</w:t>
      </w:r>
      <w:r>
        <w:rPr>
          <w:rFonts w:ascii="仿宋" w:eastAsia="仿宋" w:hAnsi="仿宋" w:cs="Times New Roman"/>
          <w:bCs/>
          <w:color w:val="000000"/>
          <w:sz w:val="32"/>
          <w:szCs w:val="32"/>
        </w:rPr>
        <w:t>.</w:t>
      </w:r>
      <w:r w:rsidRPr="00DF5E5F">
        <w:rPr>
          <w:rFonts w:ascii="仿宋" w:eastAsia="仿宋" w:hAnsi="仿宋" w:cs="Times New Roman" w:hint="eastAsia"/>
          <w:bCs/>
          <w:color w:val="000000"/>
          <w:sz w:val="32"/>
          <w:szCs w:val="32"/>
        </w:rPr>
        <w:t>资源勘探工业信息等支出（类）国有资产监管（款）</w:t>
      </w:r>
      <w:r w:rsidRPr="00DF5E5F">
        <w:rPr>
          <w:rFonts w:ascii="仿宋" w:eastAsia="仿宋" w:hAnsi="仿宋" w:cs="Times New Roman" w:hint="eastAsia"/>
          <w:bCs/>
          <w:color w:val="000000"/>
          <w:sz w:val="32"/>
          <w:szCs w:val="32"/>
        </w:rPr>
        <w:lastRenderedPageBreak/>
        <w:t>其他国有资产监管支出（项）</w:t>
      </w:r>
      <w:r w:rsidRPr="00DF5E5F">
        <w:rPr>
          <w:rFonts w:ascii="仿宋" w:eastAsia="仿宋" w:hAnsi="仿宋" w:cs="Times New Roman"/>
          <w:bCs/>
          <w:color w:val="000000"/>
          <w:sz w:val="32"/>
          <w:szCs w:val="32"/>
        </w:rPr>
        <w:t>: 支出决算为</w:t>
      </w:r>
      <w:r>
        <w:rPr>
          <w:rFonts w:ascii="仿宋" w:eastAsia="仿宋" w:hAnsi="仿宋" w:cs="Times New Roman"/>
          <w:bCs/>
          <w:color w:val="000000"/>
          <w:sz w:val="32"/>
          <w:szCs w:val="32"/>
        </w:rPr>
        <w:t>756</w:t>
      </w:r>
      <w:r w:rsidRPr="00DF5E5F">
        <w:rPr>
          <w:rFonts w:ascii="仿宋" w:eastAsia="仿宋" w:hAnsi="仿宋" w:cs="Times New Roman"/>
          <w:bCs/>
          <w:color w:val="000000"/>
          <w:sz w:val="32"/>
          <w:szCs w:val="32"/>
        </w:rPr>
        <w:t>万元，完成预算100%，</w:t>
      </w:r>
      <w:bookmarkStart w:id="7" w:name="_Hlk82853737"/>
      <w:r w:rsidRPr="00DF5E5F">
        <w:rPr>
          <w:rFonts w:ascii="仿宋" w:eastAsia="仿宋" w:hAnsi="仿宋" w:cs="Times New Roman"/>
          <w:bCs/>
          <w:color w:val="000000"/>
          <w:sz w:val="32"/>
          <w:szCs w:val="32"/>
        </w:rPr>
        <w:t>决算数与预算数持平。</w:t>
      </w:r>
      <w:bookmarkEnd w:id="7"/>
    </w:p>
    <w:p w14:paraId="0C289E85" w14:textId="77777777" w:rsidR="00DF5E5F" w:rsidRDefault="00DF5E5F" w:rsidP="006A721C">
      <w:pPr>
        <w:spacing w:line="600" w:lineRule="exact"/>
        <w:ind w:firstLineChars="200" w:firstLine="640"/>
        <w:rPr>
          <w:rFonts w:ascii="仿宋" w:eastAsia="仿宋" w:hAnsi="仿宋" w:cs="Times New Roman"/>
          <w:bCs/>
          <w:color w:val="000000"/>
          <w:sz w:val="32"/>
          <w:szCs w:val="32"/>
        </w:rPr>
      </w:pPr>
      <w:r>
        <w:rPr>
          <w:rFonts w:ascii="仿宋" w:eastAsia="仿宋" w:hAnsi="仿宋" w:cs="Times New Roman" w:hint="eastAsia"/>
          <w:bCs/>
          <w:color w:val="000000"/>
          <w:sz w:val="32"/>
          <w:szCs w:val="32"/>
        </w:rPr>
        <w:t>8</w:t>
      </w:r>
      <w:r>
        <w:rPr>
          <w:rFonts w:ascii="仿宋" w:eastAsia="仿宋" w:hAnsi="仿宋" w:cs="Times New Roman"/>
          <w:bCs/>
          <w:color w:val="000000"/>
          <w:sz w:val="32"/>
          <w:szCs w:val="32"/>
        </w:rPr>
        <w:t>.</w:t>
      </w:r>
      <w:r w:rsidRPr="00DF5E5F">
        <w:rPr>
          <w:rFonts w:ascii="仿宋" w:eastAsia="仿宋" w:hAnsi="仿宋" w:cs="Times New Roman" w:hint="eastAsia"/>
          <w:bCs/>
          <w:color w:val="000000"/>
          <w:sz w:val="32"/>
          <w:szCs w:val="32"/>
        </w:rPr>
        <w:t xml:space="preserve"> 住房保障支出</w:t>
      </w:r>
      <w:r w:rsidR="006A721C" w:rsidRPr="00DF5E5F">
        <w:rPr>
          <w:rFonts w:ascii="仿宋" w:eastAsia="仿宋" w:hAnsi="仿宋" w:cs="Times New Roman" w:hint="eastAsia"/>
          <w:bCs/>
          <w:color w:val="000000"/>
          <w:sz w:val="32"/>
          <w:szCs w:val="32"/>
        </w:rPr>
        <w:t>（类）</w:t>
      </w:r>
      <w:r w:rsidRPr="00DF5E5F">
        <w:rPr>
          <w:rFonts w:ascii="仿宋" w:eastAsia="仿宋" w:hAnsi="仿宋" w:cs="Times New Roman" w:hint="eastAsia"/>
          <w:bCs/>
          <w:color w:val="000000"/>
          <w:sz w:val="32"/>
          <w:szCs w:val="32"/>
        </w:rPr>
        <w:t>住房改革支出</w:t>
      </w:r>
      <w:r w:rsidR="006A721C" w:rsidRPr="00DF5E5F">
        <w:rPr>
          <w:rFonts w:ascii="仿宋" w:eastAsia="仿宋" w:hAnsi="仿宋" w:cs="Times New Roman" w:hint="eastAsia"/>
          <w:bCs/>
          <w:color w:val="000000"/>
          <w:sz w:val="32"/>
          <w:szCs w:val="32"/>
        </w:rPr>
        <w:t>（款）</w:t>
      </w:r>
      <w:r w:rsidRPr="00DF5E5F">
        <w:rPr>
          <w:rFonts w:ascii="仿宋" w:eastAsia="仿宋" w:hAnsi="仿宋" w:cs="Times New Roman" w:hint="eastAsia"/>
          <w:bCs/>
          <w:color w:val="000000"/>
          <w:sz w:val="32"/>
          <w:szCs w:val="32"/>
        </w:rPr>
        <w:t>住房公积金</w:t>
      </w:r>
      <w:r w:rsidR="006A721C" w:rsidRPr="00DF5E5F">
        <w:rPr>
          <w:rFonts w:ascii="仿宋" w:eastAsia="仿宋" w:hAnsi="仿宋" w:cs="Times New Roman" w:hint="eastAsia"/>
          <w:bCs/>
          <w:color w:val="000000"/>
          <w:sz w:val="32"/>
          <w:szCs w:val="32"/>
        </w:rPr>
        <w:t>（项）:</w:t>
      </w:r>
      <w:r w:rsidR="006A721C" w:rsidRPr="006A721C">
        <w:rPr>
          <w:rFonts w:ascii="仿宋" w:eastAsia="仿宋" w:hAnsi="仿宋" w:cs="Times New Roman" w:hint="eastAsia"/>
          <w:bCs/>
          <w:color w:val="000000"/>
          <w:sz w:val="32"/>
          <w:szCs w:val="32"/>
        </w:rPr>
        <w:t xml:space="preserve"> 支出决算为</w:t>
      </w:r>
      <w:r>
        <w:rPr>
          <w:rFonts w:ascii="仿宋" w:eastAsia="仿宋" w:hAnsi="仿宋" w:cs="Times New Roman"/>
          <w:bCs/>
          <w:color w:val="000000"/>
          <w:sz w:val="32"/>
          <w:szCs w:val="32"/>
        </w:rPr>
        <w:t>5.62</w:t>
      </w:r>
      <w:r w:rsidR="006A721C" w:rsidRPr="006A721C">
        <w:rPr>
          <w:rFonts w:ascii="仿宋" w:eastAsia="仿宋" w:hAnsi="仿宋" w:cs="Times New Roman" w:hint="eastAsia"/>
          <w:bCs/>
          <w:color w:val="000000"/>
          <w:sz w:val="32"/>
          <w:szCs w:val="32"/>
        </w:rPr>
        <w:t>万元，完成预算</w:t>
      </w:r>
      <w:r>
        <w:rPr>
          <w:rFonts w:ascii="仿宋" w:eastAsia="仿宋" w:hAnsi="仿宋" w:cs="Times New Roman"/>
          <w:bCs/>
          <w:color w:val="000000"/>
          <w:sz w:val="32"/>
          <w:szCs w:val="32"/>
        </w:rPr>
        <w:t>100</w:t>
      </w:r>
      <w:r w:rsidR="006A721C" w:rsidRPr="006A721C">
        <w:rPr>
          <w:rFonts w:ascii="仿宋" w:eastAsia="仿宋" w:hAnsi="仿宋" w:cs="Times New Roman" w:hint="eastAsia"/>
          <w:bCs/>
          <w:color w:val="000000"/>
          <w:sz w:val="32"/>
          <w:szCs w:val="32"/>
        </w:rPr>
        <w:t>%，</w:t>
      </w:r>
      <w:bookmarkStart w:id="8" w:name="_Hlk82853819"/>
      <w:r w:rsidRPr="00DF5E5F">
        <w:rPr>
          <w:rFonts w:ascii="仿宋" w:eastAsia="仿宋" w:hAnsi="仿宋" w:cs="Times New Roman" w:hint="eastAsia"/>
          <w:bCs/>
          <w:color w:val="000000"/>
          <w:sz w:val="32"/>
          <w:szCs w:val="32"/>
        </w:rPr>
        <w:t>决算数与预算数持平。</w:t>
      </w:r>
    </w:p>
    <w:bookmarkEnd w:id="8"/>
    <w:p w14:paraId="7DBA6790" w14:textId="2DEEE757" w:rsidR="006A721C" w:rsidRPr="00DF5E5F" w:rsidRDefault="00DF5E5F" w:rsidP="006A721C">
      <w:pPr>
        <w:spacing w:line="600" w:lineRule="exact"/>
        <w:ind w:firstLineChars="200" w:firstLine="640"/>
        <w:rPr>
          <w:rFonts w:ascii="仿宋" w:eastAsia="仿宋" w:hAnsi="仿宋" w:cs="Times New Roman"/>
          <w:color w:val="000000"/>
          <w:sz w:val="32"/>
          <w:szCs w:val="32"/>
        </w:rPr>
      </w:pPr>
      <w:r>
        <w:rPr>
          <w:rFonts w:ascii="仿宋" w:eastAsia="仿宋" w:hAnsi="仿宋" w:cs="Times New Roman"/>
          <w:color w:val="000000"/>
          <w:sz w:val="32"/>
          <w:szCs w:val="32"/>
        </w:rPr>
        <w:t>9</w:t>
      </w:r>
      <w:r w:rsidR="006A721C" w:rsidRPr="00DF5E5F">
        <w:rPr>
          <w:rFonts w:ascii="仿宋" w:eastAsia="仿宋" w:hAnsi="仿宋" w:cs="Times New Roman" w:hint="eastAsia"/>
          <w:color w:val="000000"/>
          <w:sz w:val="32"/>
          <w:szCs w:val="32"/>
        </w:rPr>
        <w:t>.</w:t>
      </w:r>
      <w:r w:rsidRPr="00DF5E5F">
        <w:rPr>
          <w:rFonts w:hint="eastAsia"/>
        </w:rPr>
        <w:t xml:space="preserve"> </w:t>
      </w:r>
      <w:r w:rsidRPr="00DF5E5F">
        <w:rPr>
          <w:rFonts w:ascii="仿宋" w:eastAsia="仿宋" w:hAnsi="仿宋" w:cs="Times New Roman" w:hint="eastAsia"/>
          <w:color w:val="000000"/>
          <w:sz w:val="32"/>
          <w:szCs w:val="32"/>
        </w:rPr>
        <w:t>债务付息支出</w:t>
      </w:r>
      <w:r w:rsidR="006A721C" w:rsidRPr="00DF5E5F">
        <w:rPr>
          <w:rFonts w:ascii="仿宋" w:eastAsia="仿宋" w:hAnsi="仿宋" w:cs="Times New Roman" w:hint="eastAsia"/>
          <w:color w:val="000000"/>
          <w:sz w:val="32"/>
          <w:szCs w:val="32"/>
        </w:rPr>
        <w:t>（类）</w:t>
      </w:r>
      <w:r w:rsidRPr="00DF5E5F">
        <w:rPr>
          <w:rFonts w:ascii="仿宋" w:eastAsia="仿宋" w:hAnsi="仿宋" w:cs="Times New Roman" w:hint="eastAsia"/>
          <w:color w:val="000000"/>
          <w:sz w:val="32"/>
          <w:szCs w:val="32"/>
        </w:rPr>
        <w:t>地方政府一般债务付息支出</w:t>
      </w:r>
      <w:r w:rsidR="006A721C" w:rsidRPr="00DF5E5F">
        <w:rPr>
          <w:rFonts w:ascii="仿宋" w:eastAsia="仿宋" w:hAnsi="仿宋" w:cs="Times New Roman" w:hint="eastAsia"/>
          <w:color w:val="000000"/>
          <w:sz w:val="32"/>
          <w:szCs w:val="32"/>
        </w:rPr>
        <w:t>（款）</w:t>
      </w:r>
      <w:r w:rsidRPr="00DF5E5F">
        <w:rPr>
          <w:rFonts w:ascii="仿宋" w:eastAsia="仿宋" w:hAnsi="仿宋" w:cs="Times New Roman" w:hint="eastAsia"/>
          <w:color w:val="000000"/>
          <w:sz w:val="32"/>
          <w:szCs w:val="32"/>
        </w:rPr>
        <w:t>地方政府一般债券付息支出</w:t>
      </w:r>
      <w:r w:rsidR="006A721C" w:rsidRPr="00DF5E5F">
        <w:rPr>
          <w:rFonts w:ascii="仿宋" w:eastAsia="仿宋" w:hAnsi="仿宋" w:cs="Times New Roman" w:hint="eastAsia"/>
          <w:color w:val="000000"/>
          <w:sz w:val="32"/>
          <w:szCs w:val="32"/>
        </w:rPr>
        <w:t>（项）: 支出决算为</w:t>
      </w:r>
      <w:r w:rsidRPr="00DF5E5F">
        <w:rPr>
          <w:rFonts w:ascii="仿宋" w:eastAsia="仿宋" w:hAnsi="仿宋" w:cs="Times New Roman"/>
          <w:color w:val="000000"/>
          <w:sz w:val="32"/>
          <w:szCs w:val="32"/>
        </w:rPr>
        <w:t>6486.4</w:t>
      </w:r>
      <w:r w:rsidR="006A721C" w:rsidRPr="00DF5E5F">
        <w:rPr>
          <w:rFonts w:ascii="仿宋" w:eastAsia="仿宋" w:hAnsi="仿宋" w:cs="Times New Roman" w:hint="eastAsia"/>
          <w:color w:val="000000"/>
          <w:sz w:val="32"/>
          <w:szCs w:val="32"/>
        </w:rPr>
        <w:t>万元，完成预算</w:t>
      </w:r>
      <w:r>
        <w:rPr>
          <w:rFonts w:ascii="仿宋" w:eastAsia="仿宋" w:hAnsi="仿宋" w:cs="Times New Roman"/>
          <w:color w:val="000000"/>
          <w:sz w:val="32"/>
          <w:szCs w:val="32"/>
        </w:rPr>
        <w:t>100</w:t>
      </w:r>
      <w:r w:rsidR="006A721C" w:rsidRPr="00DF5E5F">
        <w:rPr>
          <w:rFonts w:ascii="仿宋" w:eastAsia="仿宋" w:hAnsi="仿宋" w:cs="Times New Roman" w:hint="eastAsia"/>
          <w:color w:val="000000"/>
          <w:sz w:val="32"/>
          <w:szCs w:val="32"/>
        </w:rPr>
        <w:t>%，</w:t>
      </w:r>
      <w:r w:rsidRPr="00DF5E5F">
        <w:rPr>
          <w:rFonts w:ascii="仿宋" w:eastAsia="仿宋" w:hAnsi="仿宋" w:cs="Times New Roman" w:hint="eastAsia"/>
          <w:color w:val="000000"/>
          <w:sz w:val="32"/>
          <w:szCs w:val="32"/>
        </w:rPr>
        <w:t>决算数与预算数持平。</w:t>
      </w:r>
    </w:p>
    <w:p w14:paraId="1BA9E3BA" w14:textId="77777777" w:rsidR="006A721C" w:rsidRPr="006A721C" w:rsidRDefault="006A721C" w:rsidP="006A721C">
      <w:pPr>
        <w:spacing w:line="600" w:lineRule="exact"/>
        <w:ind w:firstLine="640"/>
        <w:outlineLvl w:val="1"/>
        <w:rPr>
          <w:rFonts w:ascii="Cambria" w:eastAsia="宋体" w:hAnsi="Cambria" w:cs="Times New Roman"/>
          <w:b/>
          <w:bCs/>
          <w:sz w:val="32"/>
          <w:szCs w:val="32"/>
        </w:rPr>
      </w:pPr>
      <w:r w:rsidRPr="006A721C">
        <w:rPr>
          <w:rFonts w:ascii="黑体" w:eastAsia="黑体" w:hAnsi="黑体" w:cs="Times New Roman" w:hint="eastAsia"/>
          <w:color w:val="000000"/>
          <w:sz w:val="32"/>
          <w:szCs w:val="32"/>
        </w:rPr>
        <w:t>六</w:t>
      </w:r>
      <w:r w:rsidRPr="006A721C">
        <w:rPr>
          <w:rFonts w:ascii="黑体" w:eastAsia="黑体" w:hAnsi="黑体" w:cs="Times New Roman" w:hint="eastAsia"/>
          <w:b/>
          <w:color w:val="000000"/>
          <w:sz w:val="32"/>
          <w:szCs w:val="32"/>
        </w:rPr>
        <w:t>、一</w:t>
      </w:r>
      <w:r w:rsidRPr="006A721C">
        <w:rPr>
          <w:rFonts w:ascii="黑体" w:eastAsia="黑体" w:hAnsi="黑体" w:cs="Times New Roman" w:hint="eastAsia"/>
          <w:bCs/>
          <w:sz w:val="32"/>
          <w:szCs w:val="32"/>
        </w:rPr>
        <w:t>般公共预算财政拨款基本支出决算情况说明</w:t>
      </w:r>
      <w:r w:rsidRPr="006A721C">
        <w:rPr>
          <w:rFonts w:ascii="黑体" w:eastAsia="黑体" w:hAnsi="黑体" w:cs="Times New Roman" w:hint="eastAsia"/>
          <w:bCs/>
          <w:sz w:val="32"/>
          <w:szCs w:val="32"/>
        </w:rPr>
        <w:tab/>
      </w:r>
    </w:p>
    <w:p w14:paraId="5F920F11" w14:textId="194BED51" w:rsidR="006A721C" w:rsidRPr="006A721C" w:rsidRDefault="006A721C" w:rsidP="006A721C">
      <w:pPr>
        <w:spacing w:line="600" w:lineRule="exact"/>
        <w:ind w:firstLine="645"/>
        <w:rPr>
          <w:rFonts w:ascii="仿宋" w:eastAsia="仿宋" w:hAnsi="仿宋" w:cs="Times New Roman"/>
          <w:color w:val="000000"/>
          <w:szCs w:val="21"/>
        </w:rPr>
      </w:pPr>
      <w:r w:rsidRPr="006A721C">
        <w:rPr>
          <w:rFonts w:ascii="仿宋" w:eastAsia="仿宋" w:hAnsi="仿宋" w:cs="Times New Roman" w:hint="eastAsia"/>
          <w:color w:val="000000"/>
          <w:sz w:val="32"/>
          <w:szCs w:val="32"/>
        </w:rPr>
        <w:t>2020年一般公共预算财政拨款基本支出</w:t>
      </w:r>
      <w:r w:rsidR="00DF356F" w:rsidRPr="00DF356F">
        <w:rPr>
          <w:rFonts w:ascii="仿宋" w:eastAsia="仿宋" w:hAnsi="仿宋" w:cs="Times New Roman"/>
          <w:color w:val="000000"/>
          <w:sz w:val="32"/>
          <w:szCs w:val="32"/>
        </w:rPr>
        <w:t>95.2</w:t>
      </w:r>
      <w:r w:rsidRPr="006A721C">
        <w:rPr>
          <w:rFonts w:ascii="仿宋" w:eastAsia="仿宋" w:hAnsi="仿宋" w:cs="Times New Roman" w:hint="eastAsia"/>
          <w:color w:val="000000"/>
          <w:sz w:val="32"/>
          <w:szCs w:val="32"/>
        </w:rPr>
        <w:t>万元，其中：</w:t>
      </w:r>
    </w:p>
    <w:p w14:paraId="0158D75F" w14:textId="42900784" w:rsidR="006A721C" w:rsidRPr="006A721C" w:rsidRDefault="006A721C" w:rsidP="006A721C">
      <w:pPr>
        <w:spacing w:line="600" w:lineRule="exact"/>
        <w:ind w:firstLine="645"/>
        <w:rPr>
          <w:rFonts w:ascii="仿宋" w:eastAsia="仿宋" w:hAnsi="仿宋" w:cs="Times New Roman"/>
          <w:color w:val="000000"/>
          <w:sz w:val="32"/>
          <w:szCs w:val="32"/>
        </w:rPr>
      </w:pPr>
      <w:r w:rsidRPr="006A721C">
        <w:rPr>
          <w:rFonts w:ascii="仿宋" w:eastAsia="仿宋" w:hAnsi="仿宋" w:cs="Times New Roman" w:hint="eastAsia"/>
          <w:color w:val="000000"/>
          <w:sz w:val="32"/>
          <w:szCs w:val="32"/>
        </w:rPr>
        <w:t>人员经费</w:t>
      </w:r>
      <w:r w:rsidR="00DF356F">
        <w:rPr>
          <w:rFonts w:ascii="仿宋" w:eastAsia="仿宋" w:hAnsi="仿宋" w:cs="Times New Roman"/>
          <w:color w:val="000000"/>
          <w:sz w:val="32"/>
          <w:szCs w:val="32"/>
        </w:rPr>
        <w:t>84.</w:t>
      </w:r>
      <w:r w:rsidR="00183928">
        <w:rPr>
          <w:rFonts w:ascii="仿宋" w:eastAsia="仿宋" w:hAnsi="仿宋" w:cs="Times New Roman" w:hint="eastAsia"/>
          <w:color w:val="000000"/>
          <w:sz w:val="32"/>
          <w:szCs w:val="32"/>
        </w:rPr>
        <w:t>8</w:t>
      </w:r>
      <w:r w:rsidR="00DF356F">
        <w:rPr>
          <w:rFonts w:ascii="仿宋" w:eastAsia="仿宋" w:hAnsi="仿宋" w:cs="Times New Roman"/>
          <w:color w:val="000000"/>
          <w:sz w:val="32"/>
          <w:szCs w:val="32"/>
        </w:rPr>
        <w:t>2</w:t>
      </w:r>
      <w:r w:rsidRPr="006A721C">
        <w:rPr>
          <w:rFonts w:ascii="仿宋" w:eastAsia="仿宋" w:hAnsi="仿宋" w:cs="Times New Roman" w:hint="eastAsia"/>
          <w:color w:val="000000"/>
          <w:sz w:val="32"/>
          <w:szCs w:val="32"/>
        </w:rPr>
        <w:t>万元，主要包括：基本工资、津贴补贴、奖金、伙食补助费、绩效工资、机关事业单位基本养老保险缴费、职业年金缴费、其他社会保障缴费、其他工资福利支出、离休费、退休费、抚恤金、生活补助、医疗费补助、奖励金、住房公积金、其他对个人和家庭的补助支出等。</w:t>
      </w:r>
    </w:p>
    <w:p w14:paraId="0C31BFAF" w14:textId="6169F263" w:rsidR="006A721C" w:rsidRPr="00DF356F" w:rsidRDefault="006A721C" w:rsidP="00DF356F">
      <w:pPr>
        <w:spacing w:line="600" w:lineRule="exact"/>
        <w:ind w:firstLine="645"/>
        <w:rPr>
          <w:rFonts w:ascii="仿宋" w:eastAsia="仿宋" w:hAnsi="仿宋" w:cs="Times New Roman"/>
          <w:color w:val="000000"/>
          <w:sz w:val="32"/>
          <w:szCs w:val="32"/>
        </w:rPr>
      </w:pPr>
      <w:r w:rsidRPr="006A721C">
        <w:rPr>
          <w:rFonts w:ascii="仿宋" w:eastAsia="仿宋" w:hAnsi="仿宋" w:cs="Times New Roman" w:hint="eastAsia"/>
          <w:color w:val="000000"/>
          <w:sz w:val="32"/>
          <w:szCs w:val="32"/>
        </w:rPr>
        <w:t xml:space="preserve">  日常公用经费</w:t>
      </w:r>
      <w:r w:rsidR="00DF356F">
        <w:rPr>
          <w:rFonts w:ascii="仿宋" w:eastAsia="仿宋" w:hAnsi="仿宋" w:cs="Times New Roman"/>
          <w:color w:val="000000"/>
          <w:sz w:val="32"/>
          <w:szCs w:val="32"/>
        </w:rPr>
        <w:t>10.29</w:t>
      </w:r>
      <w:r w:rsidRPr="006A721C">
        <w:rPr>
          <w:rFonts w:ascii="仿宋" w:eastAsia="仿宋" w:hAnsi="仿宋" w:cs="Times New Roman" w:hint="eastAsia"/>
          <w:color w:val="000000"/>
          <w:sz w:val="32"/>
          <w:szCs w:val="32"/>
        </w:rPr>
        <w:t>万元，主要包括：办公费、印刷费、咨询费、手续费、水费、电费、邮电费、取暖费、物业管理费、差旅费、因公出国（境）费用、维修（护）费、租赁费、会议费、培训费、公务接待费、劳务费、委托业务费、工会经费、福利费、公务用车运行维护费、其他交通费、税金及附加费用、其他商品和服务支出、办公设备购置、专用设备购置、信息网络及软件购置更新、其他资本性支出等。</w:t>
      </w:r>
    </w:p>
    <w:p w14:paraId="6B93610F" w14:textId="77777777" w:rsidR="006A721C" w:rsidRPr="006A721C" w:rsidRDefault="006A721C" w:rsidP="006A721C">
      <w:pPr>
        <w:spacing w:line="600" w:lineRule="exact"/>
        <w:ind w:firstLine="640"/>
        <w:outlineLvl w:val="1"/>
        <w:rPr>
          <w:rFonts w:ascii="黑体" w:eastAsia="黑体" w:hAnsi="黑体" w:cs="Times New Roman"/>
          <w:b/>
          <w:bCs/>
          <w:sz w:val="32"/>
          <w:szCs w:val="32"/>
        </w:rPr>
      </w:pPr>
      <w:r w:rsidRPr="006A721C">
        <w:rPr>
          <w:rFonts w:ascii="黑体" w:eastAsia="黑体" w:hAnsi="黑体" w:cs="Times New Roman" w:hint="eastAsia"/>
          <w:color w:val="000000"/>
          <w:sz w:val="32"/>
          <w:szCs w:val="32"/>
        </w:rPr>
        <w:lastRenderedPageBreak/>
        <w:t>七、</w:t>
      </w:r>
      <w:r w:rsidRPr="006A721C">
        <w:rPr>
          <w:rFonts w:ascii="黑体" w:eastAsia="黑体" w:hAnsi="黑体" w:cs="Times New Roman" w:hint="eastAsia"/>
          <w:b/>
          <w:bCs/>
          <w:sz w:val="32"/>
          <w:szCs w:val="32"/>
        </w:rPr>
        <w:t>“</w:t>
      </w:r>
      <w:r w:rsidRPr="006A721C">
        <w:rPr>
          <w:rFonts w:ascii="黑体" w:eastAsia="黑体" w:hAnsi="黑体" w:cs="Times New Roman" w:hint="eastAsia"/>
          <w:bCs/>
          <w:sz w:val="32"/>
          <w:szCs w:val="32"/>
        </w:rPr>
        <w:t>三公”经费财政拨款支出决算情况说明</w:t>
      </w:r>
    </w:p>
    <w:p w14:paraId="0FFF628B" w14:textId="77777777" w:rsidR="006A721C" w:rsidRPr="006A721C" w:rsidRDefault="006A721C" w:rsidP="006A721C">
      <w:pPr>
        <w:spacing w:line="600" w:lineRule="exact"/>
        <w:ind w:firstLine="640"/>
        <w:outlineLvl w:val="2"/>
        <w:rPr>
          <w:rFonts w:ascii="仿宋" w:eastAsia="仿宋" w:hAnsi="仿宋" w:cs="Times New Roman"/>
          <w:b/>
          <w:color w:val="000000"/>
          <w:szCs w:val="21"/>
        </w:rPr>
      </w:pPr>
      <w:r w:rsidRPr="006A721C">
        <w:rPr>
          <w:rFonts w:ascii="仿宋" w:eastAsia="仿宋" w:hAnsi="仿宋" w:cs="Times New Roman" w:hint="eastAsia"/>
          <w:b/>
          <w:color w:val="000000"/>
          <w:sz w:val="32"/>
          <w:szCs w:val="32"/>
        </w:rPr>
        <w:t>（一）“三公”经费财政拨款支出决算总体情况说明</w:t>
      </w:r>
    </w:p>
    <w:p w14:paraId="53742185" w14:textId="72584E78" w:rsidR="006A721C" w:rsidRPr="006A721C" w:rsidRDefault="006A721C" w:rsidP="006A721C">
      <w:pPr>
        <w:spacing w:line="600" w:lineRule="exact"/>
        <w:ind w:firstLine="640"/>
        <w:rPr>
          <w:rFonts w:ascii="仿宋" w:eastAsia="仿宋" w:hAnsi="仿宋" w:cs="Times New Roman"/>
          <w:color w:val="000000"/>
          <w:sz w:val="32"/>
          <w:szCs w:val="32"/>
        </w:rPr>
      </w:pPr>
      <w:r w:rsidRPr="006A721C">
        <w:rPr>
          <w:rFonts w:ascii="仿宋" w:eastAsia="仿宋" w:hAnsi="仿宋" w:cs="Times New Roman" w:hint="eastAsia"/>
          <w:color w:val="000000"/>
          <w:sz w:val="32"/>
          <w:szCs w:val="32"/>
        </w:rPr>
        <w:t>2020年“三公”经费财政拨款支出决算为</w:t>
      </w:r>
      <w:r w:rsidR="00DF356F">
        <w:rPr>
          <w:rFonts w:ascii="仿宋" w:eastAsia="仿宋" w:hAnsi="仿宋" w:cs="Times New Roman"/>
          <w:color w:val="000000"/>
          <w:sz w:val="32"/>
          <w:szCs w:val="32"/>
        </w:rPr>
        <w:t>0.34</w:t>
      </w:r>
      <w:r w:rsidRPr="006A721C">
        <w:rPr>
          <w:rFonts w:ascii="仿宋" w:eastAsia="仿宋" w:hAnsi="仿宋" w:cs="Times New Roman" w:hint="eastAsia"/>
          <w:color w:val="000000"/>
          <w:sz w:val="32"/>
          <w:szCs w:val="32"/>
        </w:rPr>
        <w:t>万元，完成预算</w:t>
      </w:r>
      <w:r w:rsidR="00DF356F">
        <w:rPr>
          <w:rFonts w:ascii="仿宋" w:eastAsia="仿宋" w:hAnsi="仿宋" w:cs="Times New Roman"/>
          <w:color w:val="000000"/>
          <w:sz w:val="32"/>
          <w:szCs w:val="32"/>
        </w:rPr>
        <w:t>100</w:t>
      </w:r>
      <w:r w:rsidRPr="006A721C">
        <w:rPr>
          <w:rFonts w:ascii="仿宋" w:eastAsia="仿宋" w:hAnsi="仿宋" w:cs="Times New Roman" w:hint="eastAsia"/>
          <w:color w:val="000000"/>
          <w:sz w:val="32"/>
          <w:szCs w:val="32"/>
        </w:rPr>
        <w:t>%，决算数与预算数持平。</w:t>
      </w:r>
    </w:p>
    <w:p w14:paraId="39389309" w14:textId="6254F52A" w:rsidR="006A721C" w:rsidRPr="006A721C" w:rsidRDefault="006A721C" w:rsidP="006A721C">
      <w:pPr>
        <w:spacing w:line="600" w:lineRule="exact"/>
        <w:ind w:firstLine="640"/>
        <w:outlineLvl w:val="2"/>
        <w:rPr>
          <w:rFonts w:ascii="仿宋" w:eastAsia="仿宋" w:hAnsi="仿宋" w:cs="Times New Roman"/>
          <w:b/>
          <w:color w:val="000000"/>
          <w:sz w:val="32"/>
          <w:szCs w:val="32"/>
        </w:rPr>
      </w:pPr>
      <w:r w:rsidRPr="006A721C">
        <w:rPr>
          <w:rFonts w:ascii="仿宋" w:eastAsia="仿宋" w:hAnsi="仿宋" w:cs="Times New Roman" w:hint="eastAsia"/>
          <w:b/>
          <w:color w:val="000000"/>
          <w:sz w:val="32"/>
          <w:szCs w:val="32"/>
        </w:rPr>
        <w:t>（二）“三公”经费财政拨款支出决算具体情况说明</w:t>
      </w:r>
    </w:p>
    <w:p w14:paraId="4A6D8C3F" w14:textId="1F0C8F74" w:rsidR="006A721C" w:rsidRDefault="006A721C" w:rsidP="006A721C">
      <w:pPr>
        <w:spacing w:line="600" w:lineRule="exact"/>
        <w:ind w:firstLine="640"/>
        <w:rPr>
          <w:rFonts w:ascii="仿宋" w:eastAsia="仿宋" w:hAnsi="仿宋" w:cs="Times New Roman"/>
          <w:color w:val="000000"/>
          <w:sz w:val="32"/>
          <w:szCs w:val="32"/>
        </w:rPr>
      </w:pPr>
      <w:r w:rsidRPr="006A721C">
        <w:rPr>
          <w:rFonts w:ascii="仿宋" w:eastAsia="仿宋" w:hAnsi="仿宋" w:cs="Times New Roman" w:hint="eastAsia"/>
          <w:color w:val="000000"/>
          <w:sz w:val="32"/>
          <w:szCs w:val="32"/>
        </w:rPr>
        <w:t>2020年“三公”经费财政拨款支出决算中，因公出国（境）费支出决算</w:t>
      </w:r>
      <w:r w:rsidR="00DF356F">
        <w:rPr>
          <w:rFonts w:ascii="仿宋" w:eastAsia="仿宋" w:hAnsi="仿宋" w:cs="Times New Roman"/>
          <w:color w:val="000000"/>
          <w:sz w:val="32"/>
          <w:szCs w:val="32"/>
        </w:rPr>
        <w:t>0</w:t>
      </w:r>
      <w:r w:rsidRPr="006A721C">
        <w:rPr>
          <w:rFonts w:ascii="仿宋" w:eastAsia="仿宋" w:hAnsi="仿宋" w:cs="Times New Roman" w:hint="eastAsia"/>
          <w:color w:val="000000"/>
          <w:sz w:val="32"/>
          <w:szCs w:val="32"/>
        </w:rPr>
        <w:t>万元，占</w:t>
      </w:r>
      <w:r w:rsidR="00DF356F">
        <w:rPr>
          <w:rFonts w:ascii="仿宋" w:eastAsia="仿宋" w:hAnsi="仿宋" w:cs="Times New Roman"/>
          <w:color w:val="000000"/>
          <w:sz w:val="32"/>
          <w:szCs w:val="32"/>
        </w:rPr>
        <w:t>0</w:t>
      </w:r>
      <w:r w:rsidRPr="006A721C">
        <w:rPr>
          <w:rFonts w:ascii="仿宋" w:eastAsia="仿宋" w:hAnsi="仿宋" w:cs="Times New Roman" w:hint="eastAsia"/>
          <w:color w:val="000000"/>
          <w:sz w:val="32"/>
          <w:szCs w:val="32"/>
        </w:rPr>
        <w:t>%；公务用车购置及运行维护费支出决算</w:t>
      </w:r>
      <w:r w:rsidR="00DF356F">
        <w:rPr>
          <w:rFonts w:ascii="仿宋" w:eastAsia="仿宋" w:hAnsi="仿宋" w:cs="Times New Roman"/>
          <w:color w:val="000000"/>
          <w:sz w:val="32"/>
          <w:szCs w:val="32"/>
        </w:rPr>
        <w:t>0</w:t>
      </w:r>
      <w:r w:rsidRPr="006A721C">
        <w:rPr>
          <w:rFonts w:ascii="仿宋" w:eastAsia="仿宋" w:hAnsi="仿宋" w:cs="Times New Roman" w:hint="eastAsia"/>
          <w:color w:val="000000"/>
          <w:sz w:val="32"/>
          <w:szCs w:val="32"/>
        </w:rPr>
        <w:t>万元，占</w:t>
      </w:r>
      <w:r w:rsidR="00DF356F">
        <w:rPr>
          <w:rFonts w:ascii="仿宋" w:eastAsia="仿宋" w:hAnsi="仿宋" w:cs="Times New Roman"/>
          <w:color w:val="000000"/>
          <w:sz w:val="32"/>
          <w:szCs w:val="32"/>
        </w:rPr>
        <w:t>0</w:t>
      </w:r>
      <w:r w:rsidRPr="006A721C">
        <w:rPr>
          <w:rFonts w:ascii="仿宋" w:eastAsia="仿宋" w:hAnsi="仿宋" w:cs="Times New Roman" w:hint="eastAsia"/>
          <w:color w:val="000000"/>
          <w:sz w:val="32"/>
          <w:szCs w:val="32"/>
        </w:rPr>
        <w:t>%；公务接待费支出决算</w:t>
      </w:r>
      <w:r w:rsidR="00DF356F">
        <w:rPr>
          <w:rFonts w:ascii="仿宋" w:eastAsia="仿宋" w:hAnsi="仿宋" w:cs="Times New Roman"/>
          <w:color w:val="000000"/>
          <w:sz w:val="32"/>
          <w:szCs w:val="32"/>
        </w:rPr>
        <w:t>0.34</w:t>
      </w:r>
      <w:r w:rsidRPr="006A721C">
        <w:rPr>
          <w:rFonts w:ascii="仿宋" w:eastAsia="仿宋" w:hAnsi="仿宋" w:cs="Times New Roman" w:hint="eastAsia"/>
          <w:color w:val="000000"/>
          <w:sz w:val="32"/>
          <w:szCs w:val="32"/>
        </w:rPr>
        <w:t>万元，占</w:t>
      </w:r>
      <w:r w:rsidR="00DF356F">
        <w:rPr>
          <w:rFonts w:ascii="仿宋" w:eastAsia="仿宋" w:hAnsi="仿宋" w:cs="Times New Roman"/>
          <w:color w:val="000000"/>
          <w:sz w:val="32"/>
          <w:szCs w:val="32"/>
        </w:rPr>
        <w:t>100</w:t>
      </w:r>
      <w:r w:rsidRPr="006A721C">
        <w:rPr>
          <w:rFonts w:ascii="仿宋" w:eastAsia="仿宋" w:hAnsi="仿宋" w:cs="Times New Roman" w:hint="eastAsia"/>
          <w:color w:val="000000"/>
          <w:sz w:val="32"/>
          <w:szCs w:val="32"/>
        </w:rPr>
        <w:t>%。具体情况如下：</w:t>
      </w:r>
    </w:p>
    <w:p w14:paraId="0A7F1890" w14:textId="3FE80B9D" w:rsidR="00BD1015" w:rsidRDefault="00BD1015" w:rsidP="006A721C">
      <w:pPr>
        <w:spacing w:line="600" w:lineRule="exact"/>
        <w:ind w:firstLine="640"/>
        <w:rPr>
          <w:rFonts w:ascii="仿宋" w:eastAsia="仿宋" w:hAnsi="仿宋" w:cs="Times New Roman"/>
          <w:color w:val="000000"/>
          <w:sz w:val="32"/>
          <w:szCs w:val="32"/>
        </w:rPr>
      </w:pPr>
      <w:r w:rsidRPr="00BD1015">
        <w:drawing>
          <wp:anchor distT="0" distB="0" distL="114300" distR="114300" simplePos="0" relativeHeight="251673600" behindDoc="0" locked="0" layoutInCell="1" allowOverlap="1" wp14:anchorId="3814E2AE" wp14:editId="099AED5A">
            <wp:simplePos x="0" y="0"/>
            <wp:positionH relativeFrom="column">
              <wp:posOffset>228600</wp:posOffset>
            </wp:positionH>
            <wp:positionV relativeFrom="paragraph">
              <wp:posOffset>104775</wp:posOffset>
            </wp:positionV>
            <wp:extent cx="4990476" cy="2914286"/>
            <wp:effectExtent l="0" t="0" r="635" b="635"/>
            <wp:wrapNone/>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4990476" cy="2914286"/>
                    </a:xfrm>
                    <a:prstGeom prst="rect">
                      <a:avLst/>
                    </a:prstGeom>
                  </pic:spPr>
                </pic:pic>
              </a:graphicData>
            </a:graphic>
          </wp:anchor>
        </w:drawing>
      </w:r>
    </w:p>
    <w:p w14:paraId="0923491E" w14:textId="77777777" w:rsidR="00BD1015" w:rsidRDefault="00BD1015" w:rsidP="006A721C">
      <w:pPr>
        <w:spacing w:line="600" w:lineRule="exact"/>
        <w:ind w:firstLine="640"/>
        <w:rPr>
          <w:rFonts w:ascii="仿宋" w:eastAsia="仿宋" w:hAnsi="仿宋" w:cs="Times New Roman"/>
          <w:color w:val="000000"/>
          <w:sz w:val="32"/>
          <w:szCs w:val="32"/>
        </w:rPr>
      </w:pPr>
    </w:p>
    <w:p w14:paraId="2DE4151C" w14:textId="77777777" w:rsidR="00BD1015" w:rsidRDefault="00BD1015" w:rsidP="006A721C">
      <w:pPr>
        <w:spacing w:line="600" w:lineRule="exact"/>
        <w:ind w:firstLine="640"/>
        <w:rPr>
          <w:rFonts w:ascii="仿宋" w:eastAsia="仿宋" w:hAnsi="仿宋" w:cs="Times New Roman"/>
          <w:color w:val="000000"/>
          <w:sz w:val="32"/>
          <w:szCs w:val="32"/>
        </w:rPr>
      </w:pPr>
    </w:p>
    <w:p w14:paraId="0C5A57C2" w14:textId="77777777" w:rsidR="00BD1015" w:rsidRDefault="00BD1015" w:rsidP="006A721C">
      <w:pPr>
        <w:spacing w:line="600" w:lineRule="exact"/>
        <w:ind w:firstLine="640"/>
        <w:rPr>
          <w:rFonts w:ascii="仿宋" w:eastAsia="仿宋" w:hAnsi="仿宋" w:cs="Times New Roman"/>
          <w:color w:val="000000"/>
          <w:sz w:val="32"/>
          <w:szCs w:val="32"/>
        </w:rPr>
      </w:pPr>
    </w:p>
    <w:p w14:paraId="7E1AFBE6" w14:textId="77777777" w:rsidR="00BD1015" w:rsidRDefault="00BD1015" w:rsidP="006A721C">
      <w:pPr>
        <w:spacing w:line="600" w:lineRule="exact"/>
        <w:ind w:firstLine="640"/>
        <w:rPr>
          <w:rFonts w:ascii="仿宋" w:eastAsia="仿宋" w:hAnsi="仿宋" w:cs="Times New Roman"/>
          <w:color w:val="000000"/>
          <w:sz w:val="32"/>
          <w:szCs w:val="32"/>
        </w:rPr>
      </w:pPr>
    </w:p>
    <w:p w14:paraId="3B0BD821" w14:textId="77777777" w:rsidR="00BD1015" w:rsidRDefault="00BD1015" w:rsidP="006A721C">
      <w:pPr>
        <w:spacing w:line="600" w:lineRule="exact"/>
        <w:ind w:firstLine="640"/>
        <w:rPr>
          <w:rFonts w:ascii="仿宋" w:eastAsia="仿宋" w:hAnsi="仿宋" w:cs="Times New Roman"/>
          <w:color w:val="000000"/>
          <w:sz w:val="32"/>
          <w:szCs w:val="32"/>
        </w:rPr>
      </w:pPr>
    </w:p>
    <w:p w14:paraId="53C41924" w14:textId="77777777" w:rsidR="00BD1015" w:rsidRDefault="00BD1015" w:rsidP="006A721C">
      <w:pPr>
        <w:spacing w:line="600" w:lineRule="exact"/>
        <w:ind w:firstLine="640"/>
        <w:rPr>
          <w:rFonts w:ascii="仿宋" w:eastAsia="仿宋" w:hAnsi="仿宋" w:cs="Times New Roman"/>
          <w:color w:val="000000"/>
          <w:sz w:val="32"/>
          <w:szCs w:val="32"/>
        </w:rPr>
      </w:pPr>
    </w:p>
    <w:p w14:paraId="26607114" w14:textId="77777777" w:rsidR="00DF356F" w:rsidRPr="00DF356F" w:rsidRDefault="00DF356F" w:rsidP="00BD1015">
      <w:pPr>
        <w:spacing w:line="600" w:lineRule="exact"/>
        <w:rPr>
          <w:rFonts w:ascii="仿宋" w:eastAsia="仿宋" w:hAnsi="仿宋" w:cs="Times New Roman" w:hint="eastAsia"/>
          <w:color w:val="000000"/>
          <w:sz w:val="32"/>
          <w:szCs w:val="32"/>
        </w:rPr>
      </w:pPr>
    </w:p>
    <w:p w14:paraId="67AA2DC4" w14:textId="08BDF3FF" w:rsidR="006A721C" w:rsidRPr="006A721C" w:rsidRDefault="006A721C" w:rsidP="006A721C">
      <w:pPr>
        <w:spacing w:line="600" w:lineRule="exact"/>
        <w:ind w:firstLine="640"/>
        <w:rPr>
          <w:rFonts w:ascii="仿宋" w:eastAsia="仿宋" w:hAnsi="仿宋" w:cs="Times New Roman"/>
          <w:color w:val="000000"/>
          <w:sz w:val="32"/>
          <w:szCs w:val="32"/>
        </w:rPr>
      </w:pPr>
      <w:r w:rsidRPr="006A721C">
        <w:rPr>
          <w:rFonts w:ascii="仿宋" w:eastAsia="仿宋" w:hAnsi="仿宋" w:cs="Times New Roman" w:hint="eastAsia"/>
          <w:color w:val="000000"/>
          <w:sz w:val="32"/>
          <w:szCs w:val="32"/>
        </w:rPr>
        <w:t>（图7：“三公”经费财政拨款支出结构）（饼状图）</w:t>
      </w:r>
    </w:p>
    <w:p w14:paraId="13287EEF" w14:textId="695962E1" w:rsidR="006A721C" w:rsidRPr="006A721C" w:rsidRDefault="006A721C" w:rsidP="00DF356F">
      <w:pPr>
        <w:spacing w:line="600" w:lineRule="exact"/>
        <w:ind w:firstLineChars="200" w:firstLine="643"/>
        <w:rPr>
          <w:rFonts w:ascii="仿宋_GB2312" w:eastAsia="仿宋_GB2312" w:hAnsi="Times New Roman" w:cs="Times New Roman"/>
          <w:color w:val="000000"/>
          <w:sz w:val="32"/>
          <w:szCs w:val="32"/>
        </w:rPr>
      </w:pPr>
      <w:r w:rsidRPr="006A721C">
        <w:rPr>
          <w:rFonts w:ascii="仿宋_GB2312" w:eastAsia="仿宋_GB2312" w:hAnsi="Times New Roman" w:cs="Times New Roman" w:hint="eastAsia"/>
          <w:b/>
          <w:color w:val="000000"/>
          <w:sz w:val="32"/>
          <w:szCs w:val="32"/>
        </w:rPr>
        <w:t>公务接待费支出</w:t>
      </w:r>
      <w:r w:rsidR="00DF356F">
        <w:rPr>
          <w:rFonts w:ascii="仿宋_GB2312" w:eastAsia="仿宋_GB2312" w:hAnsi="Times New Roman" w:cs="Times New Roman"/>
          <w:color w:val="000000"/>
          <w:sz w:val="32"/>
          <w:szCs w:val="32"/>
        </w:rPr>
        <w:t>0.34</w:t>
      </w:r>
      <w:r w:rsidRPr="006A721C">
        <w:rPr>
          <w:rFonts w:ascii="仿宋_GB2312" w:eastAsia="仿宋_GB2312" w:hAnsi="Times New Roman" w:cs="Times New Roman" w:hint="eastAsia"/>
          <w:color w:val="000000"/>
          <w:sz w:val="32"/>
          <w:szCs w:val="32"/>
        </w:rPr>
        <w:t>万元，</w:t>
      </w:r>
      <w:r w:rsidRPr="006A721C">
        <w:rPr>
          <w:rFonts w:ascii="仿宋" w:eastAsia="仿宋" w:hAnsi="仿宋" w:cs="Times New Roman" w:hint="eastAsia"/>
          <w:bCs/>
          <w:color w:val="000000"/>
          <w:sz w:val="32"/>
          <w:szCs w:val="32"/>
        </w:rPr>
        <w:t>完成预算</w:t>
      </w:r>
      <w:r w:rsidR="00DF356F">
        <w:rPr>
          <w:rFonts w:ascii="仿宋" w:eastAsia="仿宋" w:hAnsi="仿宋" w:cs="Times New Roman"/>
          <w:bCs/>
          <w:color w:val="000000"/>
          <w:sz w:val="32"/>
          <w:szCs w:val="32"/>
        </w:rPr>
        <w:t>100</w:t>
      </w:r>
      <w:r w:rsidRPr="006A721C">
        <w:rPr>
          <w:rFonts w:ascii="仿宋" w:eastAsia="仿宋" w:hAnsi="仿宋" w:cs="Times New Roman" w:hint="eastAsia"/>
          <w:bCs/>
          <w:color w:val="000000"/>
          <w:sz w:val="32"/>
          <w:szCs w:val="32"/>
        </w:rPr>
        <w:t>%。</w:t>
      </w:r>
      <w:r w:rsidRPr="006A721C">
        <w:rPr>
          <w:rFonts w:ascii="仿宋_GB2312" w:eastAsia="仿宋_GB2312" w:hAnsi="Times New Roman" w:cs="Times New Roman" w:hint="eastAsia"/>
          <w:color w:val="000000"/>
          <w:sz w:val="32"/>
          <w:szCs w:val="32"/>
        </w:rPr>
        <w:t>公务接待费支出决算比2019年减少</w:t>
      </w:r>
      <w:r w:rsidR="00221545">
        <w:rPr>
          <w:rFonts w:ascii="仿宋_GB2312" w:eastAsia="仿宋_GB2312" w:hAnsi="Times New Roman" w:cs="Times New Roman"/>
          <w:color w:val="000000"/>
          <w:sz w:val="32"/>
          <w:szCs w:val="32"/>
        </w:rPr>
        <w:t>0.01</w:t>
      </w:r>
      <w:r w:rsidRPr="006A721C">
        <w:rPr>
          <w:rFonts w:ascii="仿宋_GB2312" w:eastAsia="仿宋_GB2312" w:hAnsi="Times New Roman" w:cs="Times New Roman" w:hint="eastAsia"/>
          <w:color w:val="000000"/>
          <w:sz w:val="32"/>
          <w:szCs w:val="32"/>
        </w:rPr>
        <w:t>万元，下降</w:t>
      </w:r>
      <w:r w:rsidR="00221545">
        <w:rPr>
          <w:rFonts w:ascii="仿宋_GB2312" w:eastAsia="仿宋_GB2312" w:hAnsi="Times New Roman" w:cs="Times New Roman"/>
          <w:color w:val="000000"/>
          <w:sz w:val="32"/>
          <w:szCs w:val="32"/>
        </w:rPr>
        <w:t>2.86</w:t>
      </w:r>
      <w:r w:rsidRPr="006A721C">
        <w:rPr>
          <w:rFonts w:ascii="仿宋_GB2312" w:eastAsia="仿宋_GB2312" w:hAnsi="Times New Roman" w:cs="Times New Roman" w:hint="eastAsia"/>
          <w:color w:val="000000"/>
          <w:sz w:val="32"/>
          <w:szCs w:val="32"/>
        </w:rPr>
        <w:t>%。主要原因是</w:t>
      </w:r>
      <w:r w:rsidR="00221545">
        <w:rPr>
          <w:rFonts w:ascii="仿宋_GB2312" w:eastAsia="仿宋_GB2312" w:hAnsi="Times New Roman" w:cs="Times New Roman" w:hint="eastAsia"/>
          <w:color w:val="000000"/>
          <w:sz w:val="32"/>
          <w:szCs w:val="32"/>
        </w:rPr>
        <w:t>厉行节约</w:t>
      </w:r>
      <w:r w:rsidRPr="006A721C">
        <w:rPr>
          <w:rFonts w:ascii="仿宋_GB2312" w:eastAsia="仿宋_GB2312" w:hAnsi="Times New Roman" w:cs="Times New Roman" w:hint="eastAsia"/>
          <w:color w:val="000000"/>
          <w:sz w:val="32"/>
          <w:szCs w:val="32"/>
        </w:rPr>
        <w:t>。其中：</w:t>
      </w:r>
    </w:p>
    <w:p w14:paraId="2068433D" w14:textId="43D27ED9" w:rsidR="00221545" w:rsidRDefault="006A721C" w:rsidP="00221545">
      <w:pPr>
        <w:spacing w:line="600" w:lineRule="exact"/>
        <w:ind w:firstLine="640"/>
        <w:rPr>
          <w:rFonts w:ascii="仿宋_GB2312" w:eastAsia="仿宋_GB2312" w:hAnsi="Times New Roman" w:cs="Times New Roman"/>
          <w:color w:val="000000"/>
          <w:sz w:val="32"/>
          <w:szCs w:val="32"/>
        </w:rPr>
      </w:pPr>
      <w:r w:rsidRPr="006A721C">
        <w:rPr>
          <w:rFonts w:ascii="仿宋" w:eastAsia="仿宋" w:hAnsi="仿宋" w:cs="Times New Roman" w:hint="eastAsia"/>
          <w:b/>
          <w:color w:val="000000"/>
          <w:sz w:val="32"/>
          <w:szCs w:val="32"/>
        </w:rPr>
        <w:t>国内公务接待支出</w:t>
      </w:r>
      <w:r w:rsidR="00221545">
        <w:rPr>
          <w:rFonts w:ascii="仿宋" w:eastAsia="仿宋" w:hAnsi="仿宋" w:cs="Times New Roman"/>
          <w:color w:val="000000"/>
          <w:sz w:val="32"/>
          <w:szCs w:val="32"/>
        </w:rPr>
        <w:t>0.34</w:t>
      </w:r>
      <w:r w:rsidRPr="006A721C">
        <w:rPr>
          <w:rFonts w:ascii="仿宋_GB2312" w:eastAsia="仿宋_GB2312" w:hAnsi="Times New Roman" w:cs="Times New Roman" w:hint="eastAsia"/>
          <w:color w:val="000000"/>
          <w:sz w:val="32"/>
          <w:szCs w:val="32"/>
        </w:rPr>
        <w:t>万元，</w:t>
      </w:r>
      <w:r w:rsidR="00221545" w:rsidRPr="00221545">
        <w:rPr>
          <w:rFonts w:ascii="仿宋_GB2312" w:eastAsia="仿宋_GB2312" w:hAnsi="Times New Roman" w:cs="Times New Roman" w:hint="eastAsia"/>
          <w:color w:val="000000"/>
          <w:sz w:val="32"/>
          <w:szCs w:val="32"/>
        </w:rPr>
        <w:t>主要用于执行公务、开展业务活动开支的交通费、住宿费、用餐费等。国内公务接待</w:t>
      </w:r>
      <w:r w:rsidR="00221545" w:rsidRPr="00221545">
        <w:rPr>
          <w:rFonts w:ascii="仿宋_GB2312" w:eastAsia="仿宋_GB2312" w:hAnsi="Times New Roman" w:cs="Times New Roman"/>
          <w:color w:val="000000"/>
          <w:sz w:val="32"/>
          <w:szCs w:val="32"/>
        </w:rPr>
        <w:lastRenderedPageBreak/>
        <w:t>6批次，34人次（不包括陪同人员），共计支出0.3</w:t>
      </w:r>
      <w:r w:rsidR="00221545">
        <w:rPr>
          <w:rFonts w:ascii="仿宋_GB2312" w:eastAsia="仿宋_GB2312" w:hAnsi="Times New Roman" w:cs="Times New Roman"/>
          <w:color w:val="000000"/>
          <w:sz w:val="32"/>
          <w:szCs w:val="32"/>
        </w:rPr>
        <w:t>4</w:t>
      </w:r>
      <w:r w:rsidR="00221545" w:rsidRPr="00221545">
        <w:rPr>
          <w:rFonts w:ascii="仿宋_GB2312" w:eastAsia="仿宋_GB2312" w:hAnsi="Times New Roman" w:cs="Times New Roman"/>
          <w:color w:val="000000"/>
          <w:sz w:val="32"/>
          <w:szCs w:val="32"/>
        </w:rPr>
        <w:t>万元。</w:t>
      </w:r>
    </w:p>
    <w:p w14:paraId="40C6B9E8" w14:textId="4D390B03" w:rsidR="006A721C" w:rsidRPr="006A721C" w:rsidRDefault="006A721C" w:rsidP="00221545">
      <w:pPr>
        <w:spacing w:line="600" w:lineRule="exact"/>
        <w:ind w:firstLine="640"/>
        <w:rPr>
          <w:rFonts w:ascii="黑体" w:eastAsia="黑体" w:hAnsi="黑体" w:cs="Times New Roman"/>
          <w:b/>
          <w:bCs/>
          <w:sz w:val="32"/>
          <w:szCs w:val="32"/>
        </w:rPr>
      </w:pPr>
      <w:r w:rsidRPr="006A721C">
        <w:rPr>
          <w:rFonts w:ascii="黑体" w:eastAsia="黑体" w:hAnsi="黑体" w:cs="Times New Roman" w:hint="eastAsia"/>
          <w:color w:val="000000"/>
          <w:sz w:val="32"/>
          <w:szCs w:val="32"/>
        </w:rPr>
        <w:t>八、</w:t>
      </w:r>
      <w:r w:rsidRPr="006A721C">
        <w:rPr>
          <w:rFonts w:ascii="黑体" w:eastAsia="黑体" w:hAnsi="黑体" w:cs="Times New Roman" w:hint="eastAsia"/>
          <w:bCs/>
          <w:sz w:val="32"/>
          <w:szCs w:val="32"/>
        </w:rPr>
        <w:t>政府性基金预算支出决算情况说明</w:t>
      </w:r>
    </w:p>
    <w:p w14:paraId="2593A7C4" w14:textId="7A11F447" w:rsidR="006A721C" w:rsidRPr="00DF356F" w:rsidRDefault="006A721C" w:rsidP="00DF356F">
      <w:pPr>
        <w:spacing w:line="600" w:lineRule="exact"/>
        <w:ind w:firstLine="640"/>
        <w:rPr>
          <w:rFonts w:ascii="仿宋_GB2312" w:eastAsia="仿宋_GB2312" w:hAnsi="Times New Roman" w:cs="Times New Roman"/>
          <w:color w:val="000000"/>
          <w:szCs w:val="21"/>
        </w:rPr>
      </w:pPr>
      <w:r w:rsidRPr="006A721C">
        <w:rPr>
          <w:rFonts w:ascii="仿宋_GB2312" w:eastAsia="仿宋_GB2312" w:hAnsi="Times New Roman" w:cs="Times New Roman" w:hint="eastAsia"/>
          <w:color w:val="000000"/>
          <w:sz w:val="32"/>
          <w:szCs w:val="32"/>
        </w:rPr>
        <w:t>2020年政府性基金预算拨款支出</w:t>
      </w:r>
      <w:r w:rsidR="00DF356F" w:rsidRPr="00DF356F">
        <w:rPr>
          <w:rFonts w:ascii="仿宋_GB2312" w:eastAsia="仿宋_GB2312" w:hAnsi="Times New Roman" w:cs="Times New Roman"/>
          <w:color w:val="000000"/>
          <w:sz w:val="32"/>
          <w:szCs w:val="32"/>
        </w:rPr>
        <w:t>7231.23</w:t>
      </w:r>
      <w:r w:rsidRPr="006A721C">
        <w:rPr>
          <w:rFonts w:ascii="仿宋_GB2312" w:eastAsia="仿宋_GB2312" w:hAnsi="Times New Roman" w:cs="Times New Roman" w:hint="eastAsia"/>
          <w:color w:val="000000"/>
          <w:sz w:val="32"/>
          <w:szCs w:val="32"/>
        </w:rPr>
        <w:t>万元。</w:t>
      </w:r>
    </w:p>
    <w:p w14:paraId="2C97C386" w14:textId="77777777" w:rsidR="006A721C" w:rsidRPr="006A721C" w:rsidRDefault="006A721C" w:rsidP="006A721C">
      <w:pPr>
        <w:numPr>
          <w:ilvl w:val="0"/>
          <w:numId w:val="2"/>
        </w:numPr>
        <w:spacing w:line="600" w:lineRule="exact"/>
        <w:ind w:firstLine="640"/>
        <w:outlineLvl w:val="1"/>
        <w:rPr>
          <w:rFonts w:ascii="黑体" w:eastAsia="黑体" w:hAnsi="黑体" w:cs="Times New Roman"/>
          <w:bCs/>
          <w:sz w:val="32"/>
          <w:szCs w:val="32"/>
        </w:rPr>
      </w:pPr>
      <w:r w:rsidRPr="006A721C">
        <w:rPr>
          <w:rFonts w:ascii="黑体" w:eastAsia="黑体" w:hAnsi="黑体" w:cs="Times New Roman" w:hint="eastAsia"/>
          <w:bCs/>
          <w:sz w:val="32"/>
          <w:szCs w:val="32"/>
        </w:rPr>
        <w:t>国有资本经营预算支出决算情况说明</w:t>
      </w:r>
    </w:p>
    <w:p w14:paraId="644833F6" w14:textId="57778068" w:rsidR="006A721C" w:rsidRPr="00DF356F" w:rsidRDefault="006A721C" w:rsidP="00DF356F">
      <w:pPr>
        <w:spacing w:line="600" w:lineRule="exact"/>
        <w:ind w:firstLine="640"/>
        <w:rPr>
          <w:rFonts w:ascii="仿宋_GB2312" w:eastAsia="仿宋_GB2312" w:hAnsi="Times New Roman" w:cs="Times New Roman"/>
          <w:color w:val="000000"/>
          <w:szCs w:val="21"/>
        </w:rPr>
      </w:pPr>
      <w:r w:rsidRPr="006A721C">
        <w:rPr>
          <w:rFonts w:ascii="仿宋_GB2312" w:eastAsia="仿宋_GB2312" w:hAnsi="Times New Roman" w:cs="Times New Roman" w:hint="eastAsia"/>
          <w:color w:val="000000"/>
          <w:sz w:val="32"/>
          <w:szCs w:val="32"/>
        </w:rPr>
        <w:t>2020年国有资本经营预算拨款支出</w:t>
      </w:r>
      <w:r w:rsidR="00DF356F">
        <w:rPr>
          <w:rFonts w:ascii="仿宋_GB2312" w:eastAsia="仿宋_GB2312" w:hAnsi="Times New Roman" w:cs="Times New Roman"/>
          <w:color w:val="000000"/>
          <w:sz w:val="32"/>
          <w:szCs w:val="32"/>
        </w:rPr>
        <w:t>168</w:t>
      </w:r>
      <w:r w:rsidRPr="006A721C">
        <w:rPr>
          <w:rFonts w:ascii="仿宋_GB2312" w:eastAsia="仿宋_GB2312" w:hAnsi="Times New Roman" w:cs="Times New Roman" w:hint="eastAsia"/>
          <w:color w:val="000000"/>
          <w:sz w:val="32"/>
          <w:szCs w:val="32"/>
        </w:rPr>
        <w:t>万元。</w:t>
      </w:r>
      <w:r w:rsidRPr="006A721C">
        <w:rPr>
          <w:rFonts w:ascii="方正小标宋简体" w:eastAsia="方正小标宋简体" w:hAnsi="Times New Roman" w:cs="Times New Roman" w:hint="eastAsia"/>
          <w:sz w:val="44"/>
          <w:szCs w:val="44"/>
        </w:rPr>
        <w:t xml:space="preserve"> </w:t>
      </w:r>
    </w:p>
    <w:p w14:paraId="40FE4FD1" w14:textId="77777777" w:rsidR="006A721C" w:rsidRPr="006A721C" w:rsidRDefault="006A721C" w:rsidP="006A721C">
      <w:pPr>
        <w:spacing w:line="600" w:lineRule="exact"/>
        <w:ind w:firstLineChars="250" w:firstLine="800"/>
        <w:outlineLvl w:val="1"/>
        <w:rPr>
          <w:rFonts w:ascii="黑体" w:eastAsia="黑体" w:hAnsi="黑体" w:cs="Times New Roman"/>
          <w:b/>
          <w:bCs/>
          <w:sz w:val="32"/>
          <w:szCs w:val="32"/>
        </w:rPr>
      </w:pPr>
      <w:r w:rsidRPr="006A721C">
        <w:rPr>
          <w:rFonts w:ascii="黑体" w:eastAsia="黑体" w:hAnsi="黑体" w:cs="Times New Roman" w:hint="eastAsia"/>
          <w:color w:val="000000"/>
          <w:sz w:val="32"/>
          <w:szCs w:val="32"/>
        </w:rPr>
        <w:t>十</w:t>
      </w:r>
      <w:r w:rsidRPr="006A721C">
        <w:rPr>
          <w:rFonts w:ascii="黑体" w:eastAsia="黑体" w:hAnsi="黑体" w:cs="Times New Roman" w:hint="eastAsia"/>
          <w:b/>
          <w:bCs/>
          <w:sz w:val="32"/>
          <w:szCs w:val="32"/>
        </w:rPr>
        <w:t>、</w:t>
      </w:r>
      <w:r w:rsidRPr="006A721C">
        <w:rPr>
          <w:rFonts w:ascii="黑体" w:eastAsia="黑体" w:hAnsi="黑体" w:cs="Times New Roman" w:hint="eastAsia"/>
          <w:bCs/>
          <w:sz w:val="32"/>
          <w:szCs w:val="32"/>
        </w:rPr>
        <w:t>其他重要事项的情况说明</w:t>
      </w:r>
    </w:p>
    <w:p w14:paraId="7748CA88" w14:textId="77777777" w:rsidR="006A721C" w:rsidRPr="006A721C" w:rsidRDefault="006A721C" w:rsidP="006A721C">
      <w:pPr>
        <w:spacing w:line="600" w:lineRule="exact"/>
        <w:ind w:firstLineChars="200" w:firstLine="643"/>
        <w:outlineLvl w:val="2"/>
        <w:rPr>
          <w:rFonts w:ascii="仿宋" w:eastAsia="仿宋" w:hAnsi="仿宋" w:cs="Times New Roman"/>
          <w:color w:val="000000"/>
          <w:szCs w:val="21"/>
        </w:rPr>
      </w:pPr>
      <w:r w:rsidRPr="006A721C">
        <w:rPr>
          <w:rFonts w:ascii="仿宋" w:eastAsia="仿宋" w:hAnsi="仿宋" w:cs="Times New Roman" w:hint="eastAsia"/>
          <w:b/>
          <w:color w:val="000000"/>
          <w:sz w:val="32"/>
          <w:szCs w:val="32"/>
        </w:rPr>
        <w:t>（一）机关运行经费支出情况</w:t>
      </w:r>
    </w:p>
    <w:p w14:paraId="3B208E3F" w14:textId="6167AB8F" w:rsidR="006A721C" w:rsidRPr="00CC0A70" w:rsidRDefault="006A721C" w:rsidP="00CC0A70">
      <w:pPr>
        <w:spacing w:line="600" w:lineRule="exact"/>
        <w:ind w:firstLineChars="200" w:firstLine="640"/>
        <w:rPr>
          <w:rFonts w:ascii="仿宋_GB2312" w:eastAsia="仿宋_GB2312" w:hAnsi="Times New Roman" w:cs="Times New Roman"/>
          <w:color w:val="000000"/>
          <w:sz w:val="32"/>
          <w:szCs w:val="32"/>
        </w:rPr>
      </w:pPr>
      <w:r w:rsidRPr="006A721C">
        <w:rPr>
          <w:rFonts w:ascii="仿宋_GB2312" w:eastAsia="仿宋_GB2312" w:hAnsi="Times New Roman" w:cs="Times New Roman" w:hint="eastAsia"/>
          <w:color w:val="000000"/>
          <w:sz w:val="32"/>
          <w:szCs w:val="32"/>
        </w:rPr>
        <w:t>2020年，</w:t>
      </w:r>
      <w:r w:rsidR="00B609F3">
        <w:rPr>
          <w:rFonts w:ascii="仿宋_GB2312" w:eastAsia="仿宋_GB2312" w:hAnsi="Times New Roman" w:cs="Times New Roman" w:hint="eastAsia"/>
          <w:color w:val="000000"/>
          <w:sz w:val="32"/>
          <w:szCs w:val="32"/>
        </w:rPr>
        <w:t>广元市朝天区国有资产事务中心</w:t>
      </w:r>
      <w:r w:rsidRPr="006A721C">
        <w:rPr>
          <w:rFonts w:ascii="仿宋_GB2312" w:eastAsia="仿宋_GB2312" w:hAnsi="Times New Roman" w:cs="Times New Roman" w:hint="eastAsia"/>
          <w:color w:val="000000"/>
          <w:sz w:val="32"/>
          <w:szCs w:val="32"/>
        </w:rPr>
        <w:t>机关运行经费支出</w:t>
      </w:r>
      <w:r w:rsidR="00DF356F">
        <w:rPr>
          <w:rFonts w:ascii="仿宋_GB2312" w:eastAsia="仿宋_GB2312" w:hAnsi="Times New Roman" w:cs="Times New Roman"/>
          <w:color w:val="000000"/>
          <w:sz w:val="32"/>
          <w:szCs w:val="32"/>
        </w:rPr>
        <w:t>76.06</w:t>
      </w:r>
      <w:r w:rsidRPr="006A721C">
        <w:rPr>
          <w:rFonts w:ascii="仿宋_GB2312" w:eastAsia="仿宋_GB2312" w:hAnsi="Times New Roman" w:cs="Times New Roman" w:hint="eastAsia"/>
          <w:color w:val="000000"/>
          <w:sz w:val="32"/>
          <w:szCs w:val="32"/>
        </w:rPr>
        <w:t>万元，比2019年减少</w:t>
      </w:r>
      <w:r w:rsidR="00B609F3">
        <w:rPr>
          <w:rFonts w:ascii="仿宋_GB2312" w:eastAsia="仿宋_GB2312" w:hAnsi="Times New Roman" w:cs="Times New Roman"/>
          <w:color w:val="000000"/>
          <w:sz w:val="32"/>
          <w:szCs w:val="32"/>
        </w:rPr>
        <w:t>8.44</w:t>
      </w:r>
      <w:r w:rsidRPr="006A721C">
        <w:rPr>
          <w:rFonts w:ascii="仿宋_GB2312" w:eastAsia="仿宋_GB2312" w:hAnsi="Times New Roman" w:cs="Times New Roman" w:hint="eastAsia"/>
          <w:color w:val="000000"/>
          <w:sz w:val="32"/>
          <w:szCs w:val="32"/>
        </w:rPr>
        <w:t>万元，下降</w:t>
      </w:r>
      <w:r w:rsidR="00B609F3">
        <w:rPr>
          <w:rFonts w:ascii="仿宋_GB2312" w:eastAsia="仿宋_GB2312" w:hAnsi="Times New Roman" w:cs="Times New Roman"/>
          <w:color w:val="000000"/>
          <w:sz w:val="32"/>
          <w:szCs w:val="32"/>
        </w:rPr>
        <w:t>9.99</w:t>
      </w:r>
      <w:r w:rsidRPr="006A721C">
        <w:rPr>
          <w:rFonts w:ascii="仿宋_GB2312" w:eastAsia="仿宋_GB2312" w:hAnsi="Times New Roman" w:cs="Times New Roman" w:hint="eastAsia"/>
          <w:color w:val="000000"/>
          <w:sz w:val="32"/>
          <w:szCs w:val="32"/>
        </w:rPr>
        <w:t>%。主要原因是</w:t>
      </w:r>
      <w:r w:rsidR="00B609F3">
        <w:rPr>
          <w:rFonts w:ascii="仿宋_GB2312" w:eastAsia="仿宋_GB2312" w:hAnsi="Times New Roman" w:cs="Times New Roman" w:hint="eastAsia"/>
          <w:color w:val="000000"/>
          <w:sz w:val="32"/>
          <w:szCs w:val="32"/>
        </w:rPr>
        <w:t>人员减少。</w:t>
      </w:r>
    </w:p>
    <w:p w14:paraId="6AFDE046" w14:textId="77777777" w:rsidR="006A721C" w:rsidRPr="006A721C" w:rsidRDefault="006A721C" w:rsidP="006A721C">
      <w:pPr>
        <w:autoSpaceDE w:val="0"/>
        <w:autoSpaceDN w:val="0"/>
        <w:adjustRightInd w:val="0"/>
        <w:spacing w:line="600" w:lineRule="exact"/>
        <w:ind w:firstLineChars="200" w:firstLine="643"/>
        <w:jc w:val="left"/>
        <w:outlineLvl w:val="2"/>
        <w:rPr>
          <w:rFonts w:ascii="仿宋" w:eastAsia="仿宋" w:hAnsi="仿宋" w:cs="Times New Roman"/>
          <w:b/>
          <w:color w:val="000000"/>
          <w:sz w:val="32"/>
          <w:szCs w:val="32"/>
        </w:rPr>
      </w:pPr>
      <w:r w:rsidRPr="006A721C">
        <w:rPr>
          <w:rFonts w:ascii="仿宋" w:eastAsia="仿宋" w:hAnsi="仿宋" w:cs="Times New Roman" w:hint="eastAsia"/>
          <w:b/>
          <w:color w:val="000000"/>
          <w:sz w:val="32"/>
          <w:szCs w:val="32"/>
        </w:rPr>
        <w:t>（四）预算绩效管理情况。</w:t>
      </w:r>
    </w:p>
    <w:p w14:paraId="2891D205" w14:textId="4EC77701" w:rsidR="006A721C" w:rsidRPr="005E69E5" w:rsidRDefault="006A721C" w:rsidP="006A721C">
      <w:pPr>
        <w:spacing w:line="580" w:lineRule="exact"/>
        <w:ind w:firstLineChars="200" w:firstLine="640"/>
        <w:rPr>
          <w:rFonts w:ascii="仿宋_GB2312" w:eastAsia="仿宋_GB2312" w:hAnsi="Times New Roman" w:cs="Times New Roman"/>
          <w:sz w:val="32"/>
          <w:szCs w:val="32"/>
        </w:rPr>
      </w:pPr>
      <w:r w:rsidRPr="005E69E5">
        <w:rPr>
          <w:rFonts w:ascii="仿宋_GB2312" w:eastAsia="仿宋_GB2312" w:hAnsi="Times New Roman" w:cs="Times New Roman" w:hint="eastAsia"/>
          <w:sz w:val="32"/>
          <w:szCs w:val="32"/>
        </w:rPr>
        <w:t>根据预算绩效管理要求，本部门（单位）在年初预算编制阶段，组织对</w:t>
      </w:r>
      <w:r w:rsidR="0034768F" w:rsidRPr="005E69E5">
        <w:rPr>
          <w:rFonts w:ascii="仿宋_GB2312" w:eastAsia="仿宋_GB2312" w:hAnsi="Times New Roman" w:cs="Times New Roman"/>
          <w:sz w:val="32"/>
          <w:szCs w:val="32"/>
        </w:rPr>
        <w:t>11</w:t>
      </w:r>
      <w:r w:rsidR="0034768F" w:rsidRPr="005E69E5">
        <w:rPr>
          <w:rFonts w:ascii="仿宋_GB2312" w:eastAsia="仿宋_GB2312" w:hAnsi="Times New Roman" w:cs="Times New Roman" w:hint="eastAsia"/>
          <w:sz w:val="32"/>
          <w:szCs w:val="32"/>
        </w:rPr>
        <w:t>个</w:t>
      </w:r>
      <w:r w:rsidRPr="005E69E5">
        <w:rPr>
          <w:rFonts w:ascii="仿宋_GB2312" w:eastAsia="仿宋_GB2312" w:hAnsi="Times New Roman" w:cs="Times New Roman" w:hint="eastAsia"/>
          <w:sz w:val="32"/>
          <w:szCs w:val="32"/>
        </w:rPr>
        <w:t>项目开展了预算事前绩效评估，对</w:t>
      </w:r>
      <w:r w:rsidR="0034768F" w:rsidRPr="005E69E5">
        <w:rPr>
          <w:rFonts w:ascii="仿宋_GB2312" w:eastAsia="仿宋_GB2312" w:hAnsi="Times New Roman" w:cs="Times New Roman"/>
          <w:sz w:val="32"/>
          <w:szCs w:val="32"/>
        </w:rPr>
        <w:t>11</w:t>
      </w:r>
      <w:r w:rsidRPr="005E69E5">
        <w:rPr>
          <w:rFonts w:ascii="仿宋_GB2312" w:eastAsia="仿宋_GB2312" w:hAnsi="Times New Roman" w:cs="Times New Roman" w:hint="eastAsia"/>
          <w:sz w:val="32"/>
          <w:szCs w:val="32"/>
        </w:rPr>
        <w:t>个项目编制了绩效目标，预算执行过程中，选取</w:t>
      </w:r>
      <w:r w:rsidR="0034768F" w:rsidRPr="005E69E5">
        <w:rPr>
          <w:rFonts w:ascii="仿宋_GB2312" w:eastAsia="仿宋_GB2312" w:hAnsi="Times New Roman" w:cs="Times New Roman"/>
          <w:sz w:val="32"/>
          <w:szCs w:val="32"/>
        </w:rPr>
        <w:t>2</w:t>
      </w:r>
      <w:r w:rsidRPr="005E69E5">
        <w:rPr>
          <w:rFonts w:ascii="仿宋_GB2312" w:eastAsia="仿宋_GB2312" w:hAnsi="Times New Roman" w:cs="Times New Roman" w:hint="eastAsia"/>
          <w:sz w:val="32"/>
          <w:szCs w:val="32"/>
        </w:rPr>
        <w:t>个项目开展绩效监控，年终执行完毕后，对</w:t>
      </w:r>
      <w:r w:rsidR="0034768F" w:rsidRPr="005E69E5">
        <w:rPr>
          <w:rFonts w:ascii="仿宋_GB2312" w:eastAsia="仿宋_GB2312" w:hAnsi="Times New Roman" w:cs="Times New Roman"/>
          <w:sz w:val="32"/>
          <w:szCs w:val="32"/>
        </w:rPr>
        <w:t>11</w:t>
      </w:r>
      <w:r w:rsidRPr="005E69E5">
        <w:rPr>
          <w:rFonts w:ascii="仿宋_GB2312" w:eastAsia="仿宋_GB2312" w:hAnsi="Times New Roman" w:cs="Times New Roman" w:hint="eastAsia"/>
          <w:sz w:val="32"/>
          <w:szCs w:val="32"/>
        </w:rPr>
        <w:t>个项目开展了绩效目标完成情况自评。</w:t>
      </w:r>
    </w:p>
    <w:p w14:paraId="0B4F587C" w14:textId="45578605" w:rsidR="00C41623" w:rsidRPr="00C41623" w:rsidRDefault="006A721C" w:rsidP="006A721C">
      <w:pPr>
        <w:spacing w:line="580" w:lineRule="exact"/>
        <w:ind w:firstLineChars="200" w:firstLine="640"/>
        <w:rPr>
          <w:rFonts w:ascii="仿宋_GB2312" w:eastAsia="仿宋_GB2312" w:hAnsi="Times New Roman" w:cs="Times New Roman"/>
          <w:sz w:val="32"/>
          <w:szCs w:val="32"/>
        </w:rPr>
      </w:pPr>
      <w:r w:rsidRPr="00C41623">
        <w:rPr>
          <w:rFonts w:ascii="仿宋_GB2312" w:eastAsia="仿宋_GB2312" w:hAnsi="Times New Roman" w:cs="Times New Roman" w:hint="eastAsia"/>
          <w:sz w:val="32"/>
          <w:szCs w:val="32"/>
        </w:rPr>
        <w:t>本部门按要求对2020年部门整体支出开展绩效自评，从评价情况来看</w:t>
      </w:r>
      <w:bookmarkStart w:id="9" w:name="_Hlk83310717"/>
      <w:r w:rsidR="00C41623" w:rsidRPr="00C41623">
        <w:rPr>
          <w:rFonts w:ascii="仿宋_GB2312" w:eastAsia="仿宋_GB2312" w:hAnsi="Times New Roman" w:cs="Times New Roman" w:hint="eastAsia"/>
          <w:sz w:val="32"/>
          <w:szCs w:val="32"/>
        </w:rPr>
        <w:t>国资事务中心部门</w:t>
      </w:r>
      <w:r w:rsidR="00C41623" w:rsidRPr="00C41623">
        <w:rPr>
          <w:rFonts w:ascii="仿宋_GB2312" w:eastAsia="仿宋_GB2312" w:hAnsi="Times New Roman" w:cs="Times New Roman"/>
          <w:sz w:val="32"/>
          <w:szCs w:val="32"/>
        </w:rPr>
        <w:t>2020年部门整体支出绩效评价良好</w:t>
      </w:r>
      <w:bookmarkEnd w:id="9"/>
      <w:r w:rsidR="00C41623" w:rsidRPr="00C41623">
        <w:rPr>
          <w:rFonts w:ascii="仿宋_GB2312" w:eastAsia="仿宋_GB2312" w:hAnsi="Times New Roman" w:cs="Times New Roman"/>
          <w:sz w:val="32"/>
          <w:szCs w:val="32"/>
        </w:rPr>
        <w:t>。</w:t>
      </w:r>
      <w:r w:rsidRPr="00C41623">
        <w:rPr>
          <w:rFonts w:ascii="仿宋_GB2312" w:eastAsia="仿宋_GB2312" w:hAnsi="Times New Roman" w:cs="Times New Roman" w:hint="eastAsia"/>
          <w:sz w:val="32"/>
          <w:szCs w:val="32"/>
        </w:rPr>
        <w:t>本部门还自行组织了</w:t>
      </w:r>
      <w:r w:rsidR="00F0250D">
        <w:rPr>
          <w:rFonts w:ascii="仿宋_GB2312" w:eastAsia="仿宋_GB2312" w:hAnsi="Times New Roman" w:cs="Times New Roman"/>
          <w:sz w:val="32"/>
          <w:szCs w:val="32"/>
        </w:rPr>
        <w:t>6</w:t>
      </w:r>
      <w:r w:rsidRPr="00C41623">
        <w:rPr>
          <w:rFonts w:ascii="仿宋_GB2312" w:eastAsia="仿宋_GB2312" w:hAnsi="Times New Roman" w:cs="Times New Roman" w:hint="eastAsia"/>
          <w:sz w:val="32"/>
          <w:szCs w:val="32"/>
        </w:rPr>
        <w:t>个项目支出绩效评价，从评价情况来看</w:t>
      </w:r>
      <w:r w:rsidR="00C41623" w:rsidRPr="00C41623">
        <w:rPr>
          <w:rFonts w:ascii="仿宋_GB2312" w:eastAsia="仿宋_GB2312" w:hAnsi="Times New Roman" w:cs="Times New Roman" w:hint="eastAsia"/>
          <w:sz w:val="32"/>
          <w:szCs w:val="32"/>
        </w:rPr>
        <w:t>国资事务中心部门</w:t>
      </w:r>
      <w:r w:rsidR="00C41623" w:rsidRPr="00C41623">
        <w:rPr>
          <w:rFonts w:ascii="仿宋_GB2312" w:eastAsia="仿宋_GB2312" w:hAnsi="Times New Roman" w:cs="Times New Roman"/>
          <w:sz w:val="32"/>
          <w:szCs w:val="32"/>
        </w:rPr>
        <w:t>2020年</w:t>
      </w:r>
      <w:r w:rsidR="00C41623" w:rsidRPr="00C41623">
        <w:rPr>
          <w:rFonts w:ascii="仿宋_GB2312" w:eastAsia="仿宋_GB2312" w:hAnsi="Times New Roman" w:cs="Times New Roman" w:hint="eastAsia"/>
          <w:sz w:val="32"/>
          <w:szCs w:val="32"/>
        </w:rPr>
        <w:t>项目</w:t>
      </w:r>
      <w:r w:rsidR="00C41623" w:rsidRPr="00C41623">
        <w:rPr>
          <w:rFonts w:ascii="仿宋_GB2312" w:eastAsia="仿宋_GB2312" w:hAnsi="Times New Roman" w:cs="Times New Roman"/>
          <w:sz w:val="32"/>
          <w:szCs w:val="32"/>
        </w:rPr>
        <w:t>支出绩效评价良好</w:t>
      </w:r>
      <w:r w:rsidR="00F0250D">
        <w:rPr>
          <w:rFonts w:ascii="仿宋_GB2312" w:eastAsia="仿宋_GB2312" w:hAnsi="Times New Roman" w:cs="Times New Roman" w:hint="eastAsia"/>
          <w:sz w:val="32"/>
          <w:szCs w:val="32"/>
        </w:rPr>
        <w:t>。</w:t>
      </w:r>
    </w:p>
    <w:p w14:paraId="22380E05" w14:textId="786D11C3" w:rsidR="006A721C" w:rsidRPr="005E69E5" w:rsidRDefault="006A721C" w:rsidP="006A721C">
      <w:pPr>
        <w:spacing w:line="580" w:lineRule="exact"/>
        <w:ind w:firstLineChars="200" w:firstLine="640"/>
        <w:rPr>
          <w:rFonts w:ascii="楷体_GB2312" w:eastAsia="宋体" w:hAnsi="楷体_GB2312" w:cs="Times New Roman"/>
          <w:sz w:val="32"/>
          <w:szCs w:val="32"/>
        </w:rPr>
      </w:pPr>
      <w:r w:rsidRPr="005E69E5">
        <w:rPr>
          <w:rFonts w:ascii="楷体_GB2312" w:eastAsia="宋体" w:hAnsi="楷体_GB2312" w:cs="Times New Roman"/>
          <w:sz w:val="32"/>
          <w:szCs w:val="32"/>
        </w:rPr>
        <w:t>1.</w:t>
      </w:r>
      <w:r w:rsidRPr="005E69E5">
        <w:rPr>
          <w:rFonts w:ascii="楷体_GB2312" w:eastAsia="宋体" w:hAnsi="楷体_GB2312" w:cs="Times New Roman"/>
          <w:sz w:val="32"/>
          <w:szCs w:val="32"/>
        </w:rPr>
        <w:t>项目绩效目标完成情况。</w:t>
      </w:r>
    </w:p>
    <w:p w14:paraId="5B7E907C" w14:textId="51428588" w:rsidR="006A721C" w:rsidRPr="006D45BD" w:rsidRDefault="006A721C" w:rsidP="006A721C">
      <w:pPr>
        <w:spacing w:line="580" w:lineRule="exact"/>
        <w:ind w:firstLineChars="200" w:firstLine="640"/>
        <w:rPr>
          <w:rFonts w:ascii="仿宋_GB2312" w:eastAsia="仿宋_GB2312" w:hAnsi="Times New Roman" w:cs="Times New Roman"/>
          <w:color w:val="FF0000"/>
          <w:sz w:val="32"/>
          <w:szCs w:val="32"/>
        </w:rPr>
      </w:pPr>
      <w:r w:rsidRPr="006D45BD">
        <w:rPr>
          <w:rFonts w:ascii="仿宋_GB2312" w:eastAsia="仿宋_GB2312" w:hAnsi="Times New Roman" w:cs="Times New Roman" w:hint="eastAsia"/>
          <w:color w:val="FF0000"/>
          <w:sz w:val="32"/>
          <w:szCs w:val="32"/>
        </w:rPr>
        <w:t xml:space="preserve">  </w:t>
      </w:r>
      <w:r w:rsidRPr="00914D31">
        <w:rPr>
          <w:rFonts w:ascii="仿宋_GB2312" w:eastAsia="仿宋_GB2312" w:hAnsi="Times New Roman" w:cs="Times New Roman" w:hint="eastAsia"/>
          <w:sz w:val="32"/>
          <w:szCs w:val="32"/>
        </w:rPr>
        <w:t>本部门在2020年度部门决算中反映</w:t>
      </w:r>
      <w:r w:rsidR="00C41623" w:rsidRPr="00914D31">
        <w:rPr>
          <w:rFonts w:ascii="仿宋_GB2312" w:eastAsia="仿宋_GB2312" w:hAnsi="Times New Roman" w:cs="Times New Roman" w:hint="eastAsia"/>
          <w:sz w:val="32"/>
          <w:szCs w:val="32"/>
        </w:rPr>
        <w:t>“资产管理服务</w:t>
      </w:r>
      <w:r w:rsidR="00C41623" w:rsidRPr="00914D31">
        <w:rPr>
          <w:rFonts w:ascii="仿宋_GB2312" w:eastAsia="仿宋_GB2312" w:hAnsi="Times New Roman" w:cs="Times New Roman" w:hint="eastAsia"/>
          <w:sz w:val="32"/>
          <w:szCs w:val="32"/>
        </w:rPr>
        <w:lastRenderedPageBreak/>
        <w:t>费”</w:t>
      </w:r>
      <w:r w:rsidRPr="00914D31">
        <w:rPr>
          <w:rFonts w:ascii="仿宋_GB2312" w:eastAsia="仿宋_GB2312" w:hAnsi="Times New Roman" w:cs="Times New Roman" w:hint="eastAsia"/>
          <w:sz w:val="32"/>
          <w:szCs w:val="32"/>
        </w:rPr>
        <w:t>“</w:t>
      </w:r>
      <w:r w:rsidR="00C41623" w:rsidRPr="00914D31">
        <w:rPr>
          <w:rFonts w:ascii="仿宋_GB2312" w:eastAsia="仿宋_GB2312" w:hAnsi="Times New Roman" w:cs="Times New Roman" w:hint="eastAsia"/>
          <w:sz w:val="32"/>
          <w:szCs w:val="32"/>
        </w:rPr>
        <w:t>曾家山景区林地补偿费</w:t>
      </w:r>
      <w:r w:rsidRPr="00914D31">
        <w:rPr>
          <w:rFonts w:ascii="仿宋_GB2312" w:eastAsia="仿宋_GB2312" w:hAnsi="Times New Roman" w:cs="Times New Roman" w:hint="eastAsia"/>
          <w:sz w:val="32"/>
          <w:szCs w:val="32"/>
        </w:rPr>
        <w:t>”</w:t>
      </w:r>
      <w:r w:rsidR="00C41623" w:rsidRPr="00914D31">
        <w:rPr>
          <w:rFonts w:ascii="仿宋_GB2312" w:eastAsia="仿宋_GB2312" w:hAnsi="Times New Roman" w:cs="Times New Roman" w:hint="eastAsia"/>
          <w:sz w:val="32"/>
          <w:szCs w:val="32"/>
        </w:rPr>
        <w:t>“</w:t>
      </w:r>
      <w:bookmarkStart w:id="10" w:name="_Hlk83369798"/>
      <w:r w:rsidR="00C41623" w:rsidRPr="00914D31">
        <w:rPr>
          <w:rFonts w:ascii="仿宋_GB2312" w:eastAsia="仿宋_GB2312" w:hAnsi="Times New Roman" w:cs="Times New Roman" w:hint="eastAsia"/>
          <w:sz w:val="32"/>
          <w:szCs w:val="32"/>
        </w:rPr>
        <w:t>国投公司项目代建管理费</w:t>
      </w:r>
      <w:bookmarkEnd w:id="10"/>
      <w:r w:rsidR="00C41623" w:rsidRPr="00914D31">
        <w:rPr>
          <w:rFonts w:ascii="仿宋_GB2312" w:eastAsia="仿宋_GB2312" w:hAnsi="Times New Roman" w:cs="Times New Roman" w:hint="eastAsia"/>
          <w:sz w:val="32"/>
          <w:szCs w:val="32"/>
        </w:rPr>
        <w:t xml:space="preserve">” </w:t>
      </w:r>
      <w:r w:rsidRPr="00914D31">
        <w:rPr>
          <w:rFonts w:ascii="仿宋_GB2312" w:eastAsia="仿宋_GB2312" w:hAnsi="Times New Roman" w:cs="Times New Roman" w:hint="eastAsia"/>
          <w:sz w:val="32"/>
          <w:szCs w:val="32"/>
        </w:rPr>
        <w:t>“</w:t>
      </w:r>
      <w:r w:rsidR="00C41623" w:rsidRPr="00914D31">
        <w:rPr>
          <w:rFonts w:ascii="仿宋_GB2312" w:eastAsia="仿宋_GB2312" w:hAnsi="Times New Roman" w:cs="Times New Roman" w:hint="eastAsia"/>
          <w:sz w:val="32"/>
          <w:szCs w:val="32"/>
        </w:rPr>
        <w:t>明月峡景区安全经费</w:t>
      </w:r>
      <w:r w:rsidRPr="00914D31">
        <w:rPr>
          <w:rFonts w:ascii="仿宋_GB2312" w:eastAsia="仿宋_GB2312" w:hAnsi="Times New Roman" w:cs="Times New Roman" w:hint="eastAsia"/>
          <w:sz w:val="32"/>
          <w:szCs w:val="32"/>
        </w:rPr>
        <w:t>”</w:t>
      </w:r>
      <w:r w:rsidR="00C41623" w:rsidRPr="00914D31">
        <w:rPr>
          <w:rFonts w:ascii="仿宋_GB2312" w:eastAsia="仿宋_GB2312" w:hAnsi="Times New Roman" w:cs="Times New Roman" w:hint="eastAsia"/>
          <w:sz w:val="32"/>
          <w:szCs w:val="32"/>
        </w:rPr>
        <w:t>“</w:t>
      </w:r>
      <w:bookmarkStart w:id="11" w:name="_Hlk83369838"/>
      <w:r w:rsidR="00C41623" w:rsidRPr="00914D31">
        <w:rPr>
          <w:rFonts w:ascii="仿宋_GB2312" w:eastAsia="仿宋_GB2312" w:hAnsi="Times New Roman" w:cs="Times New Roman" w:hint="eastAsia"/>
          <w:sz w:val="32"/>
          <w:szCs w:val="32"/>
        </w:rPr>
        <w:t>明月峡景区水电专项</w:t>
      </w:r>
      <w:bookmarkEnd w:id="11"/>
      <w:r w:rsidR="00FE5206">
        <w:rPr>
          <w:rFonts w:ascii="仿宋_GB2312" w:eastAsia="仿宋_GB2312" w:hAnsi="Times New Roman" w:cs="Times New Roman" w:hint="eastAsia"/>
          <w:sz w:val="32"/>
          <w:szCs w:val="32"/>
        </w:rPr>
        <w:t>经费</w:t>
      </w:r>
      <w:r w:rsidR="00C41623" w:rsidRPr="00914D31">
        <w:rPr>
          <w:rFonts w:ascii="仿宋_GB2312" w:eastAsia="仿宋_GB2312" w:hAnsi="Times New Roman" w:cs="Times New Roman" w:hint="eastAsia"/>
          <w:sz w:val="32"/>
          <w:szCs w:val="32"/>
        </w:rPr>
        <w:t>”</w:t>
      </w:r>
      <w:r w:rsidRPr="00914D31">
        <w:rPr>
          <w:rFonts w:ascii="仿宋_GB2312" w:eastAsia="仿宋_GB2312" w:hAnsi="Times New Roman" w:cs="Times New Roman" w:hint="eastAsia"/>
          <w:sz w:val="32"/>
          <w:szCs w:val="32"/>
        </w:rPr>
        <w:t>等</w:t>
      </w:r>
      <w:r w:rsidR="00C41623" w:rsidRPr="00914D31">
        <w:rPr>
          <w:rFonts w:ascii="仿宋_GB2312" w:eastAsia="仿宋_GB2312" w:hAnsi="Times New Roman" w:cs="Times New Roman"/>
          <w:sz w:val="32"/>
          <w:szCs w:val="32"/>
        </w:rPr>
        <w:t>5</w:t>
      </w:r>
      <w:r w:rsidRPr="00914D31">
        <w:rPr>
          <w:rFonts w:ascii="仿宋_GB2312" w:eastAsia="仿宋_GB2312" w:hAnsi="Times New Roman" w:cs="Times New Roman" w:hint="eastAsia"/>
          <w:sz w:val="32"/>
          <w:szCs w:val="32"/>
        </w:rPr>
        <w:t>个项目绩效目标实际完成情况。</w:t>
      </w:r>
    </w:p>
    <w:p w14:paraId="7073B246" w14:textId="71A34DBC" w:rsidR="001559F0" w:rsidRPr="001559F0" w:rsidRDefault="006A721C" w:rsidP="0081178C">
      <w:pPr>
        <w:spacing w:line="580" w:lineRule="exact"/>
        <w:ind w:firstLineChars="200" w:firstLine="640"/>
        <w:rPr>
          <w:rFonts w:ascii="仿宋_GB2312" w:eastAsia="仿宋_GB2312" w:hAnsi="Times New Roman" w:cs="Times New Roman"/>
          <w:sz w:val="32"/>
          <w:szCs w:val="32"/>
        </w:rPr>
      </w:pPr>
      <w:r w:rsidRPr="001559F0">
        <w:rPr>
          <w:rFonts w:ascii="仿宋_GB2312" w:eastAsia="仿宋_GB2312" w:hAnsi="Times New Roman" w:cs="Times New Roman" w:hint="eastAsia"/>
          <w:sz w:val="32"/>
          <w:szCs w:val="32"/>
        </w:rPr>
        <w:t>（1）</w:t>
      </w:r>
      <w:r w:rsidR="001559F0" w:rsidRPr="001559F0">
        <w:rPr>
          <w:rFonts w:ascii="仿宋_GB2312" w:eastAsia="仿宋_GB2312" w:hAnsi="Times New Roman" w:cs="Times New Roman" w:hint="eastAsia"/>
          <w:sz w:val="32"/>
          <w:szCs w:val="32"/>
        </w:rPr>
        <w:t>资产管理服务费</w:t>
      </w:r>
      <w:r w:rsidRPr="001559F0">
        <w:rPr>
          <w:rFonts w:ascii="仿宋_GB2312" w:eastAsia="仿宋_GB2312" w:hAnsi="Times New Roman" w:cs="Times New Roman" w:hint="eastAsia"/>
          <w:sz w:val="32"/>
          <w:szCs w:val="32"/>
        </w:rPr>
        <w:t>项目绩效目标完成情况综述。项目全年预算数</w:t>
      </w:r>
      <w:r w:rsidR="001559F0" w:rsidRPr="001559F0">
        <w:rPr>
          <w:rFonts w:ascii="仿宋_GB2312" w:eastAsia="仿宋_GB2312" w:hAnsi="Times New Roman" w:cs="Times New Roman"/>
          <w:sz w:val="32"/>
          <w:szCs w:val="32"/>
        </w:rPr>
        <w:t>8</w:t>
      </w:r>
      <w:r w:rsidRPr="001559F0">
        <w:rPr>
          <w:rFonts w:ascii="仿宋_GB2312" w:eastAsia="仿宋_GB2312" w:hAnsi="Times New Roman" w:cs="Times New Roman" w:hint="eastAsia"/>
          <w:sz w:val="32"/>
          <w:szCs w:val="32"/>
        </w:rPr>
        <w:t>万元，执行数为</w:t>
      </w:r>
      <w:r w:rsidR="001559F0" w:rsidRPr="001559F0">
        <w:rPr>
          <w:rFonts w:ascii="仿宋_GB2312" w:eastAsia="仿宋_GB2312" w:hAnsi="Times New Roman" w:cs="Times New Roman"/>
          <w:sz w:val="32"/>
          <w:szCs w:val="32"/>
        </w:rPr>
        <w:t>8</w:t>
      </w:r>
      <w:r w:rsidRPr="001559F0">
        <w:rPr>
          <w:rFonts w:ascii="仿宋_GB2312" w:eastAsia="仿宋_GB2312" w:hAnsi="Times New Roman" w:cs="Times New Roman" w:hint="eastAsia"/>
          <w:sz w:val="32"/>
          <w:szCs w:val="32"/>
        </w:rPr>
        <w:t>万元，完成预算的</w:t>
      </w:r>
      <w:r w:rsidR="001559F0" w:rsidRPr="001559F0">
        <w:rPr>
          <w:rFonts w:ascii="仿宋_GB2312" w:eastAsia="仿宋_GB2312" w:hAnsi="Times New Roman" w:cs="Times New Roman"/>
          <w:sz w:val="32"/>
          <w:szCs w:val="32"/>
        </w:rPr>
        <w:t>100</w:t>
      </w:r>
      <w:r w:rsidRPr="001559F0">
        <w:rPr>
          <w:rFonts w:ascii="仿宋_GB2312" w:eastAsia="仿宋_GB2312" w:hAnsi="Times New Roman" w:cs="Times New Roman" w:hint="eastAsia"/>
          <w:sz w:val="32"/>
          <w:szCs w:val="32"/>
        </w:rPr>
        <w:t>%。通过项目实施，保障了</w:t>
      </w:r>
      <w:r w:rsidR="001559F0" w:rsidRPr="001559F0">
        <w:rPr>
          <w:rFonts w:ascii="仿宋_GB2312" w:eastAsia="仿宋_GB2312" w:hAnsi="Times New Roman" w:cs="Times New Roman" w:hint="eastAsia"/>
          <w:sz w:val="32"/>
          <w:szCs w:val="32"/>
        </w:rPr>
        <w:t>保障国资事务中心机关单位</w:t>
      </w:r>
      <w:r w:rsidR="001559F0" w:rsidRPr="001559F0">
        <w:rPr>
          <w:rFonts w:ascii="仿宋_GB2312" w:eastAsia="仿宋_GB2312" w:hAnsi="Times New Roman" w:cs="Times New Roman"/>
          <w:sz w:val="32"/>
          <w:szCs w:val="32"/>
        </w:rPr>
        <w:t>3个部门所需的资产管理服务费用，以及采购固定资产发生的费用。</w:t>
      </w:r>
      <w:bookmarkStart w:id="12" w:name="_Hlk83311594"/>
      <w:r w:rsidRPr="001559F0">
        <w:rPr>
          <w:rFonts w:ascii="仿宋_GB2312" w:eastAsia="仿宋_GB2312" w:hAnsi="Times New Roman" w:cs="Times New Roman" w:hint="eastAsia"/>
          <w:sz w:val="32"/>
          <w:szCs w:val="32"/>
        </w:rPr>
        <w:t>发现的主要问题：</w:t>
      </w:r>
      <w:r w:rsidR="001559F0" w:rsidRPr="001559F0">
        <w:rPr>
          <w:rFonts w:ascii="仿宋_GB2312" w:eastAsia="仿宋_GB2312" w:hAnsi="Times New Roman" w:cs="Times New Roman" w:hint="eastAsia"/>
          <w:sz w:val="32"/>
          <w:szCs w:val="32"/>
        </w:rPr>
        <w:t>部门项目指标设定不够细化</w:t>
      </w:r>
      <w:r w:rsidR="0081178C">
        <w:rPr>
          <w:rFonts w:ascii="仿宋_GB2312" w:eastAsia="仿宋_GB2312" w:hAnsi="Times New Roman" w:cs="Times New Roman" w:hint="eastAsia"/>
          <w:sz w:val="32"/>
          <w:szCs w:val="32"/>
        </w:rPr>
        <w:t>。</w:t>
      </w:r>
      <w:r w:rsidRPr="001559F0">
        <w:rPr>
          <w:rFonts w:ascii="仿宋_GB2312" w:eastAsia="仿宋_GB2312" w:hAnsi="Times New Roman" w:cs="Times New Roman" w:hint="eastAsia"/>
          <w:sz w:val="32"/>
          <w:szCs w:val="32"/>
        </w:rPr>
        <w:t>下一步改进措施：</w:t>
      </w:r>
      <w:r w:rsidR="001559F0" w:rsidRPr="001559F0">
        <w:rPr>
          <w:rFonts w:ascii="仿宋_GB2312" w:eastAsia="仿宋_GB2312" w:hAnsi="Times New Roman" w:cs="Times New Roman" w:hint="eastAsia"/>
          <w:sz w:val="32"/>
          <w:szCs w:val="32"/>
        </w:rPr>
        <w:t>结合项目特点，完善该项目具体可细化和细化的绩效评价指标，加强项目的规范化和标准化，明确项目工作标准，加强项目管理。</w:t>
      </w:r>
    </w:p>
    <w:bookmarkEnd w:id="12"/>
    <w:p w14:paraId="7158689E" w14:textId="0ED74F17" w:rsidR="0081178C" w:rsidRPr="000D72D3" w:rsidRDefault="006A721C" w:rsidP="006A721C">
      <w:pPr>
        <w:spacing w:line="580" w:lineRule="exact"/>
        <w:ind w:firstLineChars="200" w:firstLine="640"/>
        <w:rPr>
          <w:rFonts w:ascii="仿宋_GB2312" w:eastAsia="仿宋_GB2312" w:hAnsi="Times New Roman" w:cs="Times New Roman"/>
          <w:sz w:val="32"/>
          <w:szCs w:val="32"/>
        </w:rPr>
      </w:pPr>
      <w:r w:rsidRPr="000D72D3">
        <w:rPr>
          <w:rFonts w:ascii="仿宋_GB2312" w:eastAsia="仿宋_GB2312" w:hAnsi="Times New Roman" w:cs="Times New Roman" w:hint="eastAsia"/>
          <w:sz w:val="32"/>
          <w:szCs w:val="32"/>
        </w:rPr>
        <w:t>（2）</w:t>
      </w:r>
      <w:r w:rsidR="00FE5206" w:rsidRPr="000D72D3">
        <w:rPr>
          <w:rFonts w:ascii="仿宋_GB2312" w:eastAsia="仿宋_GB2312" w:hAnsi="Times New Roman" w:cs="Times New Roman" w:hint="eastAsia"/>
          <w:sz w:val="32"/>
          <w:szCs w:val="32"/>
        </w:rPr>
        <w:t>曾家山景区林地补偿费</w:t>
      </w:r>
      <w:r w:rsidRPr="000D72D3">
        <w:rPr>
          <w:rFonts w:ascii="仿宋_GB2312" w:eastAsia="仿宋_GB2312" w:hAnsi="Times New Roman" w:cs="Times New Roman" w:hint="eastAsia"/>
          <w:sz w:val="32"/>
          <w:szCs w:val="32"/>
        </w:rPr>
        <w:t>项目绩效目标完成情况综述。项目全年预算数</w:t>
      </w:r>
      <w:r w:rsidR="00570E9C" w:rsidRPr="000D72D3">
        <w:rPr>
          <w:rFonts w:ascii="仿宋_GB2312" w:eastAsia="仿宋_GB2312" w:hAnsi="Times New Roman" w:cs="Times New Roman"/>
          <w:sz w:val="32"/>
          <w:szCs w:val="32"/>
        </w:rPr>
        <w:t>6</w:t>
      </w:r>
      <w:r w:rsidRPr="000D72D3">
        <w:rPr>
          <w:rFonts w:ascii="仿宋_GB2312" w:eastAsia="仿宋_GB2312" w:hAnsi="Times New Roman" w:cs="Times New Roman" w:hint="eastAsia"/>
          <w:sz w:val="32"/>
          <w:szCs w:val="32"/>
        </w:rPr>
        <w:t>万元，执行数为</w:t>
      </w:r>
      <w:r w:rsidR="00570E9C" w:rsidRPr="000D72D3">
        <w:rPr>
          <w:rFonts w:ascii="仿宋_GB2312" w:eastAsia="仿宋_GB2312" w:hAnsi="Times New Roman" w:cs="Times New Roman"/>
          <w:sz w:val="32"/>
          <w:szCs w:val="32"/>
        </w:rPr>
        <w:t>6</w:t>
      </w:r>
      <w:r w:rsidRPr="000D72D3">
        <w:rPr>
          <w:rFonts w:ascii="仿宋_GB2312" w:eastAsia="仿宋_GB2312" w:hAnsi="Times New Roman" w:cs="Times New Roman" w:hint="eastAsia"/>
          <w:sz w:val="32"/>
          <w:szCs w:val="32"/>
        </w:rPr>
        <w:t>万元，完成预算的</w:t>
      </w:r>
      <w:r w:rsidR="00570E9C" w:rsidRPr="000D72D3">
        <w:rPr>
          <w:rFonts w:ascii="仿宋_GB2312" w:eastAsia="仿宋_GB2312" w:hAnsi="Times New Roman" w:cs="Times New Roman"/>
          <w:sz w:val="32"/>
          <w:szCs w:val="32"/>
        </w:rPr>
        <w:t>100</w:t>
      </w:r>
      <w:r w:rsidRPr="000D72D3">
        <w:rPr>
          <w:rFonts w:ascii="仿宋_GB2312" w:eastAsia="仿宋_GB2312" w:hAnsi="Times New Roman" w:cs="Times New Roman" w:hint="eastAsia"/>
          <w:sz w:val="32"/>
          <w:szCs w:val="32"/>
        </w:rPr>
        <w:t>%。通过项目实施，保障了</w:t>
      </w:r>
      <w:r w:rsidR="000D72D3" w:rsidRPr="000D72D3">
        <w:rPr>
          <w:rFonts w:ascii="仿宋_GB2312" w:eastAsia="仿宋_GB2312" w:hAnsi="Times New Roman" w:cs="Times New Roman" w:hint="eastAsia"/>
          <w:sz w:val="32"/>
          <w:szCs w:val="32"/>
        </w:rPr>
        <w:t>景区所在</w:t>
      </w:r>
      <w:r w:rsidR="000D72D3" w:rsidRPr="000D72D3">
        <w:rPr>
          <w:rFonts w:ascii="仿宋_GB2312" w:eastAsia="仿宋_GB2312" w:hAnsi="Times New Roman" w:cs="Times New Roman"/>
          <w:sz w:val="32"/>
          <w:szCs w:val="32"/>
        </w:rPr>
        <w:t>2个村（响水村、石鹰村）补偿</w:t>
      </w:r>
      <w:r w:rsidR="000D72D3" w:rsidRPr="000D72D3">
        <w:rPr>
          <w:rFonts w:ascii="仿宋_GB2312" w:eastAsia="仿宋_GB2312" w:hAnsi="Times New Roman" w:cs="Times New Roman" w:hint="eastAsia"/>
          <w:sz w:val="32"/>
          <w:szCs w:val="32"/>
        </w:rPr>
        <w:t>及时支付到位</w:t>
      </w:r>
      <w:r w:rsidRPr="000D72D3">
        <w:rPr>
          <w:rFonts w:ascii="仿宋_GB2312" w:eastAsia="仿宋_GB2312" w:hAnsi="Times New Roman" w:cs="Times New Roman" w:hint="eastAsia"/>
          <w:sz w:val="32"/>
          <w:szCs w:val="32"/>
        </w:rPr>
        <w:t>，</w:t>
      </w:r>
      <w:r w:rsidR="0081178C" w:rsidRPr="000D72D3">
        <w:rPr>
          <w:rFonts w:ascii="仿宋_GB2312" w:eastAsia="仿宋_GB2312" w:hAnsi="Times New Roman" w:cs="Times New Roman" w:hint="eastAsia"/>
          <w:sz w:val="32"/>
          <w:szCs w:val="32"/>
        </w:rPr>
        <w:t>发现的主要问题：部门项目指标设定不够细化。下一步改进措施：结合项目特点，完善该项目具体可细化和细化的绩效评价指标，加强项目的规范化和标准化，明确项目工作标准，加强项目管理。</w:t>
      </w:r>
    </w:p>
    <w:p w14:paraId="42CF7848" w14:textId="33B70B6F" w:rsidR="0081178C" w:rsidRDefault="006A721C" w:rsidP="0081178C">
      <w:pPr>
        <w:spacing w:line="580" w:lineRule="exact"/>
        <w:ind w:firstLineChars="200" w:firstLine="640"/>
        <w:rPr>
          <w:rFonts w:ascii="仿宋_GB2312" w:eastAsia="仿宋_GB2312" w:hAnsi="Times New Roman" w:cs="Times New Roman"/>
          <w:sz w:val="32"/>
          <w:szCs w:val="32"/>
        </w:rPr>
      </w:pPr>
      <w:r w:rsidRPr="00536FB4">
        <w:rPr>
          <w:rFonts w:ascii="仿宋_GB2312" w:eastAsia="仿宋_GB2312" w:hAnsi="Times New Roman" w:cs="Times New Roman" w:hint="eastAsia"/>
          <w:sz w:val="32"/>
          <w:szCs w:val="32"/>
        </w:rPr>
        <w:t>（3）</w:t>
      </w:r>
      <w:r w:rsidR="00FE5206" w:rsidRPr="00536FB4">
        <w:rPr>
          <w:rFonts w:ascii="仿宋_GB2312" w:eastAsia="仿宋_GB2312" w:hAnsi="Times New Roman" w:cs="Times New Roman" w:hint="eastAsia"/>
          <w:sz w:val="32"/>
          <w:szCs w:val="32"/>
        </w:rPr>
        <w:t>国投公司项目代建管理费</w:t>
      </w:r>
      <w:r w:rsidRPr="00536FB4">
        <w:rPr>
          <w:rFonts w:ascii="仿宋_GB2312" w:eastAsia="仿宋_GB2312" w:hAnsi="Times New Roman" w:cs="Times New Roman" w:hint="eastAsia"/>
          <w:sz w:val="32"/>
          <w:szCs w:val="32"/>
        </w:rPr>
        <w:t>项目绩效目标完成情况综述。项目全年预算数</w:t>
      </w:r>
      <w:r w:rsidR="00536FB4" w:rsidRPr="00536FB4">
        <w:rPr>
          <w:rFonts w:ascii="仿宋_GB2312" w:eastAsia="仿宋_GB2312" w:hAnsi="Times New Roman" w:cs="Times New Roman"/>
          <w:sz w:val="32"/>
          <w:szCs w:val="32"/>
        </w:rPr>
        <w:t>143</w:t>
      </w:r>
      <w:r w:rsidRPr="00536FB4">
        <w:rPr>
          <w:rFonts w:ascii="仿宋_GB2312" w:eastAsia="仿宋_GB2312" w:hAnsi="Times New Roman" w:cs="Times New Roman" w:hint="eastAsia"/>
          <w:sz w:val="32"/>
          <w:szCs w:val="32"/>
        </w:rPr>
        <w:t>万元，执行数为</w:t>
      </w:r>
      <w:r w:rsidR="00536FB4" w:rsidRPr="00536FB4">
        <w:rPr>
          <w:rFonts w:ascii="仿宋_GB2312" w:eastAsia="仿宋_GB2312" w:hAnsi="Times New Roman" w:cs="Times New Roman"/>
          <w:sz w:val="32"/>
          <w:szCs w:val="32"/>
        </w:rPr>
        <w:t>100</w:t>
      </w:r>
      <w:r w:rsidRPr="00536FB4">
        <w:rPr>
          <w:rFonts w:ascii="仿宋_GB2312" w:eastAsia="仿宋_GB2312" w:hAnsi="Times New Roman" w:cs="Times New Roman" w:hint="eastAsia"/>
          <w:sz w:val="32"/>
          <w:szCs w:val="32"/>
        </w:rPr>
        <w:t>万元，完成预算的</w:t>
      </w:r>
      <w:r w:rsidR="00536FB4" w:rsidRPr="00536FB4">
        <w:rPr>
          <w:rFonts w:ascii="仿宋_GB2312" w:eastAsia="仿宋_GB2312" w:hAnsi="Times New Roman" w:cs="Times New Roman"/>
          <w:sz w:val="32"/>
          <w:szCs w:val="32"/>
        </w:rPr>
        <w:t>70</w:t>
      </w:r>
      <w:r w:rsidRPr="00536FB4">
        <w:rPr>
          <w:rFonts w:ascii="仿宋_GB2312" w:eastAsia="仿宋_GB2312" w:hAnsi="Times New Roman" w:cs="Times New Roman" w:hint="eastAsia"/>
          <w:sz w:val="32"/>
          <w:szCs w:val="32"/>
        </w:rPr>
        <w:t>%。通过项目实施，保障</w:t>
      </w:r>
      <w:r w:rsidR="00536FB4" w:rsidRPr="00536FB4">
        <w:rPr>
          <w:rFonts w:ascii="仿宋_GB2312" w:eastAsia="仿宋_GB2312" w:hAnsi="Times New Roman" w:cs="Times New Roman" w:hint="eastAsia"/>
          <w:sz w:val="32"/>
          <w:szCs w:val="32"/>
        </w:rPr>
        <w:t>区国投公司代区人民政府实施项目代建管理过程中发生的人工工资、社会保险及办公费等。</w:t>
      </w:r>
      <w:r w:rsidR="0081178C" w:rsidRPr="00536FB4">
        <w:rPr>
          <w:rFonts w:ascii="仿宋_GB2312" w:eastAsia="仿宋_GB2312" w:hAnsi="Times New Roman" w:cs="Times New Roman" w:hint="eastAsia"/>
          <w:sz w:val="32"/>
          <w:szCs w:val="32"/>
        </w:rPr>
        <w:t>发</w:t>
      </w:r>
      <w:r w:rsidR="0081178C" w:rsidRPr="001559F0">
        <w:rPr>
          <w:rFonts w:ascii="仿宋_GB2312" w:eastAsia="仿宋_GB2312" w:hAnsi="Times New Roman" w:cs="Times New Roman" w:hint="eastAsia"/>
          <w:sz w:val="32"/>
          <w:szCs w:val="32"/>
        </w:rPr>
        <w:t>现的主要问题：部门项目指标设定不够细化</w:t>
      </w:r>
      <w:r w:rsidR="0081178C">
        <w:rPr>
          <w:rFonts w:ascii="仿宋_GB2312" w:eastAsia="仿宋_GB2312" w:hAnsi="Times New Roman" w:cs="Times New Roman" w:hint="eastAsia"/>
          <w:sz w:val="32"/>
          <w:szCs w:val="32"/>
        </w:rPr>
        <w:t>。</w:t>
      </w:r>
      <w:r w:rsidR="0081178C" w:rsidRPr="001559F0">
        <w:rPr>
          <w:rFonts w:ascii="仿宋_GB2312" w:eastAsia="仿宋_GB2312" w:hAnsi="Times New Roman" w:cs="Times New Roman" w:hint="eastAsia"/>
          <w:sz w:val="32"/>
          <w:szCs w:val="32"/>
        </w:rPr>
        <w:t>下一步改进措施：结合项目特点，完善该项目具体可细化和细化</w:t>
      </w:r>
      <w:r w:rsidR="0081178C" w:rsidRPr="001559F0">
        <w:rPr>
          <w:rFonts w:ascii="仿宋_GB2312" w:eastAsia="仿宋_GB2312" w:hAnsi="Times New Roman" w:cs="Times New Roman" w:hint="eastAsia"/>
          <w:sz w:val="32"/>
          <w:szCs w:val="32"/>
        </w:rPr>
        <w:lastRenderedPageBreak/>
        <w:t>的绩效评价指标，加强项目的规范化和标准化，明确项目工作标准，加强项目管理。</w:t>
      </w:r>
    </w:p>
    <w:p w14:paraId="04E938AC" w14:textId="214E4FAB" w:rsidR="0081178C" w:rsidRDefault="0081178C" w:rsidP="0081178C">
      <w:pPr>
        <w:spacing w:line="580" w:lineRule="exact"/>
        <w:ind w:firstLineChars="200" w:firstLine="640"/>
        <w:rPr>
          <w:rFonts w:ascii="仿宋_GB2312" w:eastAsia="仿宋_GB2312" w:hAnsi="Times New Roman" w:cs="Times New Roman"/>
          <w:sz w:val="32"/>
          <w:szCs w:val="32"/>
        </w:rPr>
      </w:pPr>
      <w:r w:rsidRPr="0081178C">
        <w:rPr>
          <w:rFonts w:ascii="仿宋_GB2312" w:eastAsia="仿宋_GB2312" w:hAnsi="Times New Roman" w:cs="Times New Roman" w:hint="eastAsia"/>
          <w:sz w:val="32"/>
          <w:szCs w:val="32"/>
        </w:rPr>
        <w:t>（</w:t>
      </w:r>
      <w:r>
        <w:rPr>
          <w:rFonts w:ascii="仿宋_GB2312" w:eastAsia="仿宋_GB2312" w:hAnsi="Times New Roman" w:cs="Times New Roman"/>
          <w:sz w:val="32"/>
          <w:szCs w:val="32"/>
        </w:rPr>
        <w:t>4</w:t>
      </w:r>
      <w:r w:rsidRPr="0081178C">
        <w:rPr>
          <w:rFonts w:ascii="仿宋_GB2312" w:eastAsia="仿宋_GB2312" w:hAnsi="Times New Roman" w:cs="Times New Roman"/>
          <w:sz w:val="32"/>
          <w:szCs w:val="32"/>
        </w:rPr>
        <w:t>）</w:t>
      </w:r>
      <w:r w:rsidR="00FE5206" w:rsidRPr="00FE5206">
        <w:rPr>
          <w:rFonts w:ascii="仿宋_GB2312" w:eastAsia="仿宋_GB2312" w:hAnsi="Times New Roman" w:cs="Times New Roman" w:hint="eastAsia"/>
          <w:sz w:val="32"/>
          <w:szCs w:val="32"/>
        </w:rPr>
        <w:t>明月峡景区安全经费</w:t>
      </w:r>
      <w:r w:rsidRPr="0081178C">
        <w:rPr>
          <w:rFonts w:ascii="仿宋_GB2312" w:eastAsia="仿宋_GB2312" w:hAnsi="Times New Roman" w:cs="Times New Roman"/>
          <w:sz w:val="32"/>
          <w:szCs w:val="32"/>
        </w:rPr>
        <w:t>项目绩效目标完成情况综述。项目全年预算数</w:t>
      </w:r>
      <w:r w:rsidR="00710B1D">
        <w:rPr>
          <w:rFonts w:ascii="仿宋_GB2312" w:eastAsia="仿宋_GB2312" w:hAnsi="Times New Roman" w:cs="Times New Roman"/>
          <w:sz w:val="32"/>
          <w:szCs w:val="32"/>
        </w:rPr>
        <w:t>6</w:t>
      </w:r>
      <w:r w:rsidRPr="0081178C">
        <w:rPr>
          <w:rFonts w:ascii="仿宋_GB2312" w:eastAsia="仿宋_GB2312" w:hAnsi="Times New Roman" w:cs="Times New Roman"/>
          <w:sz w:val="32"/>
          <w:szCs w:val="32"/>
        </w:rPr>
        <w:t>万元，执行数为</w:t>
      </w:r>
      <w:r w:rsidR="00710B1D">
        <w:rPr>
          <w:rFonts w:ascii="仿宋_GB2312" w:eastAsia="仿宋_GB2312" w:hAnsi="Times New Roman" w:cs="Times New Roman"/>
          <w:sz w:val="32"/>
          <w:szCs w:val="32"/>
        </w:rPr>
        <w:t>6</w:t>
      </w:r>
      <w:r w:rsidRPr="0081178C">
        <w:rPr>
          <w:rFonts w:ascii="仿宋_GB2312" w:eastAsia="仿宋_GB2312" w:hAnsi="Times New Roman" w:cs="Times New Roman"/>
          <w:sz w:val="32"/>
          <w:szCs w:val="32"/>
        </w:rPr>
        <w:t>万元，完成预算的</w:t>
      </w:r>
      <w:r w:rsidR="00710B1D">
        <w:rPr>
          <w:rFonts w:ascii="仿宋_GB2312" w:eastAsia="仿宋_GB2312" w:hAnsi="Times New Roman" w:cs="Times New Roman"/>
          <w:sz w:val="32"/>
          <w:szCs w:val="32"/>
        </w:rPr>
        <w:t>100</w:t>
      </w:r>
      <w:r w:rsidRPr="0081178C">
        <w:rPr>
          <w:rFonts w:ascii="仿宋_GB2312" w:eastAsia="仿宋_GB2312" w:hAnsi="Times New Roman" w:cs="Times New Roman"/>
          <w:sz w:val="32"/>
          <w:szCs w:val="32"/>
        </w:rPr>
        <w:t>%。通过项目实施，保障</w:t>
      </w:r>
      <w:r w:rsidR="00710B1D">
        <w:rPr>
          <w:rFonts w:ascii="仿宋_GB2312" w:eastAsia="仿宋_GB2312" w:hAnsi="Times New Roman" w:cs="Times New Roman" w:hint="eastAsia"/>
          <w:sz w:val="32"/>
          <w:szCs w:val="32"/>
        </w:rPr>
        <w:t>明月峡</w:t>
      </w:r>
      <w:r w:rsidR="00710B1D" w:rsidRPr="00710B1D">
        <w:rPr>
          <w:rFonts w:ascii="仿宋_GB2312" w:eastAsia="仿宋_GB2312" w:hAnsi="Times New Roman" w:cs="Times New Roman" w:hint="eastAsia"/>
          <w:sz w:val="32"/>
          <w:szCs w:val="32"/>
        </w:rPr>
        <w:t>景区</w:t>
      </w:r>
      <w:r w:rsidR="00710B1D" w:rsidRPr="00710B1D">
        <w:rPr>
          <w:rFonts w:ascii="仿宋_GB2312" w:eastAsia="仿宋_GB2312" w:hAnsi="Times New Roman" w:cs="Times New Roman"/>
          <w:sz w:val="32"/>
          <w:szCs w:val="32"/>
        </w:rPr>
        <w:t>2020年消防设施的维护</w:t>
      </w:r>
      <w:r w:rsidRPr="0081178C">
        <w:rPr>
          <w:rFonts w:ascii="仿宋_GB2312" w:eastAsia="仿宋_GB2312" w:hAnsi="Times New Roman" w:cs="Times New Roman"/>
          <w:sz w:val="32"/>
          <w:szCs w:val="32"/>
        </w:rPr>
        <w:t>，发现的主要问题：部门项目指标设定不够细化。下一步改进措施：结合项目特点，完善该项目具体可细化和细化的绩效评价指标，加强项目的规范化和标准化，明确项目工作标准，加强项目管理。</w:t>
      </w:r>
    </w:p>
    <w:p w14:paraId="43D15A6D" w14:textId="70056D45" w:rsidR="0081178C" w:rsidRPr="001559F0" w:rsidRDefault="0081178C" w:rsidP="0081178C">
      <w:pPr>
        <w:spacing w:line="580" w:lineRule="exact"/>
        <w:ind w:firstLineChars="200" w:firstLine="640"/>
        <w:rPr>
          <w:rFonts w:ascii="仿宋_GB2312" w:eastAsia="仿宋_GB2312" w:hAnsi="Times New Roman" w:cs="Times New Roman"/>
          <w:sz w:val="32"/>
          <w:szCs w:val="32"/>
        </w:rPr>
      </w:pPr>
      <w:r w:rsidRPr="0081178C">
        <w:rPr>
          <w:rFonts w:ascii="仿宋_GB2312" w:eastAsia="仿宋_GB2312" w:hAnsi="Times New Roman" w:cs="Times New Roman" w:hint="eastAsia"/>
          <w:sz w:val="32"/>
          <w:szCs w:val="32"/>
        </w:rPr>
        <w:t>（</w:t>
      </w:r>
      <w:r>
        <w:rPr>
          <w:rFonts w:ascii="仿宋_GB2312" w:eastAsia="仿宋_GB2312" w:hAnsi="Times New Roman" w:cs="Times New Roman"/>
          <w:sz w:val="32"/>
          <w:szCs w:val="32"/>
        </w:rPr>
        <w:t>5</w:t>
      </w:r>
      <w:r w:rsidRPr="0081178C">
        <w:rPr>
          <w:rFonts w:ascii="仿宋_GB2312" w:eastAsia="仿宋_GB2312" w:hAnsi="Times New Roman" w:cs="Times New Roman"/>
          <w:sz w:val="32"/>
          <w:szCs w:val="32"/>
        </w:rPr>
        <w:t>）</w:t>
      </w:r>
      <w:r w:rsidR="00FE5206" w:rsidRPr="00FE5206">
        <w:rPr>
          <w:rFonts w:ascii="仿宋_GB2312" w:eastAsia="仿宋_GB2312" w:hAnsi="Times New Roman" w:cs="Times New Roman" w:hint="eastAsia"/>
          <w:sz w:val="32"/>
          <w:szCs w:val="32"/>
        </w:rPr>
        <w:t>明月峡景区水电专项</w:t>
      </w:r>
      <w:r w:rsidR="00FE5206">
        <w:rPr>
          <w:rFonts w:ascii="仿宋_GB2312" w:eastAsia="仿宋_GB2312" w:hAnsi="Times New Roman" w:cs="Times New Roman" w:hint="eastAsia"/>
          <w:sz w:val="32"/>
          <w:szCs w:val="32"/>
        </w:rPr>
        <w:t>经费</w:t>
      </w:r>
      <w:r w:rsidRPr="0081178C">
        <w:rPr>
          <w:rFonts w:ascii="仿宋_GB2312" w:eastAsia="仿宋_GB2312" w:hAnsi="Times New Roman" w:cs="Times New Roman"/>
          <w:sz w:val="32"/>
          <w:szCs w:val="32"/>
        </w:rPr>
        <w:t>项目绩效目标完成情况综述。项目全年预算数</w:t>
      </w:r>
      <w:r w:rsidR="00710B1D">
        <w:rPr>
          <w:rFonts w:ascii="仿宋_GB2312" w:eastAsia="仿宋_GB2312" w:hAnsi="Times New Roman" w:cs="Times New Roman"/>
          <w:sz w:val="32"/>
          <w:szCs w:val="32"/>
        </w:rPr>
        <w:t>10</w:t>
      </w:r>
      <w:r w:rsidRPr="0081178C">
        <w:rPr>
          <w:rFonts w:ascii="仿宋_GB2312" w:eastAsia="仿宋_GB2312" w:hAnsi="Times New Roman" w:cs="Times New Roman"/>
          <w:sz w:val="32"/>
          <w:szCs w:val="32"/>
        </w:rPr>
        <w:t>万元，执行数为</w:t>
      </w:r>
      <w:r w:rsidR="008968EF">
        <w:rPr>
          <w:rFonts w:ascii="仿宋_GB2312" w:eastAsia="仿宋_GB2312" w:hAnsi="Times New Roman" w:cs="Times New Roman"/>
          <w:sz w:val="32"/>
          <w:szCs w:val="32"/>
        </w:rPr>
        <w:t>10</w:t>
      </w:r>
      <w:r w:rsidRPr="0081178C">
        <w:rPr>
          <w:rFonts w:ascii="仿宋_GB2312" w:eastAsia="仿宋_GB2312" w:hAnsi="Times New Roman" w:cs="Times New Roman"/>
          <w:sz w:val="32"/>
          <w:szCs w:val="32"/>
        </w:rPr>
        <w:t>万元，完成预算的</w:t>
      </w:r>
      <w:r w:rsidR="008968EF">
        <w:rPr>
          <w:rFonts w:ascii="仿宋_GB2312" w:eastAsia="仿宋_GB2312" w:hAnsi="Times New Roman" w:cs="Times New Roman"/>
          <w:sz w:val="32"/>
          <w:szCs w:val="32"/>
        </w:rPr>
        <w:t>100</w:t>
      </w:r>
      <w:r w:rsidRPr="0081178C">
        <w:rPr>
          <w:rFonts w:ascii="仿宋_GB2312" w:eastAsia="仿宋_GB2312" w:hAnsi="Times New Roman" w:cs="Times New Roman"/>
          <w:sz w:val="32"/>
          <w:szCs w:val="32"/>
        </w:rPr>
        <w:t>%。通过项目实施，保障</w:t>
      </w:r>
      <w:r w:rsidR="008968EF" w:rsidRPr="008968EF">
        <w:rPr>
          <w:rFonts w:ascii="仿宋_GB2312" w:eastAsia="仿宋_GB2312" w:hAnsi="Times New Roman" w:cs="Times New Roman" w:hint="eastAsia"/>
          <w:sz w:val="32"/>
          <w:szCs w:val="32"/>
        </w:rPr>
        <w:t>明月峡和龙门阁景区全年缴纳水费、电费</w:t>
      </w:r>
      <w:r w:rsidR="008968EF" w:rsidRPr="008968EF">
        <w:rPr>
          <w:rFonts w:ascii="仿宋_GB2312" w:eastAsia="仿宋_GB2312" w:hAnsi="Times New Roman" w:cs="Times New Roman"/>
          <w:sz w:val="32"/>
          <w:szCs w:val="32"/>
        </w:rPr>
        <w:t>10万元。</w:t>
      </w:r>
      <w:r w:rsidRPr="0081178C">
        <w:rPr>
          <w:rFonts w:ascii="仿宋_GB2312" w:eastAsia="仿宋_GB2312" w:hAnsi="Times New Roman" w:cs="Times New Roman"/>
          <w:sz w:val="32"/>
          <w:szCs w:val="32"/>
        </w:rPr>
        <w:t>发现的主要问题：部门项目指标设定不够细化。下一步改进措施：结合项目特点，完善该项目具体可细化和细化的绩效评价指标，加强项目的规范化和标准化，明确项目工作标准，加强项目管理。</w:t>
      </w:r>
    </w:p>
    <w:p w14:paraId="0F10555B" w14:textId="2C463388" w:rsidR="006A721C" w:rsidRPr="006D45BD" w:rsidRDefault="006A721C" w:rsidP="006A721C">
      <w:pPr>
        <w:spacing w:line="580" w:lineRule="exact"/>
        <w:ind w:firstLineChars="200" w:firstLine="640"/>
        <w:rPr>
          <w:rFonts w:ascii="仿宋_GB2312" w:eastAsia="仿宋_GB2312" w:hAnsi="Times New Roman" w:cs="Times New Roman"/>
          <w:color w:val="FF0000"/>
          <w:sz w:val="32"/>
          <w:szCs w:val="32"/>
        </w:rPr>
      </w:pPr>
      <w:r w:rsidRPr="006D45BD">
        <w:rPr>
          <w:rFonts w:ascii="仿宋_GB2312" w:eastAsia="仿宋_GB2312" w:hAnsi="Times New Roman" w:cs="Times New Roman" w:hint="eastAsia"/>
          <w:color w:val="FF0000"/>
          <w:sz w:val="32"/>
          <w:szCs w:val="32"/>
        </w:rPr>
        <w:t xml:space="preserve"> </w:t>
      </w:r>
    </w:p>
    <w:p w14:paraId="39347029" w14:textId="2022FB70" w:rsidR="006A721C" w:rsidRDefault="006A721C" w:rsidP="00CC0A70">
      <w:pPr>
        <w:spacing w:line="580" w:lineRule="exact"/>
        <w:ind w:firstLineChars="200" w:firstLine="640"/>
        <w:rPr>
          <w:rFonts w:ascii="仿宋_GB2312" w:eastAsia="仿宋_GB2312" w:hAnsi="Times New Roman" w:cs="Times New Roman"/>
          <w:sz w:val="32"/>
          <w:szCs w:val="32"/>
        </w:rPr>
      </w:pPr>
      <w:r w:rsidRPr="006A721C">
        <w:rPr>
          <w:rFonts w:ascii="仿宋_GB2312" w:eastAsia="仿宋_GB2312" w:hAnsi="Times New Roman" w:cs="Times New Roman" w:hint="eastAsia"/>
          <w:sz w:val="32"/>
          <w:szCs w:val="32"/>
        </w:rPr>
        <w:t xml:space="preserve"> </w:t>
      </w:r>
    </w:p>
    <w:p w14:paraId="7914B247" w14:textId="1B3DE183" w:rsidR="00914D31" w:rsidRDefault="00914D31" w:rsidP="00CC0A70">
      <w:pPr>
        <w:spacing w:line="580" w:lineRule="exact"/>
        <w:ind w:firstLineChars="200" w:firstLine="640"/>
        <w:rPr>
          <w:rFonts w:ascii="仿宋_GB2312" w:eastAsia="仿宋_GB2312" w:hAnsi="Times New Roman" w:cs="Times New Roman"/>
          <w:sz w:val="32"/>
          <w:szCs w:val="32"/>
        </w:rPr>
      </w:pPr>
    </w:p>
    <w:p w14:paraId="3001125E" w14:textId="342A6755" w:rsidR="008968EF" w:rsidRDefault="008968EF" w:rsidP="00CC0A70">
      <w:pPr>
        <w:spacing w:line="580" w:lineRule="exact"/>
        <w:ind w:firstLineChars="200" w:firstLine="640"/>
        <w:rPr>
          <w:rFonts w:ascii="仿宋_GB2312" w:eastAsia="仿宋_GB2312" w:hAnsi="Times New Roman" w:cs="Times New Roman"/>
          <w:sz w:val="32"/>
          <w:szCs w:val="32"/>
        </w:rPr>
      </w:pPr>
    </w:p>
    <w:p w14:paraId="59CAF0C8" w14:textId="77777777" w:rsidR="008968EF" w:rsidRDefault="008968EF" w:rsidP="00CC0A70">
      <w:pPr>
        <w:spacing w:line="580" w:lineRule="exact"/>
        <w:ind w:firstLineChars="200" w:firstLine="640"/>
        <w:rPr>
          <w:rFonts w:ascii="仿宋_GB2312" w:eastAsia="仿宋_GB2312" w:hAnsi="Times New Roman" w:cs="Times New Roman"/>
          <w:sz w:val="32"/>
          <w:szCs w:val="32"/>
        </w:rPr>
      </w:pPr>
    </w:p>
    <w:p w14:paraId="1BE43E8A" w14:textId="179049C6" w:rsidR="00914D31" w:rsidRDefault="00914D31" w:rsidP="00CC0A70">
      <w:pPr>
        <w:spacing w:line="580" w:lineRule="exact"/>
        <w:ind w:firstLineChars="200" w:firstLine="640"/>
        <w:rPr>
          <w:rFonts w:ascii="仿宋_GB2312" w:eastAsia="仿宋_GB2312" w:hAnsi="Times New Roman" w:cs="Times New Roman"/>
          <w:sz w:val="32"/>
          <w:szCs w:val="32"/>
        </w:rPr>
      </w:pPr>
    </w:p>
    <w:p w14:paraId="156AEDA0" w14:textId="77777777" w:rsidR="00BD1015" w:rsidRPr="006A721C" w:rsidRDefault="00BD1015" w:rsidP="00CC0A70">
      <w:pPr>
        <w:spacing w:line="580" w:lineRule="exact"/>
        <w:ind w:firstLineChars="200" w:firstLine="640"/>
        <w:rPr>
          <w:rFonts w:ascii="仿宋_GB2312" w:eastAsia="仿宋_GB2312" w:hAnsi="Times New Roman" w:cs="Times New Roman" w:hint="eastAsia"/>
          <w:sz w:val="32"/>
          <w:szCs w:val="32"/>
        </w:rPr>
      </w:pPr>
    </w:p>
    <w:tbl>
      <w:tblPr>
        <w:tblW w:w="9960" w:type="dxa"/>
        <w:jc w:val="center"/>
        <w:tblLayout w:type="fixed"/>
        <w:tblCellMar>
          <w:left w:w="0" w:type="dxa"/>
          <w:right w:w="0" w:type="dxa"/>
        </w:tblCellMar>
        <w:tblLook w:val="04A0" w:firstRow="1" w:lastRow="0" w:firstColumn="1" w:lastColumn="0" w:noHBand="0" w:noVBand="1"/>
      </w:tblPr>
      <w:tblGrid>
        <w:gridCol w:w="390"/>
        <w:gridCol w:w="1367"/>
        <w:gridCol w:w="1025"/>
        <w:gridCol w:w="2392"/>
        <w:gridCol w:w="2394"/>
        <w:gridCol w:w="2392"/>
      </w:tblGrid>
      <w:tr w:rsidR="00F0250D" w:rsidRPr="00F0250D" w14:paraId="61C5BCF7" w14:textId="77777777" w:rsidTr="0027524E">
        <w:trPr>
          <w:trHeight w:val="1034"/>
          <w:jc w:val="center"/>
        </w:trPr>
        <w:tc>
          <w:tcPr>
            <w:tcW w:w="9960" w:type="dxa"/>
            <w:gridSpan w:val="6"/>
            <w:tcBorders>
              <w:top w:val="nil"/>
              <w:left w:val="nil"/>
              <w:bottom w:val="nil"/>
              <w:right w:val="nil"/>
            </w:tcBorders>
            <w:tcMar>
              <w:top w:w="15" w:type="dxa"/>
              <w:left w:w="15" w:type="dxa"/>
              <w:bottom w:w="0" w:type="dxa"/>
              <w:right w:w="15" w:type="dxa"/>
            </w:tcMar>
            <w:vAlign w:val="center"/>
            <w:hideMark/>
          </w:tcPr>
          <w:p w14:paraId="73DF1A56" w14:textId="77777777" w:rsidR="006A721C" w:rsidRPr="00F0250D" w:rsidRDefault="006A721C" w:rsidP="006A721C">
            <w:pPr>
              <w:widowControl/>
              <w:jc w:val="center"/>
              <w:textAlignment w:val="center"/>
              <w:rPr>
                <w:rFonts w:ascii="宋体" w:eastAsia="宋体" w:hAnsi="宋体" w:cs="Times New Roman"/>
                <w:b/>
                <w:bCs/>
                <w:kern w:val="0"/>
                <w:sz w:val="36"/>
                <w:szCs w:val="36"/>
              </w:rPr>
            </w:pPr>
            <w:bookmarkStart w:id="13" w:name="_Hlk83393170"/>
            <w:r w:rsidRPr="00F0250D">
              <w:rPr>
                <w:rFonts w:ascii="宋体" w:eastAsia="宋体" w:hAnsi="宋体" w:cs="Times New Roman" w:hint="eastAsia"/>
                <w:b/>
                <w:bCs/>
                <w:kern w:val="0"/>
                <w:sz w:val="36"/>
                <w:szCs w:val="36"/>
              </w:rPr>
              <w:lastRenderedPageBreak/>
              <w:t>项目绩效目标完成情况表</w:t>
            </w:r>
          </w:p>
          <w:p w14:paraId="510256B8" w14:textId="77777777" w:rsidR="006A721C" w:rsidRPr="00F0250D" w:rsidRDefault="006A721C" w:rsidP="006A721C">
            <w:pPr>
              <w:widowControl/>
              <w:jc w:val="center"/>
              <w:textAlignment w:val="center"/>
              <w:rPr>
                <w:rFonts w:ascii="宋体" w:eastAsia="宋体" w:hAnsi="Times New Roman" w:cs="Times New Roman"/>
                <w:sz w:val="36"/>
                <w:szCs w:val="36"/>
              </w:rPr>
            </w:pPr>
            <w:r w:rsidRPr="00F0250D">
              <w:rPr>
                <w:rFonts w:ascii="宋体" w:eastAsia="宋体" w:hAnsi="宋体" w:cs="Times New Roman" w:hint="eastAsia"/>
                <w:kern w:val="0"/>
                <w:sz w:val="36"/>
                <w:szCs w:val="36"/>
              </w:rPr>
              <w:t>(2020年度)</w:t>
            </w:r>
          </w:p>
        </w:tc>
      </w:tr>
      <w:tr w:rsidR="00F0250D" w:rsidRPr="00F0250D" w14:paraId="335BBA92" w14:textId="77777777" w:rsidTr="0027524E">
        <w:trPr>
          <w:trHeight w:val="276"/>
          <w:jc w:val="center"/>
        </w:trPr>
        <w:tc>
          <w:tcPr>
            <w:tcW w:w="2782" w:type="dxa"/>
            <w:gridSpan w:val="3"/>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14:paraId="79EF2DB0" w14:textId="77777777" w:rsidR="006A721C" w:rsidRPr="00F0250D" w:rsidRDefault="006A721C" w:rsidP="006A721C">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项目名称</w:t>
            </w:r>
          </w:p>
        </w:tc>
        <w:tc>
          <w:tcPr>
            <w:tcW w:w="7178" w:type="dxa"/>
            <w:gridSpan w:val="3"/>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67B8B099" w14:textId="33C4EE30" w:rsidR="006A721C" w:rsidRPr="00F0250D" w:rsidRDefault="0027524E" w:rsidP="006A721C">
            <w:pPr>
              <w:widowControl/>
              <w:jc w:val="center"/>
              <w:textAlignment w:val="center"/>
              <w:rPr>
                <w:rFonts w:ascii="宋体" w:eastAsia="宋体" w:hAnsi="Times New Roman" w:cs="Times New Roman"/>
                <w:sz w:val="24"/>
                <w:szCs w:val="24"/>
              </w:rPr>
            </w:pPr>
            <w:r w:rsidRPr="00F0250D">
              <w:rPr>
                <w:rFonts w:ascii="宋体" w:eastAsia="宋体" w:hAnsi="Times New Roman" w:cs="Times New Roman" w:hint="eastAsia"/>
                <w:sz w:val="24"/>
                <w:szCs w:val="24"/>
              </w:rPr>
              <w:t>资产管理服务费</w:t>
            </w:r>
          </w:p>
        </w:tc>
      </w:tr>
      <w:tr w:rsidR="00F0250D" w:rsidRPr="00F0250D" w14:paraId="46CD593A" w14:textId="77777777" w:rsidTr="0027524E">
        <w:trPr>
          <w:trHeight w:val="276"/>
          <w:jc w:val="center"/>
        </w:trPr>
        <w:tc>
          <w:tcPr>
            <w:tcW w:w="2782" w:type="dxa"/>
            <w:gridSpan w:val="3"/>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14:paraId="61113679" w14:textId="77777777" w:rsidR="006A721C" w:rsidRPr="00F0250D" w:rsidRDefault="006A721C" w:rsidP="006A721C">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预算单位</w:t>
            </w:r>
          </w:p>
        </w:tc>
        <w:tc>
          <w:tcPr>
            <w:tcW w:w="7178" w:type="dxa"/>
            <w:gridSpan w:val="3"/>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6C63AC13" w14:textId="6B91DB25" w:rsidR="006A721C" w:rsidRPr="00F0250D" w:rsidRDefault="0027524E" w:rsidP="006A721C">
            <w:pPr>
              <w:widowControl/>
              <w:jc w:val="center"/>
              <w:textAlignment w:val="center"/>
              <w:rPr>
                <w:rFonts w:ascii="宋体" w:eastAsia="宋体" w:hAnsi="Times New Roman" w:cs="Times New Roman"/>
                <w:sz w:val="24"/>
                <w:szCs w:val="24"/>
              </w:rPr>
            </w:pPr>
            <w:r w:rsidRPr="00F0250D">
              <w:rPr>
                <w:rFonts w:ascii="宋体" w:eastAsia="宋体" w:hAnsi="Times New Roman" w:cs="Times New Roman" w:hint="eastAsia"/>
                <w:sz w:val="24"/>
                <w:szCs w:val="24"/>
              </w:rPr>
              <w:t>广元市朝天区国有资产事务中心</w:t>
            </w:r>
          </w:p>
        </w:tc>
      </w:tr>
      <w:tr w:rsidR="00F0250D" w:rsidRPr="00F0250D" w14:paraId="284F1631" w14:textId="77777777" w:rsidTr="0027524E">
        <w:trPr>
          <w:trHeight w:val="276"/>
          <w:jc w:val="center"/>
        </w:trPr>
        <w:tc>
          <w:tcPr>
            <w:tcW w:w="390" w:type="dxa"/>
            <w:vMerge w:val="restart"/>
            <w:tcBorders>
              <w:top w:val="nil"/>
              <w:left w:val="single" w:sz="4" w:space="0" w:color="000000"/>
              <w:bottom w:val="single" w:sz="4" w:space="0" w:color="000000"/>
              <w:right w:val="single" w:sz="4" w:space="0" w:color="000000"/>
            </w:tcBorders>
            <w:tcMar>
              <w:top w:w="15" w:type="dxa"/>
              <w:left w:w="15" w:type="dxa"/>
              <w:bottom w:w="0" w:type="dxa"/>
              <w:right w:w="15" w:type="dxa"/>
            </w:tcMar>
            <w:vAlign w:val="center"/>
            <w:hideMark/>
          </w:tcPr>
          <w:p w14:paraId="4EE4D784" w14:textId="77777777" w:rsidR="006A721C" w:rsidRPr="00F0250D" w:rsidRDefault="006A721C" w:rsidP="006A721C">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预算执行情况(万元)</w:t>
            </w:r>
          </w:p>
        </w:tc>
        <w:tc>
          <w:tcPr>
            <w:tcW w:w="2392" w:type="dxa"/>
            <w:gridSpan w:val="2"/>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3C2CCDCD" w14:textId="77777777" w:rsidR="006A721C" w:rsidRPr="00F0250D" w:rsidRDefault="006A721C" w:rsidP="006A721C">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预算数:</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1DE00C10" w14:textId="165A04C0" w:rsidR="006A721C" w:rsidRPr="00F0250D" w:rsidRDefault="000E4C36" w:rsidP="006A721C">
            <w:pPr>
              <w:widowControl/>
              <w:jc w:val="center"/>
              <w:textAlignment w:val="center"/>
              <w:rPr>
                <w:rFonts w:ascii="宋体" w:eastAsia="宋体" w:hAnsi="Times New Roman" w:cs="Times New Roman"/>
                <w:sz w:val="24"/>
                <w:szCs w:val="24"/>
              </w:rPr>
            </w:pPr>
            <w:r>
              <w:rPr>
                <w:rFonts w:ascii="宋体" w:eastAsia="宋体" w:hAnsi="Times New Roman" w:cs="Times New Roman"/>
                <w:sz w:val="24"/>
                <w:szCs w:val="24"/>
              </w:rPr>
              <w:t>8</w:t>
            </w:r>
          </w:p>
        </w:tc>
        <w:tc>
          <w:tcPr>
            <w:tcW w:w="2394"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373B8C71" w14:textId="77777777" w:rsidR="006A721C" w:rsidRPr="00F0250D" w:rsidRDefault="006A721C" w:rsidP="006A721C">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执行数:</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0287A199" w14:textId="7DB3A809" w:rsidR="006A721C" w:rsidRPr="00F0250D" w:rsidRDefault="000E4C36" w:rsidP="006A721C">
            <w:pPr>
              <w:widowControl/>
              <w:jc w:val="center"/>
              <w:textAlignment w:val="center"/>
              <w:rPr>
                <w:rFonts w:ascii="宋体" w:eastAsia="宋体" w:hAnsi="Times New Roman" w:cs="Times New Roman"/>
                <w:sz w:val="24"/>
                <w:szCs w:val="24"/>
              </w:rPr>
            </w:pPr>
            <w:r>
              <w:rPr>
                <w:rFonts w:ascii="宋体" w:eastAsia="宋体" w:hAnsi="Times New Roman" w:cs="Times New Roman"/>
                <w:sz w:val="24"/>
                <w:szCs w:val="24"/>
              </w:rPr>
              <w:t>8</w:t>
            </w:r>
          </w:p>
        </w:tc>
      </w:tr>
      <w:tr w:rsidR="00F0250D" w:rsidRPr="00F0250D" w14:paraId="706FEDF9" w14:textId="77777777" w:rsidTr="0027524E">
        <w:trPr>
          <w:trHeight w:val="276"/>
          <w:jc w:val="center"/>
        </w:trPr>
        <w:tc>
          <w:tcPr>
            <w:tcW w:w="390" w:type="dxa"/>
            <w:vMerge/>
            <w:tcBorders>
              <w:top w:val="nil"/>
              <w:left w:val="single" w:sz="4" w:space="0" w:color="000000"/>
              <w:bottom w:val="single" w:sz="4" w:space="0" w:color="000000"/>
              <w:right w:val="single" w:sz="4" w:space="0" w:color="000000"/>
            </w:tcBorders>
            <w:vAlign w:val="center"/>
            <w:hideMark/>
          </w:tcPr>
          <w:p w14:paraId="7D1324B3" w14:textId="77777777" w:rsidR="006A721C" w:rsidRPr="00F0250D" w:rsidRDefault="006A721C" w:rsidP="006A721C">
            <w:pPr>
              <w:widowControl/>
              <w:jc w:val="left"/>
              <w:rPr>
                <w:rFonts w:ascii="宋体" w:eastAsia="宋体" w:hAnsi="Times New Roman" w:cs="Times New Roman"/>
                <w:sz w:val="24"/>
                <w:szCs w:val="24"/>
              </w:rPr>
            </w:pPr>
          </w:p>
        </w:tc>
        <w:tc>
          <w:tcPr>
            <w:tcW w:w="2392" w:type="dxa"/>
            <w:gridSpan w:val="2"/>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6273E222" w14:textId="77777777" w:rsidR="006A721C" w:rsidRPr="00F0250D" w:rsidRDefault="006A721C" w:rsidP="006A721C">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其中</w:t>
            </w:r>
            <w:r w:rsidRPr="00F0250D">
              <w:rPr>
                <w:rFonts w:ascii="宋体" w:eastAsia="宋体" w:hAnsi="Times New Roman" w:cs="Times New Roman" w:hint="eastAsia"/>
                <w:kern w:val="0"/>
                <w:sz w:val="24"/>
                <w:szCs w:val="24"/>
              </w:rPr>
              <w:t>-</w:t>
            </w:r>
            <w:r w:rsidRPr="00F0250D">
              <w:rPr>
                <w:rFonts w:ascii="宋体" w:eastAsia="宋体" w:hAnsi="宋体" w:cs="Times New Roman" w:hint="eastAsia"/>
                <w:kern w:val="0"/>
                <w:sz w:val="24"/>
                <w:szCs w:val="24"/>
              </w:rPr>
              <w:t>财政拨款:</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12B71CFA" w14:textId="1D8A0995" w:rsidR="006A721C" w:rsidRPr="00F0250D" w:rsidRDefault="000E4C36" w:rsidP="006A721C">
            <w:pPr>
              <w:widowControl/>
              <w:jc w:val="center"/>
              <w:textAlignment w:val="center"/>
              <w:rPr>
                <w:rFonts w:ascii="宋体" w:eastAsia="宋体" w:hAnsi="Times New Roman" w:cs="Times New Roman"/>
                <w:sz w:val="24"/>
                <w:szCs w:val="24"/>
              </w:rPr>
            </w:pPr>
            <w:r>
              <w:rPr>
                <w:rFonts w:ascii="宋体" w:eastAsia="宋体" w:hAnsi="Times New Roman" w:cs="Times New Roman"/>
                <w:sz w:val="24"/>
                <w:szCs w:val="24"/>
              </w:rPr>
              <w:t>8</w:t>
            </w:r>
          </w:p>
        </w:tc>
        <w:tc>
          <w:tcPr>
            <w:tcW w:w="2394"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15DF6882" w14:textId="77777777" w:rsidR="006A721C" w:rsidRPr="00F0250D" w:rsidRDefault="006A721C" w:rsidP="006A721C">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其中</w:t>
            </w:r>
            <w:r w:rsidRPr="00F0250D">
              <w:rPr>
                <w:rFonts w:ascii="宋体" w:eastAsia="宋体" w:hAnsi="Times New Roman" w:cs="Times New Roman" w:hint="eastAsia"/>
                <w:kern w:val="0"/>
                <w:sz w:val="24"/>
                <w:szCs w:val="24"/>
              </w:rPr>
              <w:t>-</w:t>
            </w:r>
            <w:r w:rsidRPr="00F0250D">
              <w:rPr>
                <w:rFonts w:ascii="宋体" w:eastAsia="宋体" w:hAnsi="宋体" w:cs="Times New Roman" w:hint="eastAsia"/>
                <w:kern w:val="0"/>
                <w:sz w:val="24"/>
                <w:szCs w:val="24"/>
              </w:rPr>
              <w:t>财政拨款:</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36B8F3DB" w14:textId="3A8034B6" w:rsidR="006A721C" w:rsidRPr="00F0250D" w:rsidRDefault="000E4C36" w:rsidP="006A721C">
            <w:pPr>
              <w:widowControl/>
              <w:jc w:val="center"/>
              <w:textAlignment w:val="center"/>
              <w:rPr>
                <w:rFonts w:ascii="宋体" w:eastAsia="宋体" w:hAnsi="Times New Roman" w:cs="Times New Roman"/>
                <w:sz w:val="24"/>
                <w:szCs w:val="24"/>
              </w:rPr>
            </w:pPr>
            <w:r>
              <w:rPr>
                <w:rFonts w:ascii="宋体" w:eastAsia="宋体" w:hAnsi="Times New Roman" w:cs="Times New Roman"/>
                <w:sz w:val="24"/>
                <w:szCs w:val="24"/>
              </w:rPr>
              <w:t>8</w:t>
            </w:r>
          </w:p>
        </w:tc>
      </w:tr>
      <w:tr w:rsidR="00F0250D" w:rsidRPr="00F0250D" w14:paraId="7B8B2276" w14:textId="77777777" w:rsidTr="00F0250D">
        <w:trPr>
          <w:trHeight w:val="1047"/>
          <w:jc w:val="center"/>
        </w:trPr>
        <w:tc>
          <w:tcPr>
            <w:tcW w:w="390" w:type="dxa"/>
            <w:vMerge/>
            <w:tcBorders>
              <w:top w:val="nil"/>
              <w:left w:val="single" w:sz="4" w:space="0" w:color="000000"/>
              <w:bottom w:val="single" w:sz="4" w:space="0" w:color="000000"/>
              <w:right w:val="single" w:sz="4" w:space="0" w:color="000000"/>
            </w:tcBorders>
            <w:vAlign w:val="center"/>
            <w:hideMark/>
          </w:tcPr>
          <w:p w14:paraId="11096C5C" w14:textId="77777777" w:rsidR="006A721C" w:rsidRPr="00F0250D" w:rsidRDefault="006A721C" w:rsidP="006A721C">
            <w:pPr>
              <w:widowControl/>
              <w:jc w:val="left"/>
              <w:rPr>
                <w:rFonts w:ascii="宋体" w:eastAsia="宋体" w:hAnsi="Times New Roman" w:cs="Times New Roman"/>
                <w:sz w:val="24"/>
                <w:szCs w:val="24"/>
              </w:rPr>
            </w:pPr>
          </w:p>
        </w:tc>
        <w:tc>
          <w:tcPr>
            <w:tcW w:w="2392" w:type="dxa"/>
            <w:gridSpan w:val="2"/>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318EC57D" w14:textId="77777777" w:rsidR="006A721C" w:rsidRPr="00F0250D" w:rsidRDefault="006A721C" w:rsidP="006A721C">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其它资金:</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4D3B0B80" w14:textId="59C38BEF" w:rsidR="006A721C" w:rsidRPr="00F0250D" w:rsidRDefault="0027524E" w:rsidP="006A721C">
            <w:pPr>
              <w:widowControl/>
              <w:jc w:val="center"/>
              <w:textAlignment w:val="center"/>
              <w:rPr>
                <w:rFonts w:ascii="宋体" w:eastAsia="宋体" w:hAnsi="Times New Roman" w:cs="Times New Roman"/>
                <w:sz w:val="24"/>
                <w:szCs w:val="24"/>
              </w:rPr>
            </w:pPr>
            <w:r w:rsidRPr="00F0250D">
              <w:rPr>
                <w:rFonts w:ascii="宋体" w:eastAsia="宋体" w:hAnsi="Times New Roman" w:cs="Times New Roman" w:hint="eastAsia"/>
                <w:sz w:val="24"/>
                <w:szCs w:val="24"/>
              </w:rPr>
              <w:t>0</w:t>
            </w:r>
          </w:p>
        </w:tc>
        <w:tc>
          <w:tcPr>
            <w:tcW w:w="2394"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6D350517" w14:textId="77777777" w:rsidR="006A721C" w:rsidRPr="00F0250D" w:rsidRDefault="006A721C" w:rsidP="006A721C">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其它资金:</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26112A29" w14:textId="3DDC349A" w:rsidR="006A721C" w:rsidRPr="00F0250D" w:rsidRDefault="0027524E" w:rsidP="006A721C">
            <w:pPr>
              <w:jc w:val="center"/>
              <w:rPr>
                <w:rFonts w:ascii="宋体" w:eastAsia="宋体" w:hAnsi="Times New Roman" w:cs="Times New Roman"/>
                <w:sz w:val="24"/>
                <w:szCs w:val="24"/>
              </w:rPr>
            </w:pPr>
            <w:r w:rsidRPr="00F0250D">
              <w:rPr>
                <w:rFonts w:ascii="宋体" w:eastAsia="宋体" w:hAnsi="Times New Roman" w:cs="Times New Roman" w:hint="eastAsia"/>
                <w:sz w:val="24"/>
                <w:szCs w:val="24"/>
              </w:rPr>
              <w:t>0</w:t>
            </w:r>
          </w:p>
        </w:tc>
      </w:tr>
      <w:tr w:rsidR="00F0250D" w:rsidRPr="00F0250D" w14:paraId="0048BEE5" w14:textId="77777777" w:rsidTr="0027524E">
        <w:trPr>
          <w:trHeight w:val="276"/>
          <w:jc w:val="center"/>
        </w:trPr>
        <w:tc>
          <w:tcPr>
            <w:tcW w:w="390" w:type="dxa"/>
            <w:vMerge w:val="restart"/>
            <w:tcBorders>
              <w:top w:val="nil"/>
              <w:left w:val="single" w:sz="4" w:space="0" w:color="000000"/>
              <w:bottom w:val="single" w:sz="4" w:space="0" w:color="000000"/>
              <w:right w:val="single" w:sz="4" w:space="0" w:color="000000"/>
            </w:tcBorders>
            <w:tcMar>
              <w:top w:w="15" w:type="dxa"/>
              <w:left w:w="15" w:type="dxa"/>
              <w:bottom w:w="0" w:type="dxa"/>
              <w:right w:w="15" w:type="dxa"/>
            </w:tcMar>
            <w:vAlign w:val="center"/>
            <w:hideMark/>
          </w:tcPr>
          <w:p w14:paraId="23B5F238" w14:textId="77777777" w:rsidR="006A721C" w:rsidRPr="00F0250D" w:rsidRDefault="006A721C" w:rsidP="006A721C">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年度目标完成情况</w:t>
            </w:r>
          </w:p>
        </w:tc>
        <w:tc>
          <w:tcPr>
            <w:tcW w:w="4784" w:type="dxa"/>
            <w:gridSpan w:val="3"/>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161A10CF" w14:textId="77777777" w:rsidR="006A721C" w:rsidRPr="00F0250D" w:rsidRDefault="006A721C" w:rsidP="006A721C">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预期目标</w:t>
            </w:r>
          </w:p>
        </w:tc>
        <w:tc>
          <w:tcPr>
            <w:tcW w:w="4786" w:type="dxa"/>
            <w:gridSpan w:val="2"/>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01038D1A" w14:textId="77777777" w:rsidR="006A721C" w:rsidRPr="00F0250D" w:rsidRDefault="006A721C" w:rsidP="006A721C">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实际完成目标</w:t>
            </w:r>
          </w:p>
        </w:tc>
      </w:tr>
      <w:tr w:rsidR="00F0250D" w:rsidRPr="00F0250D" w14:paraId="045CA597" w14:textId="77777777" w:rsidTr="0027524E">
        <w:trPr>
          <w:trHeight w:val="1159"/>
          <w:jc w:val="center"/>
        </w:trPr>
        <w:tc>
          <w:tcPr>
            <w:tcW w:w="390" w:type="dxa"/>
            <w:vMerge/>
            <w:tcBorders>
              <w:top w:val="nil"/>
              <w:left w:val="single" w:sz="4" w:space="0" w:color="000000"/>
              <w:bottom w:val="single" w:sz="4" w:space="0" w:color="000000"/>
              <w:right w:val="single" w:sz="4" w:space="0" w:color="000000"/>
            </w:tcBorders>
            <w:vAlign w:val="center"/>
            <w:hideMark/>
          </w:tcPr>
          <w:p w14:paraId="01CFFD43" w14:textId="77777777" w:rsidR="006A721C" w:rsidRPr="00F0250D" w:rsidRDefault="006A721C" w:rsidP="006A721C">
            <w:pPr>
              <w:widowControl/>
              <w:jc w:val="left"/>
              <w:rPr>
                <w:rFonts w:ascii="宋体" w:eastAsia="宋体" w:hAnsi="Times New Roman" w:cs="Times New Roman"/>
                <w:sz w:val="24"/>
                <w:szCs w:val="24"/>
              </w:rPr>
            </w:pPr>
          </w:p>
        </w:tc>
        <w:tc>
          <w:tcPr>
            <w:tcW w:w="4784" w:type="dxa"/>
            <w:gridSpan w:val="3"/>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4F54D071" w14:textId="77777777" w:rsidR="0027524E" w:rsidRPr="00F0250D" w:rsidRDefault="0027524E" w:rsidP="00F0250D">
            <w:pPr>
              <w:widowControl/>
              <w:jc w:val="left"/>
              <w:textAlignment w:val="center"/>
              <w:rPr>
                <w:rFonts w:ascii="宋体" w:eastAsia="宋体" w:hAnsi="Times New Roman" w:cs="Times New Roman"/>
                <w:sz w:val="24"/>
                <w:szCs w:val="24"/>
              </w:rPr>
            </w:pPr>
            <w:r w:rsidRPr="00F0250D">
              <w:rPr>
                <w:rFonts w:ascii="宋体" w:eastAsia="宋体" w:hAnsi="Times New Roman" w:cs="Times New Roman" w:hint="eastAsia"/>
                <w:sz w:val="24"/>
                <w:szCs w:val="24"/>
              </w:rPr>
              <w:t>目标</w:t>
            </w:r>
            <w:r w:rsidRPr="00F0250D">
              <w:rPr>
                <w:rFonts w:ascii="宋体" w:eastAsia="宋体" w:hAnsi="Times New Roman" w:cs="Times New Roman"/>
                <w:sz w:val="24"/>
                <w:szCs w:val="24"/>
              </w:rPr>
              <w:t>1：保障国资事务中心机关单位3个部门所需的资产管理服务费用，以及采购固定资产发生的费用。</w:t>
            </w:r>
          </w:p>
          <w:p w14:paraId="23339672" w14:textId="03CD6BDA" w:rsidR="006A721C" w:rsidRPr="00F0250D" w:rsidRDefault="0027524E" w:rsidP="00F0250D">
            <w:pPr>
              <w:widowControl/>
              <w:jc w:val="left"/>
              <w:textAlignment w:val="center"/>
              <w:rPr>
                <w:rFonts w:ascii="宋体" w:eastAsia="宋体" w:hAnsi="Times New Roman" w:cs="Times New Roman"/>
                <w:sz w:val="24"/>
                <w:szCs w:val="24"/>
              </w:rPr>
            </w:pPr>
            <w:r w:rsidRPr="00F0250D">
              <w:rPr>
                <w:rFonts w:ascii="宋体" w:eastAsia="宋体" w:hAnsi="Times New Roman" w:cs="Times New Roman" w:hint="eastAsia"/>
                <w:sz w:val="24"/>
                <w:szCs w:val="24"/>
              </w:rPr>
              <w:t>目标</w:t>
            </w:r>
            <w:r w:rsidRPr="00F0250D">
              <w:rPr>
                <w:rFonts w:ascii="宋体" w:eastAsia="宋体" w:hAnsi="Times New Roman" w:cs="Times New Roman"/>
                <w:sz w:val="24"/>
                <w:szCs w:val="24"/>
              </w:rPr>
              <w:t>2：在合理的范围内保障国有资产的完整无缺，充分发掘潜力，不断的改进固定资产利用情况，提高固定资产使用的经济效果，节约国家基本建设资金，增强国民经济实力。保证国有资产的日常维护监管，使国有资产的利用效率大于100%。</w:t>
            </w:r>
          </w:p>
        </w:tc>
        <w:tc>
          <w:tcPr>
            <w:tcW w:w="4786" w:type="dxa"/>
            <w:gridSpan w:val="2"/>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7110E5C3" w14:textId="77777777" w:rsidR="0027524E" w:rsidRPr="00F0250D" w:rsidRDefault="0027524E" w:rsidP="00F0250D">
            <w:pPr>
              <w:widowControl/>
              <w:jc w:val="left"/>
              <w:textAlignment w:val="center"/>
              <w:rPr>
                <w:rFonts w:ascii="宋体" w:eastAsia="宋体" w:hAnsi="Times New Roman" w:cs="Times New Roman"/>
                <w:sz w:val="24"/>
                <w:szCs w:val="24"/>
              </w:rPr>
            </w:pPr>
            <w:r w:rsidRPr="00F0250D">
              <w:rPr>
                <w:rFonts w:ascii="宋体" w:eastAsia="宋体" w:hAnsi="Times New Roman" w:cs="Times New Roman" w:hint="eastAsia"/>
                <w:sz w:val="24"/>
                <w:szCs w:val="24"/>
              </w:rPr>
              <w:t>目标</w:t>
            </w:r>
            <w:r w:rsidRPr="00F0250D">
              <w:rPr>
                <w:rFonts w:ascii="宋体" w:eastAsia="宋体" w:hAnsi="Times New Roman" w:cs="Times New Roman"/>
                <w:sz w:val="24"/>
                <w:szCs w:val="24"/>
              </w:rPr>
              <w:t>1：完成国资事务中心机关单位3个部门所需的资产管理服务费用，以及采购固定资产发生的费用。</w:t>
            </w:r>
          </w:p>
          <w:p w14:paraId="0D1F49BE" w14:textId="304B5417" w:rsidR="006A721C" w:rsidRPr="00F0250D" w:rsidRDefault="0027524E" w:rsidP="00F0250D">
            <w:pPr>
              <w:widowControl/>
              <w:jc w:val="left"/>
              <w:textAlignment w:val="center"/>
              <w:rPr>
                <w:rFonts w:ascii="宋体" w:eastAsia="宋体" w:hAnsi="Times New Roman" w:cs="Times New Roman"/>
                <w:sz w:val="24"/>
                <w:szCs w:val="24"/>
              </w:rPr>
            </w:pPr>
            <w:r w:rsidRPr="00F0250D">
              <w:rPr>
                <w:rFonts w:ascii="宋体" w:eastAsia="宋体" w:hAnsi="Times New Roman" w:cs="Times New Roman" w:hint="eastAsia"/>
                <w:sz w:val="24"/>
                <w:szCs w:val="24"/>
              </w:rPr>
              <w:t>目标</w:t>
            </w:r>
            <w:r w:rsidRPr="00F0250D">
              <w:rPr>
                <w:rFonts w:ascii="宋体" w:eastAsia="宋体" w:hAnsi="Times New Roman" w:cs="Times New Roman"/>
                <w:sz w:val="24"/>
                <w:szCs w:val="24"/>
              </w:rPr>
              <w:t>2：在合理的范围内保障国有资产的完整无缺，充分发掘潜力，不断的改进固定资产利用情况，提高固定资产使用的经济效果，节约国家基本建设资金，增强国民经济实力。保证国有资产的日常维护监管，使国有资产的利用效率大于100%。</w:t>
            </w:r>
          </w:p>
        </w:tc>
      </w:tr>
      <w:tr w:rsidR="00F0250D" w:rsidRPr="00F0250D" w14:paraId="7ED684DE" w14:textId="77777777" w:rsidTr="0027524E">
        <w:trPr>
          <w:trHeight w:val="1042"/>
          <w:jc w:val="center"/>
        </w:trPr>
        <w:tc>
          <w:tcPr>
            <w:tcW w:w="390" w:type="dxa"/>
            <w:vMerge w:val="restart"/>
            <w:tcBorders>
              <w:top w:val="nil"/>
              <w:left w:val="single" w:sz="4" w:space="0" w:color="000000"/>
              <w:bottom w:val="nil"/>
              <w:right w:val="single" w:sz="4" w:space="0" w:color="000000"/>
            </w:tcBorders>
            <w:tcMar>
              <w:top w:w="15" w:type="dxa"/>
              <w:left w:w="15" w:type="dxa"/>
              <w:bottom w:w="0" w:type="dxa"/>
              <w:right w:w="15" w:type="dxa"/>
            </w:tcMar>
            <w:vAlign w:val="center"/>
            <w:hideMark/>
          </w:tcPr>
          <w:p w14:paraId="714941BB" w14:textId="77777777" w:rsidR="006A721C" w:rsidRPr="00F0250D" w:rsidRDefault="006A721C" w:rsidP="006A721C">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sz w:val="24"/>
                <w:szCs w:val="24"/>
              </w:rPr>
              <w:t>绩效指标完成情况</w:t>
            </w:r>
          </w:p>
        </w:tc>
        <w:tc>
          <w:tcPr>
            <w:tcW w:w="1367"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226BA5C3" w14:textId="77777777" w:rsidR="006A721C" w:rsidRPr="00F0250D" w:rsidRDefault="006A721C" w:rsidP="006A721C">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一级指标</w:t>
            </w:r>
          </w:p>
        </w:tc>
        <w:tc>
          <w:tcPr>
            <w:tcW w:w="1025"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16C2E303" w14:textId="77777777" w:rsidR="006A721C" w:rsidRPr="00F0250D" w:rsidRDefault="006A721C" w:rsidP="006A721C">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二级指标</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4D8BB445" w14:textId="77777777" w:rsidR="006A721C" w:rsidRPr="00F0250D" w:rsidRDefault="006A721C" w:rsidP="006A721C">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三级指标</w:t>
            </w:r>
          </w:p>
        </w:tc>
        <w:tc>
          <w:tcPr>
            <w:tcW w:w="2394"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038F8E2A" w14:textId="77777777" w:rsidR="006A721C" w:rsidRPr="00F0250D" w:rsidRDefault="006A721C" w:rsidP="006A721C">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预期指标值(包含数字及文字描述)</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354DA598" w14:textId="77777777" w:rsidR="006A721C" w:rsidRPr="00F0250D" w:rsidRDefault="006A721C" w:rsidP="006A721C">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实际完成指标值(包含数字及文字描述)</w:t>
            </w:r>
          </w:p>
        </w:tc>
      </w:tr>
      <w:tr w:rsidR="00F0250D" w:rsidRPr="00F0250D" w14:paraId="5D22787C" w14:textId="77777777" w:rsidTr="001304F4">
        <w:trPr>
          <w:trHeight w:val="953"/>
          <w:jc w:val="center"/>
        </w:trPr>
        <w:tc>
          <w:tcPr>
            <w:tcW w:w="390" w:type="dxa"/>
            <w:vMerge/>
            <w:tcBorders>
              <w:top w:val="nil"/>
              <w:left w:val="single" w:sz="4" w:space="0" w:color="000000"/>
              <w:bottom w:val="nil"/>
              <w:right w:val="single" w:sz="4" w:space="0" w:color="000000"/>
            </w:tcBorders>
            <w:vAlign w:val="center"/>
            <w:hideMark/>
          </w:tcPr>
          <w:p w14:paraId="06B431E3" w14:textId="77777777" w:rsidR="00F0250D" w:rsidRPr="00F0250D" w:rsidRDefault="00F0250D" w:rsidP="006A721C">
            <w:pPr>
              <w:widowControl/>
              <w:jc w:val="left"/>
              <w:rPr>
                <w:rFonts w:ascii="宋体" w:eastAsia="宋体" w:hAnsi="Times New Roman" w:cs="Times New Roman"/>
                <w:sz w:val="24"/>
                <w:szCs w:val="24"/>
              </w:rPr>
            </w:pPr>
          </w:p>
        </w:tc>
        <w:tc>
          <w:tcPr>
            <w:tcW w:w="1367" w:type="dxa"/>
            <w:vMerge w:val="restart"/>
            <w:tcBorders>
              <w:top w:val="single" w:sz="4" w:space="0" w:color="000000"/>
              <w:left w:val="nil"/>
              <w:right w:val="single" w:sz="4" w:space="0" w:color="000000"/>
            </w:tcBorders>
            <w:tcMar>
              <w:top w:w="15" w:type="dxa"/>
              <w:left w:w="15" w:type="dxa"/>
              <w:bottom w:w="0" w:type="dxa"/>
              <w:right w:w="15" w:type="dxa"/>
            </w:tcMar>
            <w:vAlign w:val="center"/>
            <w:hideMark/>
          </w:tcPr>
          <w:p w14:paraId="683F8483" w14:textId="77777777" w:rsidR="00F0250D" w:rsidRPr="00F0250D" w:rsidRDefault="00F0250D" w:rsidP="006A721C">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项目完成指标</w:t>
            </w:r>
          </w:p>
          <w:p w14:paraId="49EA810B" w14:textId="302E6DD3" w:rsidR="00F0250D" w:rsidRPr="00F0250D" w:rsidRDefault="00F0250D" w:rsidP="0027524E">
            <w:pPr>
              <w:jc w:val="center"/>
              <w:textAlignment w:val="center"/>
              <w:rPr>
                <w:rFonts w:ascii="宋体" w:eastAsia="宋体" w:hAnsi="Times New Roman" w:cs="Times New Roman"/>
                <w:sz w:val="24"/>
                <w:szCs w:val="24"/>
              </w:rPr>
            </w:pPr>
          </w:p>
        </w:tc>
        <w:tc>
          <w:tcPr>
            <w:tcW w:w="1025"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446569F3" w14:textId="599A0471" w:rsidR="00F0250D" w:rsidRPr="00F0250D" w:rsidRDefault="00F0250D" w:rsidP="006A721C">
            <w:pPr>
              <w:widowControl/>
              <w:jc w:val="center"/>
              <w:textAlignment w:val="center"/>
              <w:rPr>
                <w:rFonts w:ascii="宋体" w:eastAsia="宋体" w:hAnsi="Times New Roman" w:cs="Times New Roman"/>
                <w:sz w:val="24"/>
                <w:szCs w:val="24"/>
              </w:rPr>
            </w:pPr>
            <w:r w:rsidRPr="00F0250D">
              <w:rPr>
                <w:rFonts w:ascii="宋体" w:eastAsia="宋体" w:hAnsi="Times New Roman" w:cs="Times New Roman" w:hint="eastAsia"/>
                <w:sz w:val="24"/>
                <w:szCs w:val="24"/>
              </w:rPr>
              <w:t>数量指标</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019E58C9" w14:textId="7FEB036C" w:rsidR="00F0250D" w:rsidRPr="00F0250D" w:rsidRDefault="00F0250D" w:rsidP="006A721C">
            <w:pPr>
              <w:widowControl/>
              <w:jc w:val="center"/>
              <w:textAlignment w:val="center"/>
              <w:rPr>
                <w:rFonts w:ascii="宋体" w:eastAsia="宋体" w:hAnsi="Times New Roman" w:cs="Times New Roman"/>
                <w:sz w:val="24"/>
                <w:szCs w:val="24"/>
              </w:rPr>
            </w:pPr>
            <w:r w:rsidRPr="00F0250D">
              <w:rPr>
                <w:rFonts w:ascii="宋体" w:eastAsia="宋体" w:hAnsi="Times New Roman" w:cs="Times New Roman" w:hint="eastAsia"/>
                <w:sz w:val="24"/>
                <w:szCs w:val="24"/>
              </w:rPr>
              <w:t>指标</w:t>
            </w:r>
            <w:r w:rsidRPr="00F0250D">
              <w:rPr>
                <w:rFonts w:ascii="宋体" w:eastAsia="宋体" w:hAnsi="Times New Roman" w:cs="Times New Roman"/>
                <w:sz w:val="24"/>
                <w:szCs w:val="24"/>
              </w:rPr>
              <w:t>1：资产管理国资中心部门数量</w:t>
            </w:r>
          </w:p>
        </w:tc>
        <w:tc>
          <w:tcPr>
            <w:tcW w:w="2394"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32C0D1C4" w14:textId="7F44C967" w:rsidR="00F0250D" w:rsidRPr="00F0250D" w:rsidRDefault="00F0250D" w:rsidP="006A721C">
            <w:pPr>
              <w:widowControl/>
              <w:jc w:val="center"/>
              <w:textAlignment w:val="center"/>
              <w:rPr>
                <w:rFonts w:ascii="宋体" w:eastAsia="宋体" w:hAnsi="Times New Roman" w:cs="Times New Roman"/>
                <w:sz w:val="24"/>
                <w:szCs w:val="24"/>
              </w:rPr>
            </w:pPr>
            <w:r w:rsidRPr="00F0250D">
              <w:rPr>
                <w:rFonts w:ascii="宋体" w:eastAsia="宋体" w:hAnsi="Times New Roman" w:cs="Times New Roman"/>
                <w:sz w:val="24"/>
                <w:szCs w:val="24"/>
              </w:rPr>
              <w:t>3个，分别是国资事务中心办公室、资产股、财考股。</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2A3C0F44" w14:textId="0E9E858C" w:rsidR="00F0250D" w:rsidRPr="00F0250D" w:rsidRDefault="00F0250D" w:rsidP="006A721C">
            <w:pPr>
              <w:widowControl/>
              <w:jc w:val="center"/>
              <w:textAlignment w:val="center"/>
              <w:rPr>
                <w:rFonts w:ascii="宋体" w:eastAsia="宋体" w:hAnsi="Times New Roman" w:cs="Times New Roman"/>
                <w:sz w:val="24"/>
                <w:szCs w:val="24"/>
              </w:rPr>
            </w:pPr>
            <w:r w:rsidRPr="00F0250D">
              <w:rPr>
                <w:rFonts w:ascii="宋体" w:eastAsia="宋体" w:hAnsi="Times New Roman" w:cs="Times New Roman"/>
                <w:sz w:val="24"/>
                <w:szCs w:val="24"/>
              </w:rPr>
              <w:t>3个，分别是国资事务中心办公室、资产股、财考股。</w:t>
            </w:r>
          </w:p>
        </w:tc>
      </w:tr>
      <w:tr w:rsidR="00F0250D" w:rsidRPr="00F0250D" w14:paraId="44937374" w14:textId="77777777" w:rsidTr="001304F4">
        <w:trPr>
          <w:trHeight w:val="1297"/>
          <w:jc w:val="center"/>
        </w:trPr>
        <w:tc>
          <w:tcPr>
            <w:tcW w:w="390" w:type="dxa"/>
            <w:vMerge/>
            <w:tcBorders>
              <w:top w:val="nil"/>
              <w:left w:val="single" w:sz="4" w:space="0" w:color="000000"/>
              <w:bottom w:val="nil"/>
              <w:right w:val="single" w:sz="4" w:space="0" w:color="000000"/>
            </w:tcBorders>
            <w:vAlign w:val="center"/>
            <w:hideMark/>
          </w:tcPr>
          <w:p w14:paraId="0E7507E7" w14:textId="77777777" w:rsidR="00F0250D" w:rsidRPr="00F0250D" w:rsidRDefault="00F0250D" w:rsidP="0027524E">
            <w:pPr>
              <w:widowControl/>
              <w:jc w:val="left"/>
              <w:rPr>
                <w:rFonts w:ascii="宋体" w:eastAsia="宋体" w:hAnsi="Times New Roman" w:cs="Times New Roman"/>
                <w:sz w:val="24"/>
                <w:szCs w:val="24"/>
              </w:rPr>
            </w:pPr>
          </w:p>
        </w:tc>
        <w:tc>
          <w:tcPr>
            <w:tcW w:w="1367" w:type="dxa"/>
            <w:vMerge/>
            <w:tcBorders>
              <w:left w:val="nil"/>
              <w:right w:val="single" w:sz="4" w:space="0" w:color="000000"/>
            </w:tcBorders>
            <w:tcMar>
              <w:top w:w="15" w:type="dxa"/>
              <w:left w:w="15" w:type="dxa"/>
              <w:bottom w:w="0" w:type="dxa"/>
              <w:right w:w="15" w:type="dxa"/>
            </w:tcMar>
            <w:vAlign w:val="center"/>
            <w:hideMark/>
          </w:tcPr>
          <w:p w14:paraId="3ABCD26E" w14:textId="7489DF11" w:rsidR="00F0250D" w:rsidRPr="00F0250D" w:rsidRDefault="00F0250D" w:rsidP="0027524E">
            <w:pPr>
              <w:jc w:val="center"/>
              <w:textAlignment w:val="center"/>
              <w:rPr>
                <w:rFonts w:ascii="宋体" w:eastAsia="宋体" w:hAnsi="Times New Roman" w:cs="Times New Roman"/>
                <w:sz w:val="24"/>
                <w:szCs w:val="24"/>
              </w:rPr>
            </w:pPr>
          </w:p>
        </w:tc>
        <w:tc>
          <w:tcPr>
            <w:tcW w:w="1025"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78E1918F" w14:textId="503C48F0" w:rsidR="00F0250D" w:rsidRPr="00F0250D" w:rsidRDefault="00F0250D" w:rsidP="0027524E">
            <w:pPr>
              <w:widowControl/>
              <w:jc w:val="center"/>
              <w:textAlignment w:val="center"/>
              <w:rPr>
                <w:rFonts w:ascii="宋体" w:eastAsia="宋体" w:hAnsi="Times New Roman" w:cs="Times New Roman"/>
                <w:sz w:val="24"/>
                <w:szCs w:val="24"/>
              </w:rPr>
            </w:pPr>
            <w:r w:rsidRPr="00F0250D">
              <w:rPr>
                <w:rFonts w:ascii="宋体" w:eastAsia="宋体" w:hAnsi="Times New Roman" w:cs="Times New Roman" w:hint="eastAsia"/>
                <w:sz w:val="24"/>
                <w:szCs w:val="24"/>
              </w:rPr>
              <w:t>数量指标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009A25B8" w14:textId="760E9D19" w:rsidR="00F0250D" w:rsidRPr="00F0250D" w:rsidRDefault="00F0250D" w:rsidP="0027524E">
            <w:pPr>
              <w:widowControl/>
              <w:jc w:val="center"/>
              <w:textAlignment w:val="center"/>
              <w:rPr>
                <w:rFonts w:ascii="宋体" w:eastAsia="宋体" w:hAnsi="Times New Roman" w:cs="Times New Roman"/>
                <w:sz w:val="24"/>
                <w:szCs w:val="24"/>
              </w:rPr>
            </w:pPr>
            <w:r w:rsidRPr="00F0250D">
              <w:rPr>
                <w:rFonts w:ascii="宋体" w:eastAsia="宋体" w:hAnsi="Times New Roman" w:cs="Times New Roman" w:hint="eastAsia"/>
                <w:sz w:val="24"/>
                <w:szCs w:val="24"/>
              </w:rPr>
              <w:t>指标2：采购购买物品数量</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34A5C69B" w14:textId="29ADD134" w:rsidR="00F0250D" w:rsidRPr="00F0250D" w:rsidRDefault="00F0250D" w:rsidP="0027524E">
            <w:pPr>
              <w:widowControl/>
              <w:jc w:val="center"/>
              <w:textAlignment w:val="center"/>
              <w:rPr>
                <w:rFonts w:ascii="宋体" w:eastAsia="宋体" w:hAnsi="Times New Roman" w:cs="Times New Roman"/>
                <w:sz w:val="24"/>
                <w:szCs w:val="24"/>
              </w:rPr>
            </w:pPr>
            <w:r w:rsidRPr="00F0250D">
              <w:rPr>
                <w:rFonts w:ascii="宋体" w:eastAsia="宋体" w:hAnsi="Times New Roman" w:cs="Times New Roman" w:hint="eastAsia"/>
                <w:sz w:val="24"/>
                <w:szCs w:val="24"/>
              </w:rPr>
              <w:t>用于计划购买3台笔记本，2台台式机，2个投影仪等</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56C0FC14" w14:textId="0C3F7AF4" w:rsidR="00F0250D" w:rsidRPr="00F0250D" w:rsidRDefault="00F0250D" w:rsidP="0027524E">
            <w:pPr>
              <w:widowControl/>
              <w:jc w:val="center"/>
              <w:textAlignment w:val="center"/>
              <w:rPr>
                <w:rFonts w:ascii="宋体" w:eastAsia="宋体" w:hAnsi="Times New Roman" w:cs="Times New Roman"/>
                <w:sz w:val="24"/>
                <w:szCs w:val="24"/>
              </w:rPr>
            </w:pPr>
            <w:r w:rsidRPr="00F0250D">
              <w:rPr>
                <w:rFonts w:ascii="宋体" w:eastAsia="宋体" w:hAnsi="Times New Roman" w:cs="Times New Roman" w:hint="eastAsia"/>
                <w:sz w:val="24"/>
                <w:szCs w:val="24"/>
              </w:rPr>
              <w:t>采购2台计算机，2个激光打印机，6个柜子。</w:t>
            </w:r>
          </w:p>
        </w:tc>
      </w:tr>
      <w:tr w:rsidR="00F0250D" w:rsidRPr="00F0250D" w14:paraId="0117A8E2" w14:textId="77777777" w:rsidTr="001304F4">
        <w:trPr>
          <w:trHeight w:val="1042"/>
          <w:jc w:val="center"/>
        </w:trPr>
        <w:tc>
          <w:tcPr>
            <w:tcW w:w="390" w:type="dxa"/>
            <w:vMerge/>
            <w:tcBorders>
              <w:top w:val="nil"/>
              <w:left w:val="single" w:sz="4" w:space="0" w:color="000000"/>
              <w:bottom w:val="nil"/>
              <w:right w:val="single" w:sz="4" w:space="0" w:color="000000"/>
            </w:tcBorders>
            <w:vAlign w:val="center"/>
            <w:hideMark/>
          </w:tcPr>
          <w:p w14:paraId="67C105C0" w14:textId="77777777" w:rsidR="00F0250D" w:rsidRPr="00F0250D" w:rsidRDefault="00F0250D" w:rsidP="0027524E">
            <w:pPr>
              <w:widowControl/>
              <w:jc w:val="left"/>
              <w:rPr>
                <w:rFonts w:ascii="宋体" w:eastAsia="宋体" w:hAnsi="Times New Roman" w:cs="Times New Roman"/>
                <w:sz w:val="24"/>
                <w:szCs w:val="24"/>
              </w:rPr>
            </w:pPr>
          </w:p>
        </w:tc>
        <w:tc>
          <w:tcPr>
            <w:tcW w:w="1367" w:type="dxa"/>
            <w:vMerge/>
            <w:tcBorders>
              <w:left w:val="nil"/>
              <w:right w:val="single" w:sz="4" w:space="0" w:color="000000"/>
            </w:tcBorders>
            <w:tcMar>
              <w:top w:w="15" w:type="dxa"/>
              <w:left w:w="15" w:type="dxa"/>
              <w:bottom w:w="0" w:type="dxa"/>
              <w:right w:w="15" w:type="dxa"/>
            </w:tcMar>
            <w:vAlign w:val="center"/>
            <w:hideMark/>
          </w:tcPr>
          <w:p w14:paraId="73068411" w14:textId="0510588A" w:rsidR="00F0250D" w:rsidRPr="00F0250D" w:rsidRDefault="00F0250D" w:rsidP="0027524E">
            <w:pPr>
              <w:jc w:val="center"/>
              <w:textAlignment w:val="center"/>
              <w:rPr>
                <w:rFonts w:ascii="宋体" w:eastAsia="宋体" w:hAnsi="Times New Roman" w:cs="Times New Roman"/>
                <w:sz w:val="24"/>
                <w:szCs w:val="24"/>
              </w:rPr>
            </w:pPr>
          </w:p>
        </w:tc>
        <w:tc>
          <w:tcPr>
            <w:tcW w:w="1025"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5C0580E7" w14:textId="75B06053" w:rsidR="00F0250D" w:rsidRPr="00F0250D" w:rsidRDefault="00F0250D" w:rsidP="0027524E">
            <w:pPr>
              <w:widowControl/>
              <w:jc w:val="center"/>
              <w:textAlignment w:val="center"/>
              <w:rPr>
                <w:rFonts w:ascii="宋体" w:eastAsia="宋体" w:hAnsi="Times New Roman" w:cs="Times New Roman"/>
                <w:sz w:val="24"/>
                <w:szCs w:val="24"/>
              </w:rPr>
            </w:pPr>
            <w:r w:rsidRPr="00F0250D">
              <w:rPr>
                <w:rFonts w:ascii="宋体" w:eastAsia="宋体" w:hAnsi="Times New Roman" w:cs="Times New Roman" w:hint="eastAsia"/>
                <w:sz w:val="24"/>
                <w:szCs w:val="24"/>
              </w:rPr>
              <w:t>质量指标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5A2EFA27" w14:textId="5F2DEC0B" w:rsidR="00F0250D" w:rsidRPr="00F0250D" w:rsidRDefault="00F0250D" w:rsidP="0027524E">
            <w:pPr>
              <w:widowControl/>
              <w:jc w:val="center"/>
              <w:textAlignment w:val="center"/>
              <w:rPr>
                <w:rFonts w:ascii="宋体" w:eastAsia="宋体" w:hAnsi="宋体" w:cs="Times New Roman"/>
                <w:sz w:val="24"/>
                <w:szCs w:val="24"/>
              </w:rPr>
            </w:pPr>
            <w:r w:rsidRPr="00F0250D">
              <w:rPr>
                <w:rFonts w:ascii="宋体" w:eastAsia="宋体" w:hAnsi="宋体" w:cs="Times New Roman" w:hint="eastAsia"/>
                <w:sz w:val="24"/>
                <w:szCs w:val="24"/>
              </w:rPr>
              <w:t xml:space="preserve"> 指标1：按照合同预定执行。</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573F9B02" w14:textId="7FC5571B" w:rsidR="00F0250D" w:rsidRPr="00F0250D" w:rsidRDefault="00F0250D" w:rsidP="0027524E">
            <w:pPr>
              <w:widowControl/>
              <w:jc w:val="center"/>
              <w:textAlignment w:val="center"/>
              <w:rPr>
                <w:rFonts w:ascii="宋体" w:eastAsia="宋体" w:hAnsi="宋体" w:cs="Times New Roman"/>
                <w:sz w:val="24"/>
                <w:szCs w:val="24"/>
              </w:rPr>
            </w:pPr>
            <w:r w:rsidRPr="00F0250D">
              <w:rPr>
                <w:rFonts w:ascii="宋体" w:eastAsia="宋体" w:hAnsi="宋体" w:cs="Times New Roman" w:hint="eastAsia"/>
                <w:sz w:val="24"/>
                <w:szCs w:val="24"/>
              </w:rPr>
              <w:t>按照合同预定执行。</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3E2A8AB2" w14:textId="50ABA357" w:rsidR="00F0250D" w:rsidRPr="00F0250D" w:rsidRDefault="00F0250D" w:rsidP="0027524E">
            <w:pPr>
              <w:widowControl/>
              <w:jc w:val="center"/>
              <w:textAlignment w:val="center"/>
              <w:rPr>
                <w:rFonts w:ascii="宋体" w:eastAsia="宋体" w:hAnsi="宋体" w:cs="Times New Roman"/>
                <w:sz w:val="24"/>
                <w:szCs w:val="24"/>
              </w:rPr>
            </w:pPr>
            <w:r w:rsidRPr="00F0250D">
              <w:rPr>
                <w:rFonts w:ascii="宋体" w:eastAsia="宋体" w:hAnsi="宋体" w:cs="Times New Roman" w:hint="eastAsia"/>
                <w:sz w:val="24"/>
                <w:szCs w:val="24"/>
              </w:rPr>
              <w:t>按照合同预定执行。</w:t>
            </w:r>
          </w:p>
        </w:tc>
      </w:tr>
      <w:tr w:rsidR="00F0250D" w:rsidRPr="00F0250D" w14:paraId="6B7CA4C4" w14:textId="77777777" w:rsidTr="001304F4">
        <w:trPr>
          <w:trHeight w:val="1042"/>
          <w:jc w:val="center"/>
        </w:trPr>
        <w:tc>
          <w:tcPr>
            <w:tcW w:w="390" w:type="dxa"/>
            <w:vMerge/>
            <w:tcBorders>
              <w:top w:val="nil"/>
              <w:left w:val="single" w:sz="4" w:space="0" w:color="000000"/>
              <w:bottom w:val="nil"/>
              <w:right w:val="single" w:sz="4" w:space="0" w:color="000000"/>
            </w:tcBorders>
            <w:vAlign w:val="center"/>
            <w:hideMark/>
          </w:tcPr>
          <w:p w14:paraId="03B68DE4" w14:textId="77777777" w:rsidR="00F0250D" w:rsidRPr="00F0250D" w:rsidRDefault="00F0250D" w:rsidP="0027524E">
            <w:pPr>
              <w:widowControl/>
              <w:jc w:val="left"/>
              <w:rPr>
                <w:rFonts w:ascii="宋体" w:eastAsia="宋体" w:hAnsi="Times New Roman" w:cs="Times New Roman"/>
                <w:sz w:val="24"/>
                <w:szCs w:val="24"/>
              </w:rPr>
            </w:pPr>
          </w:p>
        </w:tc>
        <w:tc>
          <w:tcPr>
            <w:tcW w:w="1367" w:type="dxa"/>
            <w:vMerge/>
            <w:tcBorders>
              <w:left w:val="nil"/>
              <w:right w:val="single" w:sz="4" w:space="0" w:color="000000"/>
            </w:tcBorders>
            <w:tcMar>
              <w:top w:w="15" w:type="dxa"/>
              <w:left w:w="15" w:type="dxa"/>
              <w:bottom w:w="0" w:type="dxa"/>
              <w:right w:w="15" w:type="dxa"/>
            </w:tcMar>
            <w:vAlign w:val="center"/>
            <w:hideMark/>
          </w:tcPr>
          <w:p w14:paraId="0D6E289E" w14:textId="3D1E6411" w:rsidR="00F0250D" w:rsidRPr="00F0250D" w:rsidRDefault="00F0250D" w:rsidP="0027524E">
            <w:pPr>
              <w:jc w:val="center"/>
              <w:textAlignment w:val="center"/>
              <w:rPr>
                <w:rFonts w:ascii="宋体" w:eastAsia="宋体" w:hAnsi="Times New Roman" w:cs="Times New Roman"/>
                <w:kern w:val="0"/>
                <w:sz w:val="24"/>
                <w:szCs w:val="24"/>
              </w:rPr>
            </w:pPr>
          </w:p>
        </w:tc>
        <w:tc>
          <w:tcPr>
            <w:tcW w:w="1025"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5618EAA1" w14:textId="3BEA7EF9" w:rsidR="00F0250D" w:rsidRPr="00F0250D" w:rsidRDefault="00F0250D" w:rsidP="0027524E">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时效指标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14EE0A06" w14:textId="74A8C4ED" w:rsidR="00F0250D" w:rsidRPr="00F0250D" w:rsidRDefault="00F0250D" w:rsidP="0027524E">
            <w:pPr>
              <w:widowControl/>
              <w:jc w:val="center"/>
              <w:textAlignment w:val="center"/>
              <w:rPr>
                <w:rFonts w:ascii="宋体" w:eastAsia="宋体" w:hAnsi="宋体" w:cs="Times New Roman"/>
                <w:sz w:val="24"/>
                <w:szCs w:val="24"/>
              </w:rPr>
            </w:pPr>
            <w:r w:rsidRPr="00F0250D">
              <w:rPr>
                <w:rFonts w:ascii="宋体" w:eastAsia="宋体" w:hAnsi="宋体" w:cs="Times New Roman" w:hint="eastAsia"/>
                <w:sz w:val="24"/>
                <w:szCs w:val="24"/>
              </w:rPr>
              <w:t xml:space="preserve"> 指标1：年限</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0B034493" w14:textId="0997A0C7" w:rsidR="00F0250D" w:rsidRPr="00F0250D" w:rsidRDefault="00F0250D" w:rsidP="0027524E">
            <w:pPr>
              <w:widowControl/>
              <w:jc w:val="center"/>
              <w:textAlignment w:val="center"/>
              <w:rPr>
                <w:rFonts w:ascii="宋体" w:eastAsia="宋体" w:hAnsi="宋体" w:cs="Times New Roman"/>
                <w:sz w:val="24"/>
                <w:szCs w:val="24"/>
              </w:rPr>
            </w:pPr>
            <w:r w:rsidRPr="00F0250D">
              <w:rPr>
                <w:rFonts w:ascii="宋体" w:eastAsia="宋体" w:hAnsi="宋体" w:cs="Times New Roman" w:hint="eastAsia"/>
                <w:sz w:val="24"/>
                <w:szCs w:val="24"/>
              </w:rPr>
              <w:t>2020年内</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176A7E51" w14:textId="18FF9C55" w:rsidR="00F0250D" w:rsidRPr="00F0250D" w:rsidRDefault="00F0250D" w:rsidP="0027524E">
            <w:pPr>
              <w:widowControl/>
              <w:jc w:val="center"/>
              <w:textAlignment w:val="center"/>
              <w:rPr>
                <w:rFonts w:ascii="宋体" w:eastAsia="宋体" w:hAnsi="宋体" w:cs="Times New Roman"/>
                <w:sz w:val="24"/>
                <w:szCs w:val="24"/>
              </w:rPr>
            </w:pPr>
            <w:r w:rsidRPr="00F0250D">
              <w:rPr>
                <w:rFonts w:ascii="宋体" w:eastAsia="宋体" w:hAnsi="宋体" w:cs="Times New Roman" w:hint="eastAsia"/>
                <w:sz w:val="24"/>
                <w:szCs w:val="24"/>
              </w:rPr>
              <w:t>2020年内</w:t>
            </w:r>
          </w:p>
        </w:tc>
      </w:tr>
      <w:tr w:rsidR="00F0250D" w:rsidRPr="00F0250D" w14:paraId="23E88530" w14:textId="77777777" w:rsidTr="001304F4">
        <w:trPr>
          <w:trHeight w:val="1042"/>
          <w:jc w:val="center"/>
        </w:trPr>
        <w:tc>
          <w:tcPr>
            <w:tcW w:w="390" w:type="dxa"/>
            <w:vMerge/>
            <w:tcBorders>
              <w:top w:val="nil"/>
              <w:left w:val="single" w:sz="4" w:space="0" w:color="000000"/>
              <w:bottom w:val="nil"/>
              <w:right w:val="single" w:sz="4" w:space="0" w:color="000000"/>
            </w:tcBorders>
            <w:vAlign w:val="center"/>
            <w:hideMark/>
          </w:tcPr>
          <w:p w14:paraId="27C9EE03" w14:textId="77777777" w:rsidR="00F0250D" w:rsidRPr="00F0250D" w:rsidRDefault="00F0250D" w:rsidP="0027524E">
            <w:pPr>
              <w:widowControl/>
              <w:jc w:val="left"/>
              <w:rPr>
                <w:rFonts w:ascii="宋体" w:eastAsia="宋体" w:hAnsi="Times New Roman" w:cs="Times New Roman"/>
                <w:sz w:val="24"/>
                <w:szCs w:val="24"/>
              </w:rPr>
            </w:pPr>
          </w:p>
        </w:tc>
        <w:tc>
          <w:tcPr>
            <w:tcW w:w="1367" w:type="dxa"/>
            <w:vMerge/>
            <w:tcBorders>
              <w:left w:val="nil"/>
              <w:right w:val="single" w:sz="4" w:space="0" w:color="000000"/>
            </w:tcBorders>
            <w:tcMar>
              <w:top w:w="15" w:type="dxa"/>
              <w:left w:w="15" w:type="dxa"/>
              <w:bottom w:w="0" w:type="dxa"/>
              <w:right w:w="15" w:type="dxa"/>
            </w:tcMar>
            <w:vAlign w:val="center"/>
            <w:hideMark/>
          </w:tcPr>
          <w:p w14:paraId="08BCB7D8" w14:textId="1D074292" w:rsidR="00F0250D" w:rsidRPr="00F0250D" w:rsidRDefault="00F0250D" w:rsidP="0027524E">
            <w:pPr>
              <w:jc w:val="center"/>
              <w:textAlignment w:val="center"/>
              <w:rPr>
                <w:rFonts w:ascii="宋体" w:eastAsia="宋体" w:hAnsi="Times New Roman" w:cs="Times New Roman"/>
                <w:sz w:val="24"/>
                <w:szCs w:val="24"/>
              </w:rPr>
            </w:pPr>
          </w:p>
        </w:tc>
        <w:tc>
          <w:tcPr>
            <w:tcW w:w="1025"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4AE58946" w14:textId="1CAA4E86" w:rsidR="00F0250D" w:rsidRPr="00F0250D" w:rsidRDefault="00F0250D" w:rsidP="0027524E">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成本指标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62D017EC" w14:textId="612C4059" w:rsidR="00F0250D" w:rsidRPr="00F0250D" w:rsidRDefault="00F0250D" w:rsidP="00F0250D">
            <w:pPr>
              <w:widowControl/>
              <w:jc w:val="left"/>
              <w:textAlignment w:val="center"/>
              <w:rPr>
                <w:rFonts w:ascii="宋体" w:eastAsia="宋体" w:hAnsi="宋体" w:cs="Times New Roman"/>
                <w:sz w:val="24"/>
                <w:szCs w:val="24"/>
              </w:rPr>
            </w:pPr>
            <w:r w:rsidRPr="00F0250D">
              <w:rPr>
                <w:rFonts w:ascii="宋体" w:eastAsia="宋体" w:hAnsi="宋体" w:cs="Times New Roman" w:hint="eastAsia"/>
                <w:sz w:val="24"/>
                <w:szCs w:val="24"/>
              </w:rPr>
              <w:t xml:space="preserve"> 指标1：国资中心部门每月需要的资产管理服务费</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64329C3D" w14:textId="79AD6E5F" w:rsidR="00F0250D" w:rsidRPr="00F0250D" w:rsidRDefault="00F0250D" w:rsidP="00F0250D">
            <w:pPr>
              <w:widowControl/>
              <w:jc w:val="center"/>
              <w:textAlignment w:val="center"/>
              <w:rPr>
                <w:rFonts w:ascii="宋体" w:eastAsia="宋体" w:hAnsi="宋体" w:cs="Times New Roman"/>
                <w:sz w:val="24"/>
                <w:szCs w:val="24"/>
              </w:rPr>
            </w:pPr>
            <w:r w:rsidRPr="00F0250D">
              <w:rPr>
                <w:rFonts w:ascii="宋体" w:eastAsia="宋体" w:hAnsi="宋体" w:cs="Times New Roman" w:hint="eastAsia"/>
                <w:sz w:val="24"/>
                <w:szCs w:val="24"/>
              </w:rPr>
              <w:t>2500元</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04A0B265" w14:textId="0D701CC3" w:rsidR="00F0250D" w:rsidRPr="00F0250D" w:rsidRDefault="00F0250D" w:rsidP="00F0250D">
            <w:pPr>
              <w:widowControl/>
              <w:jc w:val="center"/>
              <w:textAlignment w:val="center"/>
              <w:rPr>
                <w:rFonts w:ascii="宋体" w:eastAsia="宋体" w:hAnsi="宋体" w:cs="Times New Roman"/>
                <w:sz w:val="24"/>
                <w:szCs w:val="24"/>
              </w:rPr>
            </w:pPr>
            <w:r w:rsidRPr="00F0250D">
              <w:rPr>
                <w:rFonts w:ascii="宋体" w:eastAsia="宋体" w:hAnsi="宋体" w:cs="Times New Roman" w:hint="eastAsia"/>
                <w:sz w:val="24"/>
                <w:szCs w:val="24"/>
              </w:rPr>
              <w:t>3928元</w:t>
            </w:r>
          </w:p>
        </w:tc>
      </w:tr>
      <w:tr w:rsidR="00F0250D" w:rsidRPr="00F0250D" w14:paraId="486425EF" w14:textId="77777777" w:rsidTr="001304F4">
        <w:trPr>
          <w:trHeight w:val="1042"/>
          <w:jc w:val="center"/>
        </w:trPr>
        <w:tc>
          <w:tcPr>
            <w:tcW w:w="390" w:type="dxa"/>
            <w:vMerge/>
            <w:tcBorders>
              <w:top w:val="nil"/>
              <w:left w:val="single" w:sz="4" w:space="0" w:color="000000"/>
              <w:bottom w:val="nil"/>
              <w:right w:val="single" w:sz="4" w:space="0" w:color="000000"/>
            </w:tcBorders>
            <w:vAlign w:val="center"/>
            <w:hideMark/>
          </w:tcPr>
          <w:p w14:paraId="2A4A5AA1" w14:textId="77777777" w:rsidR="00F0250D" w:rsidRPr="00F0250D" w:rsidRDefault="00F0250D" w:rsidP="0027524E">
            <w:pPr>
              <w:widowControl/>
              <w:jc w:val="left"/>
              <w:rPr>
                <w:rFonts w:ascii="宋体" w:eastAsia="宋体" w:hAnsi="Times New Roman" w:cs="Times New Roman"/>
                <w:sz w:val="24"/>
                <w:szCs w:val="24"/>
              </w:rPr>
            </w:pPr>
          </w:p>
        </w:tc>
        <w:tc>
          <w:tcPr>
            <w:tcW w:w="1367" w:type="dxa"/>
            <w:vMerge/>
            <w:tcBorders>
              <w:left w:val="nil"/>
              <w:bottom w:val="single" w:sz="4" w:space="0" w:color="000000"/>
              <w:right w:val="single" w:sz="4" w:space="0" w:color="000000"/>
            </w:tcBorders>
            <w:tcMar>
              <w:top w:w="15" w:type="dxa"/>
              <w:left w:w="15" w:type="dxa"/>
              <w:bottom w:w="0" w:type="dxa"/>
              <w:right w:w="15" w:type="dxa"/>
            </w:tcMar>
            <w:vAlign w:val="center"/>
            <w:hideMark/>
          </w:tcPr>
          <w:p w14:paraId="0183A450" w14:textId="1C256F9C" w:rsidR="00F0250D" w:rsidRPr="00F0250D" w:rsidRDefault="00F0250D" w:rsidP="0027524E">
            <w:pPr>
              <w:widowControl/>
              <w:jc w:val="center"/>
              <w:textAlignment w:val="center"/>
              <w:rPr>
                <w:rFonts w:ascii="宋体" w:eastAsia="宋体" w:hAnsi="Times New Roman" w:cs="Times New Roman"/>
                <w:sz w:val="24"/>
                <w:szCs w:val="24"/>
              </w:rPr>
            </w:pPr>
          </w:p>
        </w:tc>
        <w:tc>
          <w:tcPr>
            <w:tcW w:w="1025"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32435207" w14:textId="437170C6" w:rsidR="00F0250D" w:rsidRPr="00F0250D" w:rsidRDefault="00F0250D" w:rsidP="0027524E">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成本指标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5BAE9C87" w14:textId="210C2E32" w:rsidR="00F0250D" w:rsidRPr="00F0250D" w:rsidRDefault="00F0250D" w:rsidP="00F0250D">
            <w:pPr>
              <w:widowControl/>
              <w:jc w:val="left"/>
              <w:textAlignment w:val="center"/>
              <w:rPr>
                <w:rFonts w:ascii="宋体" w:eastAsia="宋体" w:hAnsi="宋体" w:cs="Times New Roman"/>
                <w:sz w:val="24"/>
                <w:szCs w:val="24"/>
              </w:rPr>
            </w:pPr>
            <w:r w:rsidRPr="00F0250D">
              <w:rPr>
                <w:rFonts w:ascii="宋体" w:eastAsia="宋体" w:hAnsi="宋体" w:cs="Times New Roman" w:hint="eastAsia"/>
                <w:sz w:val="24"/>
                <w:szCs w:val="24"/>
              </w:rPr>
              <w:t>指标2：采购1台设备需要的费用</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54B7BF0C" w14:textId="6B550755" w:rsidR="00F0250D" w:rsidRPr="00F0250D" w:rsidRDefault="00F0250D" w:rsidP="00F0250D">
            <w:pPr>
              <w:widowControl/>
              <w:jc w:val="center"/>
              <w:textAlignment w:val="center"/>
              <w:rPr>
                <w:rFonts w:ascii="宋体" w:eastAsia="宋体" w:hAnsi="宋体" w:cs="Times New Roman"/>
                <w:sz w:val="24"/>
                <w:szCs w:val="24"/>
              </w:rPr>
            </w:pPr>
            <w:r w:rsidRPr="00F0250D">
              <w:rPr>
                <w:rFonts w:ascii="宋体" w:eastAsia="宋体" w:hAnsi="宋体" w:cs="Times New Roman" w:hint="eastAsia"/>
                <w:sz w:val="24"/>
                <w:szCs w:val="24"/>
              </w:rPr>
              <w:t>5000元</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282902FB" w14:textId="3807398C" w:rsidR="00F0250D" w:rsidRPr="00F0250D" w:rsidRDefault="00F0250D" w:rsidP="00F0250D">
            <w:pPr>
              <w:widowControl/>
              <w:jc w:val="center"/>
              <w:textAlignment w:val="center"/>
              <w:rPr>
                <w:rFonts w:ascii="宋体" w:eastAsia="宋体" w:hAnsi="宋体" w:cs="Times New Roman"/>
                <w:sz w:val="24"/>
                <w:szCs w:val="24"/>
              </w:rPr>
            </w:pPr>
            <w:r w:rsidRPr="00F0250D">
              <w:rPr>
                <w:rFonts w:ascii="宋体" w:eastAsia="宋体" w:hAnsi="宋体" w:cs="Times New Roman" w:hint="eastAsia"/>
                <w:sz w:val="24"/>
                <w:szCs w:val="24"/>
              </w:rPr>
              <w:t>4300元</w:t>
            </w:r>
          </w:p>
        </w:tc>
      </w:tr>
      <w:tr w:rsidR="00F0250D" w:rsidRPr="00F0250D" w14:paraId="26809D55" w14:textId="77777777" w:rsidTr="00D15A20">
        <w:trPr>
          <w:trHeight w:val="1042"/>
          <w:jc w:val="center"/>
        </w:trPr>
        <w:tc>
          <w:tcPr>
            <w:tcW w:w="390" w:type="dxa"/>
            <w:vMerge/>
            <w:tcBorders>
              <w:top w:val="nil"/>
              <w:left w:val="single" w:sz="4" w:space="0" w:color="000000"/>
              <w:bottom w:val="nil"/>
              <w:right w:val="single" w:sz="4" w:space="0" w:color="000000"/>
            </w:tcBorders>
            <w:vAlign w:val="center"/>
          </w:tcPr>
          <w:p w14:paraId="441DD1B4" w14:textId="77777777" w:rsidR="00F0250D" w:rsidRPr="00F0250D" w:rsidRDefault="00F0250D" w:rsidP="0027524E">
            <w:pPr>
              <w:widowControl/>
              <w:jc w:val="left"/>
              <w:rPr>
                <w:rFonts w:ascii="宋体" w:eastAsia="宋体" w:hAnsi="Times New Roman" w:cs="Times New Roman"/>
                <w:sz w:val="24"/>
                <w:szCs w:val="24"/>
              </w:rPr>
            </w:pPr>
          </w:p>
        </w:tc>
        <w:tc>
          <w:tcPr>
            <w:tcW w:w="1367" w:type="dxa"/>
            <w:vMerge w:val="restart"/>
            <w:tcBorders>
              <w:top w:val="single" w:sz="4" w:space="0" w:color="000000"/>
              <w:left w:val="nil"/>
              <w:right w:val="single" w:sz="4" w:space="0" w:color="000000"/>
            </w:tcBorders>
            <w:tcMar>
              <w:top w:w="15" w:type="dxa"/>
              <w:left w:w="15" w:type="dxa"/>
              <w:bottom w:w="0" w:type="dxa"/>
              <w:right w:w="15" w:type="dxa"/>
            </w:tcMar>
            <w:vAlign w:val="center"/>
          </w:tcPr>
          <w:p w14:paraId="4C746138" w14:textId="77777777" w:rsidR="00F0250D" w:rsidRPr="00F0250D" w:rsidRDefault="00F0250D" w:rsidP="0027524E">
            <w:pPr>
              <w:widowControl/>
              <w:jc w:val="center"/>
              <w:textAlignment w:val="center"/>
              <w:rPr>
                <w:rFonts w:ascii="宋体" w:eastAsia="宋体" w:hAnsi="宋体" w:cs="Times New Roman"/>
                <w:sz w:val="24"/>
                <w:szCs w:val="24"/>
              </w:rPr>
            </w:pPr>
            <w:r w:rsidRPr="00F0250D">
              <w:rPr>
                <w:rFonts w:ascii="宋体" w:eastAsia="宋体" w:hAnsi="宋体" w:cs="Times New Roman" w:hint="eastAsia"/>
                <w:sz w:val="24"/>
                <w:szCs w:val="24"/>
              </w:rPr>
              <w:t>效益指标</w:t>
            </w:r>
          </w:p>
          <w:p w14:paraId="4702AED9" w14:textId="4506D368" w:rsidR="00F0250D" w:rsidRPr="00F0250D" w:rsidRDefault="00F0250D" w:rsidP="0027524E">
            <w:pPr>
              <w:jc w:val="center"/>
              <w:textAlignment w:val="center"/>
              <w:rPr>
                <w:rFonts w:ascii="宋体" w:eastAsia="宋体" w:hAnsi="宋体" w:cs="Times New Roman"/>
                <w:sz w:val="24"/>
                <w:szCs w:val="24"/>
              </w:rPr>
            </w:pPr>
          </w:p>
        </w:tc>
        <w:tc>
          <w:tcPr>
            <w:tcW w:w="1025" w:type="dxa"/>
            <w:tcBorders>
              <w:top w:val="single" w:sz="4" w:space="0" w:color="000000"/>
              <w:left w:val="single" w:sz="4" w:space="0" w:color="000000"/>
              <w:bottom w:val="nil"/>
              <w:right w:val="single" w:sz="4" w:space="0" w:color="000000"/>
            </w:tcBorders>
            <w:shd w:val="clear" w:color="auto" w:fill="auto"/>
            <w:tcMar>
              <w:top w:w="15" w:type="dxa"/>
              <w:left w:w="15" w:type="dxa"/>
              <w:bottom w:w="0" w:type="dxa"/>
              <w:right w:w="15" w:type="dxa"/>
            </w:tcMar>
            <w:vAlign w:val="center"/>
          </w:tcPr>
          <w:p w14:paraId="4CFA871C" w14:textId="413DB7A1" w:rsidR="00F0250D" w:rsidRPr="00F0250D" w:rsidRDefault="00F0250D" w:rsidP="0027524E">
            <w:pPr>
              <w:widowControl/>
              <w:jc w:val="center"/>
              <w:textAlignment w:val="center"/>
              <w:rPr>
                <w:rFonts w:ascii="宋体" w:eastAsia="宋体" w:hAnsi="宋体" w:cs="Times New Roman"/>
                <w:sz w:val="24"/>
                <w:szCs w:val="24"/>
              </w:rPr>
            </w:pPr>
            <w:r w:rsidRPr="00F0250D">
              <w:rPr>
                <w:rFonts w:ascii="宋体" w:eastAsia="宋体" w:hAnsi="宋体" w:cs="Times New Roman" w:hint="eastAsia"/>
                <w:sz w:val="24"/>
                <w:szCs w:val="24"/>
              </w:rPr>
              <w:t>经济效益</w:t>
            </w:r>
            <w:r w:rsidRPr="00F0250D">
              <w:rPr>
                <w:rFonts w:ascii="宋体" w:eastAsia="宋体" w:hAnsi="宋体" w:cs="Times New Roman" w:hint="eastAsia"/>
                <w:sz w:val="24"/>
                <w:szCs w:val="24"/>
              </w:rPr>
              <w:br/>
              <w:t>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421E1390" w14:textId="77BA79E6" w:rsidR="00F0250D" w:rsidRPr="00F0250D" w:rsidRDefault="00F0250D" w:rsidP="00F0250D">
            <w:pPr>
              <w:widowControl/>
              <w:jc w:val="left"/>
              <w:textAlignment w:val="center"/>
              <w:rPr>
                <w:rFonts w:ascii="宋体" w:eastAsia="宋体" w:hAnsi="宋体" w:cs="Times New Roman"/>
                <w:sz w:val="24"/>
                <w:szCs w:val="24"/>
              </w:rPr>
            </w:pPr>
            <w:r w:rsidRPr="00F0250D">
              <w:rPr>
                <w:rFonts w:ascii="宋体" w:eastAsia="宋体" w:hAnsi="宋体" w:cs="Times New Roman" w:hint="eastAsia"/>
                <w:sz w:val="24"/>
                <w:szCs w:val="24"/>
              </w:rPr>
              <w:t xml:space="preserve"> 指标1：对国有经济的影响</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16E165B7" w14:textId="47E3584D" w:rsidR="00F0250D" w:rsidRPr="00F0250D" w:rsidRDefault="00F0250D" w:rsidP="00F0250D">
            <w:pPr>
              <w:widowControl/>
              <w:jc w:val="left"/>
              <w:textAlignment w:val="center"/>
              <w:rPr>
                <w:rFonts w:ascii="宋体" w:eastAsia="宋体" w:hAnsi="宋体" w:cs="Times New Roman"/>
                <w:sz w:val="24"/>
                <w:szCs w:val="24"/>
              </w:rPr>
            </w:pPr>
            <w:r w:rsidRPr="00F0250D">
              <w:rPr>
                <w:rFonts w:ascii="宋体" w:eastAsia="宋体" w:hAnsi="宋体" w:cs="Times New Roman" w:hint="eastAsia"/>
                <w:sz w:val="24"/>
                <w:szCs w:val="24"/>
              </w:rPr>
              <w:t>提高固定资产使用的经济效果，增强国民经济实力。</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6007CE42" w14:textId="77BF639A" w:rsidR="00F0250D" w:rsidRPr="00F0250D" w:rsidRDefault="00F0250D" w:rsidP="00F0250D">
            <w:pPr>
              <w:widowControl/>
              <w:jc w:val="left"/>
              <w:textAlignment w:val="center"/>
              <w:rPr>
                <w:rFonts w:ascii="宋体" w:eastAsia="宋体" w:hAnsi="宋体" w:cs="Times New Roman"/>
                <w:sz w:val="24"/>
                <w:szCs w:val="24"/>
              </w:rPr>
            </w:pPr>
            <w:r w:rsidRPr="00F0250D">
              <w:rPr>
                <w:rFonts w:ascii="宋体" w:eastAsia="宋体" w:hAnsi="宋体" w:cs="Times New Roman" w:hint="eastAsia"/>
                <w:sz w:val="24"/>
                <w:szCs w:val="24"/>
              </w:rPr>
              <w:t>提高了固定资产使用的经济效果，增强国民经济实力。</w:t>
            </w:r>
          </w:p>
        </w:tc>
      </w:tr>
      <w:tr w:rsidR="00F0250D" w:rsidRPr="00F0250D" w14:paraId="4939145A" w14:textId="77777777" w:rsidTr="00D15A20">
        <w:trPr>
          <w:trHeight w:val="1042"/>
          <w:jc w:val="center"/>
        </w:trPr>
        <w:tc>
          <w:tcPr>
            <w:tcW w:w="390" w:type="dxa"/>
            <w:vMerge/>
            <w:tcBorders>
              <w:top w:val="nil"/>
              <w:left w:val="single" w:sz="4" w:space="0" w:color="000000"/>
              <w:bottom w:val="nil"/>
              <w:right w:val="single" w:sz="4" w:space="0" w:color="000000"/>
            </w:tcBorders>
            <w:vAlign w:val="center"/>
            <w:hideMark/>
          </w:tcPr>
          <w:p w14:paraId="451017FE" w14:textId="77777777" w:rsidR="00F0250D" w:rsidRPr="00F0250D" w:rsidRDefault="00F0250D" w:rsidP="0027524E">
            <w:pPr>
              <w:widowControl/>
              <w:jc w:val="left"/>
              <w:rPr>
                <w:rFonts w:ascii="宋体" w:eastAsia="宋体" w:hAnsi="Times New Roman" w:cs="Times New Roman"/>
                <w:sz w:val="24"/>
                <w:szCs w:val="24"/>
              </w:rPr>
            </w:pPr>
          </w:p>
        </w:tc>
        <w:tc>
          <w:tcPr>
            <w:tcW w:w="1367" w:type="dxa"/>
            <w:vMerge/>
            <w:tcBorders>
              <w:left w:val="nil"/>
              <w:right w:val="single" w:sz="4" w:space="0" w:color="000000"/>
            </w:tcBorders>
            <w:tcMar>
              <w:top w:w="15" w:type="dxa"/>
              <w:left w:w="15" w:type="dxa"/>
              <w:bottom w:w="0" w:type="dxa"/>
              <w:right w:w="15" w:type="dxa"/>
            </w:tcMar>
            <w:vAlign w:val="center"/>
            <w:hideMark/>
          </w:tcPr>
          <w:p w14:paraId="157540C5" w14:textId="6E584C4F" w:rsidR="00F0250D" w:rsidRPr="00F0250D" w:rsidRDefault="00F0250D" w:rsidP="0027524E">
            <w:pPr>
              <w:jc w:val="center"/>
              <w:textAlignment w:val="center"/>
              <w:rPr>
                <w:rFonts w:ascii="宋体" w:eastAsia="宋体" w:hAnsi="Times New Roman" w:cs="Times New Roman"/>
                <w:sz w:val="24"/>
                <w:szCs w:val="24"/>
              </w:rPr>
            </w:pPr>
          </w:p>
        </w:tc>
        <w:tc>
          <w:tcPr>
            <w:tcW w:w="1025" w:type="dxa"/>
            <w:tcBorders>
              <w:top w:val="single" w:sz="4" w:space="0" w:color="000000"/>
              <w:left w:val="single" w:sz="4" w:space="0" w:color="000000"/>
              <w:bottom w:val="nil"/>
              <w:right w:val="single" w:sz="4" w:space="0" w:color="000000"/>
            </w:tcBorders>
            <w:shd w:val="clear" w:color="auto" w:fill="auto"/>
            <w:tcMar>
              <w:top w:w="15" w:type="dxa"/>
              <w:left w:w="15" w:type="dxa"/>
              <w:bottom w:w="0" w:type="dxa"/>
              <w:right w:w="15" w:type="dxa"/>
            </w:tcMar>
            <w:vAlign w:val="center"/>
          </w:tcPr>
          <w:p w14:paraId="4E4282B5" w14:textId="045CFECA" w:rsidR="00F0250D" w:rsidRPr="00F0250D" w:rsidRDefault="00F0250D" w:rsidP="0027524E">
            <w:pPr>
              <w:widowControl/>
              <w:jc w:val="center"/>
              <w:textAlignment w:val="center"/>
              <w:rPr>
                <w:rFonts w:ascii="宋体" w:eastAsia="宋体" w:hAnsi="宋体" w:cs="Times New Roman"/>
                <w:sz w:val="24"/>
                <w:szCs w:val="24"/>
              </w:rPr>
            </w:pPr>
            <w:r w:rsidRPr="00F0250D">
              <w:rPr>
                <w:rFonts w:ascii="宋体" w:eastAsia="宋体" w:hAnsi="宋体" w:cs="Times New Roman" w:hint="eastAsia"/>
                <w:sz w:val="24"/>
                <w:szCs w:val="24"/>
              </w:rPr>
              <w:t>社会效益</w:t>
            </w:r>
            <w:r w:rsidRPr="00F0250D">
              <w:rPr>
                <w:rFonts w:ascii="宋体" w:eastAsia="宋体" w:hAnsi="宋体" w:cs="Times New Roman" w:hint="eastAsia"/>
                <w:sz w:val="24"/>
                <w:szCs w:val="24"/>
              </w:rPr>
              <w:br/>
              <w:t>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689D3BFC" w14:textId="7EA737F6" w:rsidR="00F0250D" w:rsidRPr="00F0250D" w:rsidRDefault="00F0250D" w:rsidP="00F0250D">
            <w:pPr>
              <w:widowControl/>
              <w:jc w:val="left"/>
              <w:textAlignment w:val="center"/>
              <w:rPr>
                <w:rFonts w:ascii="宋体" w:eastAsia="宋体" w:hAnsi="宋体" w:cs="Times New Roman"/>
                <w:sz w:val="24"/>
                <w:szCs w:val="24"/>
              </w:rPr>
            </w:pPr>
            <w:r w:rsidRPr="00F0250D">
              <w:rPr>
                <w:rFonts w:ascii="宋体" w:eastAsia="宋体" w:hAnsi="宋体" w:cs="Times New Roman" w:hint="eastAsia"/>
                <w:sz w:val="24"/>
                <w:szCs w:val="24"/>
              </w:rPr>
              <w:t>指标1：资产管理的重要性</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73131167" w14:textId="701ADB7D" w:rsidR="00F0250D" w:rsidRPr="00F0250D" w:rsidRDefault="00F0250D" w:rsidP="00F0250D">
            <w:pPr>
              <w:widowControl/>
              <w:jc w:val="left"/>
              <w:textAlignment w:val="center"/>
              <w:rPr>
                <w:rFonts w:ascii="宋体" w:eastAsia="宋体" w:hAnsi="宋体" w:cs="Times New Roman"/>
                <w:sz w:val="24"/>
                <w:szCs w:val="24"/>
              </w:rPr>
            </w:pPr>
            <w:r w:rsidRPr="00F0250D">
              <w:rPr>
                <w:rFonts w:ascii="宋体" w:eastAsia="宋体" w:hAnsi="宋体" w:cs="Times New Roman" w:hint="eastAsia"/>
                <w:sz w:val="24"/>
                <w:szCs w:val="24"/>
              </w:rPr>
              <w:t>提高干部对于资产管理的重要性意识。</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3D8F9AF9" w14:textId="516345D1" w:rsidR="00F0250D" w:rsidRPr="00F0250D" w:rsidRDefault="00F0250D" w:rsidP="00F0250D">
            <w:pPr>
              <w:widowControl/>
              <w:jc w:val="left"/>
              <w:textAlignment w:val="center"/>
              <w:rPr>
                <w:rFonts w:ascii="宋体" w:eastAsia="宋体" w:hAnsi="宋体" w:cs="Times New Roman"/>
                <w:sz w:val="24"/>
                <w:szCs w:val="24"/>
              </w:rPr>
            </w:pPr>
            <w:r w:rsidRPr="00F0250D">
              <w:rPr>
                <w:rFonts w:ascii="宋体" w:eastAsia="宋体" w:hAnsi="宋体" w:cs="Times New Roman" w:hint="eastAsia"/>
                <w:sz w:val="24"/>
                <w:szCs w:val="24"/>
              </w:rPr>
              <w:t>提高了干部对于资产管理的重要性意识。</w:t>
            </w:r>
          </w:p>
        </w:tc>
      </w:tr>
      <w:tr w:rsidR="00F0250D" w:rsidRPr="00F0250D" w14:paraId="3F7BB9F0" w14:textId="77777777" w:rsidTr="00D15A20">
        <w:trPr>
          <w:trHeight w:val="1297"/>
          <w:jc w:val="center"/>
        </w:trPr>
        <w:tc>
          <w:tcPr>
            <w:tcW w:w="390" w:type="dxa"/>
            <w:vMerge/>
            <w:tcBorders>
              <w:top w:val="nil"/>
              <w:left w:val="single" w:sz="4" w:space="0" w:color="000000"/>
              <w:bottom w:val="nil"/>
              <w:right w:val="single" w:sz="4" w:space="0" w:color="000000"/>
            </w:tcBorders>
            <w:vAlign w:val="center"/>
            <w:hideMark/>
          </w:tcPr>
          <w:p w14:paraId="2DCEAEFE" w14:textId="77777777" w:rsidR="00F0250D" w:rsidRPr="00F0250D" w:rsidRDefault="00F0250D" w:rsidP="0027524E">
            <w:pPr>
              <w:widowControl/>
              <w:jc w:val="left"/>
              <w:rPr>
                <w:rFonts w:ascii="宋体" w:eastAsia="宋体" w:hAnsi="Times New Roman" w:cs="Times New Roman"/>
                <w:sz w:val="24"/>
                <w:szCs w:val="24"/>
              </w:rPr>
            </w:pPr>
          </w:p>
        </w:tc>
        <w:tc>
          <w:tcPr>
            <w:tcW w:w="1367" w:type="dxa"/>
            <w:vMerge/>
            <w:tcBorders>
              <w:left w:val="nil"/>
              <w:bottom w:val="single" w:sz="4" w:space="0" w:color="000000"/>
              <w:right w:val="single" w:sz="4" w:space="0" w:color="000000"/>
            </w:tcBorders>
            <w:tcMar>
              <w:top w:w="15" w:type="dxa"/>
              <w:left w:w="15" w:type="dxa"/>
              <w:bottom w:w="0" w:type="dxa"/>
              <w:right w:w="15" w:type="dxa"/>
            </w:tcMar>
            <w:vAlign w:val="center"/>
            <w:hideMark/>
          </w:tcPr>
          <w:p w14:paraId="6D1C0822" w14:textId="5EB74B8D" w:rsidR="00F0250D" w:rsidRPr="00F0250D" w:rsidRDefault="00F0250D" w:rsidP="0027524E">
            <w:pPr>
              <w:widowControl/>
              <w:jc w:val="center"/>
              <w:textAlignment w:val="center"/>
              <w:rPr>
                <w:rFonts w:ascii="宋体" w:eastAsia="宋体" w:hAnsi="Times New Roman" w:cs="Times New Roman"/>
                <w:sz w:val="24"/>
                <w:szCs w:val="24"/>
              </w:rPr>
            </w:pPr>
          </w:p>
        </w:tc>
        <w:tc>
          <w:tcPr>
            <w:tcW w:w="1025" w:type="dxa"/>
            <w:tcBorders>
              <w:top w:val="single" w:sz="4" w:space="0" w:color="000000"/>
              <w:left w:val="single" w:sz="4" w:space="0" w:color="000000"/>
              <w:bottom w:val="nil"/>
              <w:right w:val="single" w:sz="4" w:space="0" w:color="000000"/>
            </w:tcBorders>
            <w:shd w:val="clear" w:color="auto" w:fill="auto"/>
            <w:tcMar>
              <w:top w:w="15" w:type="dxa"/>
              <w:left w:w="15" w:type="dxa"/>
              <w:bottom w:w="0" w:type="dxa"/>
              <w:right w:w="15" w:type="dxa"/>
            </w:tcMar>
            <w:vAlign w:val="center"/>
          </w:tcPr>
          <w:p w14:paraId="6770F397" w14:textId="6C26E445" w:rsidR="00F0250D" w:rsidRPr="00F0250D" w:rsidRDefault="00F0250D" w:rsidP="0027524E">
            <w:pPr>
              <w:widowControl/>
              <w:jc w:val="center"/>
              <w:textAlignment w:val="center"/>
              <w:rPr>
                <w:rFonts w:ascii="宋体" w:eastAsia="宋体" w:hAnsi="宋体" w:cs="Times New Roman"/>
                <w:sz w:val="24"/>
                <w:szCs w:val="24"/>
              </w:rPr>
            </w:pPr>
            <w:r w:rsidRPr="00F0250D">
              <w:rPr>
                <w:rFonts w:ascii="宋体" w:eastAsia="宋体" w:hAnsi="宋体" w:cs="Times New Roman" w:hint="eastAsia"/>
                <w:sz w:val="24"/>
                <w:szCs w:val="24"/>
              </w:rPr>
              <w:t>可持续影响</w:t>
            </w:r>
            <w:r w:rsidRPr="00F0250D">
              <w:rPr>
                <w:rFonts w:ascii="宋体" w:eastAsia="宋体" w:hAnsi="宋体" w:cs="Times New Roman" w:hint="eastAsia"/>
                <w:sz w:val="24"/>
                <w:szCs w:val="24"/>
              </w:rPr>
              <w:br/>
              <w:t>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733DCFC7" w14:textId="2B102C52" w:rsidR="00F0250D" w:rsidRPr="00F0250D" w:rsidRDefault="00F0250D" w:rsidP="00F0250D">
            <w:pPr>
              <w:widowControl/>
              <w:jc w:val="left"/>
              <w:textAlignment w:val="center"/>
              <w:rPr>
                <w:rFonts w:ascii="宋体" w:eastAsia="宋体" w:hAnsi="宋体" w:cs="Times New Roman"/>
                <w:sz w:val="24"/>
                <w:szCs w:val="24"/>
              </w:rPr>
            </w:pPr>
            <w:r w:rsidRPr="00F0250D">
              <w:rPr>
                <w:rFonts w:ascii="宋体" w:eastAsia="宋体" w:hAnsi="宋体" w:cs="Times New Roman" w:hint="eastAsia"/>
                <w:sz w:val="24"/>
                <w:szCs w:val="24"/>
              </w:rPr>
              <w:t>指标1：可持续影响</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25590306" w14:textId="26810601" w:rsidR="00F0250D" w:rsidRPr="00F0250D" w:rsidRDefault="00F0250D" w:rsidP="00F0250D">
            <w:pPr>
              <w:widowControl/>
              <w:jc w:val="left"/>
              <w:textAlignment w:val="center"/>
              <w:rPr>
                <w:rFonts w:ascii="宋体" w:eastAsia="宋体" w:hAnsi="宋体" w:cs="Times New Roman"/>
                <w:sz w:val="24"/>
                <w:szCs w:val="24"/>
              </w:rPr>
            </w:pPr>
            <w:r w:rsidRPr="00F0250D">
              <w:rPr>
                <w:rFonts w:ascii="宋体" w:eastAsia="宋体" w:hAnsi="宋体" w:cs="Times New Roman" w:hint="eastAsia"/>
                <w:sz w:val="24"/>
                <w:szCs w:val="24"/>
              </w:rPr>
              <w:t>有效的进行资产管理。</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62D5CF39" w14:textId="3ED02164" w:rsidR="00F0250D" w:rsidRPr="00F0250D" w:rsidRDefault="00F0250D" w:rsidP="00F0250D">
            <w:pPr>
              <w:widowControl/>
              <w:jc w:val="left"/>
              <w:textAlignment w:val="center"/>
              <w:rPr>
                <w:rFonts w:ascii="宋体" w:eastAsia="宋体" w:hAnsi="宋体" w:cs="Times New Roman"/>
                <w:sz w:val="24"/>
                <w:szCs w:val="24"/>
              </w:rPr>
            </w:pPr>
            <w:r w:rsidRPr="00F0250D">
              <w:rPr>
                <w:rFonts w:ascii="宋体" w:eastAsia="宋体" w:hAnsi="宋体" w:cs="Times New Roman" w:hint="eastAsia"/>
                <w:sz w:val="24"/>
                <w:szCs w:val="24"/>
              </w:rPr>
              <w:t>有效的进行资产管理。</w:t>
            </w:r>
          </w:p>
        </w:tc>
      </w:tr>
      <w:tr w:rsidR="00F0250D" w:rsidRPr="00F0250D" w14:paraId="1C4F0A6D" w14:textId="77777777" w:rsidTr="0027524E">
        <w:trPr>
          <w:trHeight w:val="1050"/>
          <w:jc w:val="center"/>
        </w:trPr>
        <w:tc>
          <w:tcPr>
            <w:tcW w:w="390" w:type="dxa"/>
            <w:vMerge/>
            <w:tcBorders>
              <w:top w:val="nil"/>
              <w:left w:val="single" w:sz="4" w:space="0" w:color="000000"/>
              <w:bottom w:val="nil"/>
              <w:right w:val="single" w:sz="4" w:space="0" w:color="000000"/>
            </w:tcBorders>
            <w:vAlign w:val="center"/>
            <w:hideMark/>
          </w:tcPr>
          <w:p w14:paraId="7B80100A" w14:textId="77777777" w:rsidR="0027524E" w:rsidRPr="00F0250D" w:rsidRDefault="0027524E" w:rsidP="0027524E">
            <w:pPr>
              <w:widowControl/>
              <w:jc w:val="left"/>
              <w:rPr>
                <w:rFonts w:ascii="宋体" w:eastAsia="宋体" w:hAnsi="Times New Roman" w:cs="Times New Roman"/>
                <w:sz w:val="24"/>
                <w:szCs w:val="24"/>
              </w:rPr>
            </w:pPr>
          </w:p>
        </w:tc>
        <w:tc>
          <w:tcPr>
            <w:tcW w:w="1367"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7AF4553A" w14:textId="77777777" w:rsidR="0027524E" w:rsidRPr="00F0250D" w:rsidRDefault="0027524E" w:rsidP="0027524E">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满意度指标</w:t>
            </w:r>
          </w:p>
        </w:tc>
        <w:tc>
          <w:tcPr>
            <w:tcW w:w="1025"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0A768D2E" w14:textId="4A969D69" w:rsidR="0027524E" w:rsidRPr="00F0250D" w:rsidRDefault="00F0250D" w:rsidP="0027524E">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满意度指标</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0112E1FA" w14:textId="159EC348" w:rsidR="0027524E" w:rsidRPr="00F0250D" w:rsidRDefault="00F0250D" w:rsidP="0027524E">
            <w:pPr>
              <w:widowControl/>
              <w:jc w:val="center"/>
              <w:textAlignment w:val="center"/>
              <w:rPr>
                <w:rFonts w:ascii="宋体" w:eastAsia="宋体" w:hAnsi="Times New Roman" w:cs="Times New Roman"/>
                <w:sz w:val="24"/>
                <w:szCs w:val="24"/>
              </w:rPr>
            </w:pPr>
            <w:r w:rsidRPr="00F0250D">
              <w:rPr>
                <w:rFonts w:ascii="宋体" w:eastAsia="宋体" w:hAnsi="Times New Roman" w:cs="Times New Roman"/>
                <w:sz w:val="24"/>
                <w:szCs w:val="24"/>
              </w:rPr>
              <w:t>指标1：资产管理工作者满意度</w:t>
            </w:r>
            <w:r w:rsidRPr="00F0250D">
              <w:rPr>
                <w:rFonts w:ascii="宋体" w:eastAsia="宋体" w:hAnsi="Times New Roman" w:cs="Times New Roman"/>
                <w:sz w:val="24"/>
                <w:szCs w:val="24"/>
              </w:rPr>
              <w:tab/>
            </w:r>
            <w:r w:rsidRPr="00F0250D">
              <w:rPr>
                <w:rFonts w:ascii="宋体" w:eastAsia="宋体" w:hAnsi="Times New Roman" w:cs="Times New Roman"/>
                <w:sz w:val="24"/>
                <w:szCs w:val="24"/>
              </w:rPr>
              <w:tab/>
            </w:r>
            <w:r w:rsidRPr="00F0250D">
              <w:rPr>
                <w:rFonts w:ascii="宋体" w:eastAsia="宋体" w:hAnsi="Times New Roman" w:cs="Times New Roman"/>
                <w:sz w:val="24"/>
                <w:szCs w:val="24"/>
              </w:rPr>
              <w:tab/>
            </w:r>
          </w:p>
        </w:tc>
        <w:tc>
          <w:tcPr>
            <w:tcW w:w="2394"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4C73D324" w14:textId="6DDD61FE" w:rsidR="0027524E" w:rsidRPr="00F0250D" w:rsidRDefault="00F0250D" w:rsidP="0027524E">
            <w:pPr>
              <w:widowControl/>
              <w:jc w:val="center"/>
              <w:textAlignment w:val="center"/>
              <w:rPr>
                <w:rFonts w:ascii="宋体" w:eastAsia="宋体" w:hAnsi="Times New Roman" w:cs="Times New Roman"/>
                <w:sz w:val="24"/>
                <w:szCs w:val="24"/>
              </w:rPr>
            </w:pPr>
            <w:r w:rsidRPr="00F0250D">
              <w:rPr>
                <w:rFonts w:ascii="宋体" w:eastAsia="宋体" w:hAnsi="Times New Roman" w:cs="Times New Roman" w:hint="eastAsia"/>
                <w:sz w:val="24"/>
                <w:szCs w:val="24"/>
              </w:rPr>
              <w:t>满意度不低于</w:t>
            </w:r>
            <w:r w:rsidRPr="00F0250D">
              <w:rPr>
                <w:rFonts w:ascii="宋体" w:eastAsia="宋体" w:hAnsi="Times New Roman" w:cs="Times New Roman"/>
                <w:sz w:val="24"/>
                <w:szCs w:val="24"/>
              </w:rPr>
              <w:t>98%。</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1277E313" w14:textId="1A7E141E" w:rsidR="0027524E" w:rsidRPr="00F0250D" w:rsidRDefault="00F0250D" w:rsidP="0027524E">
            <w:pPr>
              <w:widowControl/>
              <w:jc w:val="center"/>
              <w:textAlignment w:val="center"/>
              <w:rPr>
                <w:rFonts w:ascii="宋体" w:eastAsia="宋体" w:hAnsi="Times New Roman" w:cs="Times New Roman"/>
                <w:sz w:val="24"/>
                <w:szCs w:val="24"/>
              </w:rPr>
            </w:pPr>
            <w:r w:rsidRPr="00F0250D">
              <w:rPr>
                <w:rFonts w:ascii="宋体" w:eastAsia="宋体" w:hAnsi="Times New Roman" w:cs="Times New Roman"/>
                <w:sz w:val="24"/>
                <w:szCs w:val="24"/>
              </w:rPr>
              <w:t>99%</w:t>
            </w:r>
          </w:p>
        </w:tc>
      </w:tr>
    </w:tbl>
    <w:bookmarkEnd w:id="13"/>
    <w:p w14:paraId="3DBDAC30" w14:textId="7EBDD1A2" w:rsidR="00842037" w:rsidRDefault="006A721C" w:rsidP="000E4C36">
      <w:pPr>
        <w:spacing w:line="580" w:lineRule="exact"/>
        <w:ind w:left="630"/>
        <w:rPr>
          <w:rFonts w:ascii="仿宋_GB2312" w:eastAsia="仿宋_GB2312" w:hAnsi="Times New Roman" w:cs="Times New Roman"/>
          <w:sz w:val="32"/>
          <w:szCs w:val="32"/>
        </w:rPr>
      </w:pPr>
      <w:r w:rsidRPr="00F0250D">
        <w:rPr>
          <w:rFonts w:ascii="仿宋_GB2312" w:eastAsia="仿宋_GB2312" w:hAnsi="Times New Roman" w:cs="Times New Roman" w:hint="eastAsia"/>
          <w:sz w:val="32"/>
          <w:szCs w:val="32"/>
        </w:rPr>
        <w:t xml:space="preserve"> </w:t>
      </w:r>
    </w:p>
    <w:tbl>
      <w:tblPr>
        <w:tblW w:w="9960" w:type="dxa"/>
        <w:jc w:val="center"/>
        <w:tblLayout w:type="fixed"/>
        <w:tblCellMar>
          <w:left w:w="0" w:type="dxa"/>
          <w:right w:w="0" w:type="dxa"/>
        </w:tblCellMar>
        <w:tblLook w:val="04A0" w:firstRow="1" w:lastRow="0" w:firstColumn="1" w:lastColumn="0" w:noHBand="0" w:noVBand="1"/>
      </w:tblPr>
      <w:tblGrid>
        <w:gridCol w:w="390"/>
        <w:gridCol w:w="1367"/>
        <w:gridCol w:w="1025"/>
        <w:gridCol w:w="2392"/>
        <w:gridCol w:w="2394"/>
        <w:gridCol w:w="2392"/>
      </w:tblGrid>
      <w:tr w:rsidR="00842037" w:rsidRPr="00F0250D" w14:paraId="35893670" w14:textId="77777777" w:rsidTr="00DA2385">
        <w:trPr>
          <w:trHeight w:val="1034"/>
          <w:jc w:val="center"/>
        </w:trPr>
        <w:tc>
          <w:tcPr>
            <w:tcW w:w="9960" w:type="dxa"/>
            <w:gridSpan w:val="6"/>
            <w:tcBorders>
              <w:top w:val="nil"/>
              <w:left w:val="nil"/>
              <w:bottom w:val="nil"/>
              <w:right w:val="nil"/>
            </w:tcBorders>
            <w:tcMar>
              <w:top w:w="15" w:type="dxa"/>
              <w:left w:w="15" w:type="dxa"/>
              <w:bottom w:w="0" w:type="dxa"/>
              <w:right w:w="15" w:type="dxa"/>
            </w:tcMar>
            <w:vAlign w:val="center"/>
            <w:hideMark/>
          </w:tcPr>
          <w:p w14:paraId="5437F080" w14:textId="77777777" w:rsidR="00842037" w:rsidRPr="00F0250D" w:rsidRDefault="00842037" w:rsidP="00DA2385">
            <w:pPr>
              <w:widowControl/>
              <w:jc w:val="center"/>
              <w:textAlignment w:val="center"/>
              <w:rPr>
                <w:rFonts w:ascii="宋体" w:eastAsia="宋体" w:hAnsi="宋体" w:cs="Times New Roman"/>
                <w:b/>
                <w:bCs/>
                <w:kern w:val="0"/>
                <w:sz w:val="36"/>
                <w:szCs w:val="36"/>
              </w:rPr>
            </w:pPr>
            <w:bookmarkStart w:id="14" w:name="_Hlk83393280"/>
            <w:r w:rsidRPr="00F0250D">
              <w:rPr>
                <w:rFonts w:ascii="宋体" w:eastAsia="宋体" w:hAnsi="宋体" w:cs="Times New Roman" w:hint="eastAsia"/>
                <w:b/>
                <w:bCs/>
                <w:kern w:val="0"/>
                <w:sz w:val="36"/>
                <w:szCs w:val="36"/>
              </w:rPr>
              <w:t>项目绩效目标完成情况表</w:t>
            </w:r>
          </w:p>
          <w:p w14:paraId="0112490D" w14:textId="77777777" w:rsidR="00842037" w:rsidRPr="00F0250D" w:rsidRDefault="00842037" w:rsidP="00DA2385">
            <w:pPr>
              <w:widowControl/>
              <w:jc w:val="center"/>
              <w:textAlignment w:val="center"/>
              <w:rPr>
                <w:rFonts w:ascii="宋体" w:eastAsia="宋体" w:hAnsi="Times New Roman" w:cs="Times New Roman"/>
                <w:sz w:val="36"/>
                <w:szCs w:val="36"/>
              </w:rPr>
            </w:pPr>
            <w:r w:rsidRPr="00F0250D">
              <w:rPr>
                <w:rFonts w:ascii="宋体" w:eastAsia="宋体" w:hAnsi="宋体" w:cs="Times New Roman" w:hint="eastAsia"/>
                <w:kern w:val="0"/>
                <w:sz w:val="36"/>
                <w:szCs w:val="36"/>
              </w:rPr>
              <w:t>(2020年度)</w:t>
            </w:r>
          </w:p>
        </w:tc>
      </w:tr>
      <w:tr w:rsidR="00842037" w:rsidRPr="00F0250D" w14:paraId="7B12B639" w14:textId="77777777" w:rsidTr="00DA2385">
        <w:trPr>
          <w:trHeight w:val="276"/>
          <w:jc w:val="center"/>
        </w:trPr>
        <w:tc>
          <w:tcPr>
            <w:tcW w:w="2782" w:type="dxa"/>
            <w:gridSpan w:val="3"/>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14:paraId="6BFA41CD"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项目名称</w:t>
            </w:r>
          </w:p>
        </w:tc>
        <w:tc>
          <w:tcPr>
            <w:tcW w:w="7178" w:type="dxa"/>
            <w:gridSpan w:val="3"/>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7ABB35FA" w14:textId="223CAE20" w:rsidR="00842037" w:rsidRPr="00F0250D" w:rsidRDefault="00842037" w:rsidP="00DA2385">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曾家山景区</w:t>
            </w:r>
            <w:r w:rsidRPr="00842037">
              <w:rPr>
                <w:rFonts w:ascii="宋体" w:eastAsia="宋体" w:hAnsi="Times New Roman" w:cs="Times New Roman" w:hint="eastAsia"/>
                <w:sz w:val="24"/>
                <w:szCs w:val="24"/>
              </w:rPr>
              <w:t>林地补偿费</w:t>
            </w:r>
          </w:p>
        </w:tc>
      </w:tr>
      <w:tr w:rsidR="00842037" w:rsidRPr="00F0250D" w14:paraId="7163489C" w14:textId="77777777" w:rsidTr="00DA2385">
        <w:trPr>
          <w:trHeight w:val="276"/>
          <w:jc w:val="center"/>
        </w:trPr>
        <w:tc>
          <w:tcPr>
            <w:tcW w:w="2782" w:type="dxa"/>
            <w:gridSpan w:val="3"/>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14:paraId="17E59308"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预算单位</w:t>
            </w:r>
          </w:p>
        </w:tc>
        <w:tc>
          <w:tcPr>
            <w:tcW w:w="7178" w:type="dxa"/>
            <w:gridSpan w:val="3"/>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5D466A27" w14:textId="0E9BFBDB" w:rsidR="00842037" w:rsidRPr="00F0250D" w:rsidRDefault="00842037" w:rsidP="00DA2385">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曾家山景区</w:t>
            </w:r>
          </w:p>
        </w:tc>
      </w:tr>
      <w:tr w:rsidR="00842037" w:rsidRPr="00F0250D" w14:paraId="33B9FE49" w14:textId="77777777" w:rsidTr="00DA2385">
        <w:trPr>
          <w:trHeight w:val="276"/>
          <w:jc w:val="center"/>
        </w:trPr>
        <w:tc>
          <w:tcPr>
            <w:tcW w:w="390" w:type="dxa"/>
            <w:vMerge w:val="restart"/>
            <w:tcBorders>
              <w:top w:val="nil"/>
              <w:left w:val="single" w:sz="4" w:space="0" w:color="000000"/>
              <w:bottom w:val="single" w:sz="4" w:space="0" w:color="000000"/>
              <w:right w:val="single" w:sz="4" w:space="0" w:color="000000"/>
            </w:tcBorders>
            <w:tcMar>
              <w:top w:w="15" w:type="dxa"/>
              <w:left w:w="15" w:type="dxa"/>
              <w:bottom w:w="0" w:type="dxa"/>
              <w:right w:w="15" w:type="dxa"/>
            </w:tcMar>
            <w:vAlign w:val="center"/>
            <w:hideMark/>
          </w:tcPr>
          <w:p w14:paraId="08E57ED6"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预算执行情况(万元)</w:t>
            </w:r>
          </w:p>
        </w:tc>
        <w:tc>
          <w:tcPr>
            <w:tcW w:w="2392" w:type="dxa"/>
            <w:gridSpan w:val="2"/>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673F9C73"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预算数:</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0E61D746" w14:textId="1119B157" w:rsidR="00842037" w:rsidRPr="00F0250D" w:rsidRDefault="00842037" w:rsidP="00DA2385">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6</w:t>
            </w:r>
          </w:p>
        </w:tc>
        <w:tc>
          <w:tcPr>
            <w:tcW w:w="2394"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5A8C56B2"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执行数:</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54E6C254" w14:textId="3ABDA8E1" w:rsidR="00842037" w:rsidRPr="00F0250D" w:rsidRDefault="00842037" w:rsidP="00DA2385">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6</w:t>
            </w:r>
          </w:p>
        </w:tc>
      </w:tr>
      <w:tr w:rsidR="00842037" w:rsidRPr="00F0250D" w14:paraId="469A1740" w14:textId="77777777" w:rsidTr="00DA2385">
        <w:trPr>
          <w:trHeight w:val="276"/>
          <w:jc w:val="center"/>
        </w:trPr>
        <w:tc>
          <w:tcPr>
            <w:tcW w:w="390" w:type="dxa"/>
            <w:vMerge/>
            <w:tcBorders>
              <w:top w:val="nil"/>
              <w:left w:val="single" w:sz="4" w:space="0" w:color="000000"/>
              <w:bottom w:val="single" w:sz="4" w:space="0" w:color="000000"/>
              <w:right w:val="single" w:sz="4" w:space="0" w:color="000000"/>
            </w:tcBorders>
            <w:vAlign w:val="center"/>
            <w:hideMark/>
          </w:tcPr>
          <w:p w14:paraId="015D1455" w14:textId="77777777" w:rsidR="00842037" w:rsidRPr="00F0250D" w:rsidRDefault="00842037" w:rsidP="00DA2385">
            <w:pPr>
              <w:widowControl/>
              <w:jc w:val="left"/>
              <w:rPr>
                <w:rFonts w:ascii="宋体" w:eastAsia="宋体" w:hAnsi="Times New Roman" w:cs="Times New Roman"/>
                <w:sz w:val="24"/>
                <w:szCs w:val="24"/>
              </w:rPr>
            </w:pPr>
          </w:p>
        </w:tc>
        <w:tc>
          <w:tcPr>
            <w:tcW w:w="2392" w:type="dxa"/>
            <w:gridSpan w:val="2"/>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6AE1C43D"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其中</w:t>
            </w:r>
            <w:r w:rsidRPr="00F0250D">
              <w:rPr>
                <w:rFonts w:ascii="宋体" w:eastAsia="宋体" w:hAnsi="Times New Roman" w:cs="Times New Roman" w:hint="eastAsia"/>
                <w:kern w:val="0"/>
                <w:sz w:val="24"/>
                <w:szCs w:val="24"/>
              </w:rPr>
              <w:t>-</w:t>
            </w:r>
            <w:r w:rsidRPr="00F0250D">
              <w:rPr>
                <w:rFonts w:ascii="宋体" w:eastAsia="宋体" w:hAnsi="宋体" w:cs="Times New Roman" w:hint="eastAsia"/>
                <w:kern w:val="0"/>
                <w:sz w:val="24"/>
                <w:szCs w:val="24"/>
              </w:rPr>
              <w:t>财政拨款:</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72323D50" w14:textId="21B51399" w:rsidR="00842037" w:rsidRPr="00F0250D" w:rsidRDefault="00842037" w:rsidP="00DA2385">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6</w:t>
            </w:r>
          </w:p>
        </w:tc>
        <w:tc>
          <w:tcPr>
            <w:tcW w:w="2394"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0C6713B0"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其中</w:t>
            </w:r>
            <w:r w:rsidRPr="00F0250D">
              <w:rPr>
                <w:rFonts w:ascii="宋体" w:eastAsia="宋体" w:hAnsi="Times New Roman" w:cs="Times New Roman" w:hint="eastAsia"/>
                <w:kern w:val="0"/>
                <w:sz w:val="24"/>
                <w:szCs w:val="24"/>
              </w:rPr>
              <w:t>-</w:t>
            </w:r>
            <w:r w:rsidRPr="00F0250D">
              <w:rPr>
                <w:rFonts w:ascii="宋体" w:eastAsia="宋体" w:hAnsi="宋体" w:cs="Times New Roman" w:hint="eastAsia"/>
                <w:kern w:val="0"/>
                <w:sz w:val="24"/>
                <w:szCs w:val="24"/>
              </w:rPr>
              <w:t>财政拨款:</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696AF085" w14:textId="1904807B" w:rsidR="00842037" w:rsidRPr="00F0250D" w:rsidRDefault="00842037" w:rsidP="00DA2385">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6</w:t>
            </w:r>
          </w:p>
        </w:tc>
      </w:tr>
      <w:tr w:rsidR="00842037" w:rsidRPr="00F0250D" w14:paraId="7DE84440" w14:textId="77777777" w:rsidTr="00DA2385">
        <w:trPr>
          <w:trHeight w:val="1047"/>
          <w:jc w:val="center"/>
        </w:trPr>
        <w:tc>
          <w:tcPr>
            <w:tcW w:w="390" w:type="dxa"/>
            <w:vMerge/>
            <w:tcBorders>
              <w:top w:val="nil"/>
              <w:left w:val="single" w:sz="4" w:space="0" w:color="000000"/>
              <w:bottom w:val="single" w:sz="4" w:space="0" w:color="000000"/>
              <w:right w:val="single" w:sz="4" w:space="0" w:color="000000"/>
            </w:tcBorders>
            <w:vAlign w:val="center"/>
            <w:hideMark/>
          </w:tcPr>
          <w:p w14:paraId="207AD289" w14:textId="77777777" w:rsidR="00842037" w:rsidRPr="00F0250D" w:rsidRDefault="00842037" w:rsidP="00DA2385">
            <w:pPr>
              <w:widowControl/>
              <w:jc w:val="left"/>
              <w:rPr>
                <w:rFonts w:ascii="宋体" w:eastAsia="宋体" w:hAnsi="Times New Roman" w:cs="Times New Roman"/>
                <w:sz w:val="24"/>
                <w:szCs w:val="24"/>
              </w:rPr>
            </w:pPr>
          </w:p>
        </w:tc>
        <w:tc>
          <w:tcPr>
            <w:tcW w:w="2392" w:type="dxa"/>
            <w:gridSpan w:val="2"/>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22EB94E8"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其它资金:</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42BC5888" w14:textId="1BEF53C1" w:rsidR="00842037" w:rsidRPr="00F0250D" w:rsidRDefault="00842037" w:rsidP="00DA2385">
            <w:pPr>
              <w:widowControl/>
              <w:jc w:val="center"/>
              <w:textAlignment w:val="center"/>
              <w:rPr>
                <w:rFonts w:ascii="宋体" w:eastAsia="宋体" w:hAnsi="Times New Roman" w:cs="Times New Roman"/>
                <w:sz w:val="24"/>
                <w:szCs w:val="24"/>
              </w:rPr>
            </w:pPr>
          </w:p>
        </w:tc>
        <w:tc>
          <w:tcPr>
            <w:tcW w:w="2394"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4E9D217D"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其它资金:</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7D1A8835" w14:textId="6A236E9A" w:rsidR="00842037" w:rsidRPr="00F0250D" w:rsidRDefault="00842037" w:rsidP="00DA2385">
            <w:pPr>
              <w:jc w:val="center"/>
              <w:rPr>
                <w:rFonts w:ascii="宋体" w:eastAsia="宋体" w:hAnsi="Times New Roman" w:cs="Times New Roman"/>
                <w:sz w:val="24"/>
                <w:szCs w:val="24"/>
              </w:rPr>
            </w:pPr>
          </w:p>
        </w:tc>
      </w:tr>
      <w:tr w:rsidR="00842037" w:rsidRPr="00F0250D" w14:paraId="629BBEAE" w14:textId="77777777" w:rsidTr="00DA2385">
        <w:trPr>
          <w:trHeight w:val="276"/>
          <w:jc w:val="center"/>
        </w:trPr>
        <w:tc>
          <w:tcPr>
            <w:tcW w:w="390" w:type="dxa"/>
            <w:vMerge w:val="restart"/>
            <w:tcBorders>
              <w:top w:val="nil"/>
              <w:left w:val="single" w:sz="4" w:space="0" w:color="000000"/>
              <w:bottom w:val="single" w:sz="4" w:space="0" w:color="000000"/>
              <w:right w:val="single" w:sz="4" w:space="0" w:color="000000"/>
            </w:tcBorders>
            <w:tcMar>
              <w:top w:w="15" w:type="dxa"/>
              <w:left w:w="15" w:type="dxa"/>
              <w:bottom w:w="0" w:type="dxa"/>
              <w:right w:w="15" w:type="dxa"/>
            </w:tcMar>
            <w:vAlign w:val="center"/>
            <w:hideMark/>
          </w:tcPr>
          <w:p w14:paraId="528F33C6"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年度目标完成</w:t>
            </w:r>
            <w:r w:rsidRPr="00F0250D">
              <w:rPr>
                <w:rFonts w:ascii="宋体" w:eastAsia="宋体" w:hAnsi="宋体" w:cs="Times New Roman" w:hint="eastAsia"/>
                <w:kern w:val="0"/>
                <w:sz w:val="24"/>
                <w:szCs w:val="24"/>
              </w:rPr>
              <w:lastRenderedPageBreak/>
              <w:t>情况</w:t>
            </w:r>
          </w:p>
        </w:tc>
        <w:tc>
          <w:tcPr>
            <w:tcW w:w="4784" w:type="dxa"/>
            <w:gridSpan w:val="3"/>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5AC21BC1"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lastRenderedPageBreak/>
              <w:t>预期目标</w:t>
            </w:r>
          </w:p>
        </w:tc>
        <w:tc>
          <w:tcPr>
            <w:tcW w:w="4786" w:type="dxa"/>
            <w:gridSpan w:val="2"/>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63AF995F"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实际完成目标</w:t>
            </w:r>
          </w:p>
        </w:tc>
      </w:tr>
      <w:tr w:rsidR="00842037" w:rsidRPr="00F0250D" w14:paraId="6D785FD0" w14:textId="77777777" w:rsidTr="006F71BB">
        <w:trPr>
          <w:trHeight w:val="1159"/>
          <w:jc w:val="center"/>
        </w:trPr>
        <w:tc>
          <w:tcPr>
            <w:tcW w:w="390" w:type="dxa"/>
            <w:vMerge/>
            <w:tcBorders>
              <w:top w:val="nil"/>
              <w:left w:val="single" w:sz="4" w:space="0" w:color="000000"/>
              <w:bottom w:val="single" w:sz="4" w:space="0" w:color="000000"/>
              <w:right w:val="single" w:sz="4" w:space="0" w:color="000000"/>
            </w:tcBorders>
            <w:vAlign w:val="center"/>
            <w:hideMark/>
          </w:tcPr>
          <w:p w14:paraId="0BEF0C01" w14:textId="77777777" w:rsidR="00842037" w:rsidRPr="00F0250D" w:rsidRDefault="00842037" w:rsidP="00842037">
            <w:pPr>
              <w:widowControl/>
              <w:jc w:val="left"/>
              <w:rPr>
                <w:rFonts w:ascii="宋体" w:eastAsia="宋体" w:hAnsi="Times New Roman" w:cs="Times New Roman"/>
                <w:sz w:val="24"/>
                <w:szCs w:val="24"/>
              </w:rPr>
            </w:pPr>
          </w:p>
        </w:tc>
        <w:tc>
          <w:tcPr>
            <w:tcW w:w="4784" w:type="dxa"/>
            <w:gridSpan w:val="3"/>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tcPr>
          <w:p w14:paraId="272CB8AC" w14:textId="688897A2" w:rsidR="00842037" w:rsidRPr="00D752E3" w:rsidRDefault="00842037" w:rsidP="00842037">
            <w:pPr>
              <w:widowControl/>
              <w:jc w:val="left"/>
              <w:textAlignment w:val="center"/>
              <w:rPr>
                <w:rFonts w:ascii="宋体" w:eastAsia="宋体" w:hAnsi="宋体" w:cs="Times New Roman"/>
                <w:kern w:val="0"/>
                <w:sz w:val="24"/>
                <w:szCs w:val="24"/>
              </w:rPr>
            </w:pPr>
            <w:r w:rsidRPr="00D752E3">
              <w:rPr>
                <w:rFonts w:ascii="宋体" w:eastAsia="宋体" w:hAnsi="宋体" w:cs="Times New Roman" w:hint="eastAsia"/>
                <w:kern w:val="0"/>
                <w:sz w:val="24"/>
                <w:szCs w:val="24"/>
              </w:rPr>
              <w:t>目标1：景区所在2个村（响水村、石鹰村）补偿</w:t>
            </w:r>
            <w:r w:rsidRPr="00D752E3">
              <w:rPr>
                <w:rFonts w:ascii="宋体" w:eastAsia="宋体" w:hAnsi="宋体" w:cs="Times New Roman" w:hint="eastAsia"/>
                <w:kern w:val="0"/>
                <w:sz w:val="24"/>
                <w:szCs w:val="24"/>
              </w:rPr>
              <w:br/>
              <w:t>目标2：每年林地补偿费及时支付到位，保障景区平稳运行，维护景区与老百姓关系和谐。</w:t>
            </w:r>
          </w:p>
        </w:tc>
        <w:tc>
          <w:tcPr>
            <w:tcW w:w="4786" w:type="dxa"/>
            <w:gridSpan w:val="2"/>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tcPr>
          <w:p w14:paraId="4190DCEE" w14:textId="5B2DFF96" w:rsidR="00842037" w:rsidRPr="00D752E3" w:rsidRDefault="00842037" w:rsidP="00842037">
            <w:pPr>
              <w:widowControl/>
              <w:jc w:val="left"/>
              <w:textAlignment w:val="center"/>
              <w:rPr>
                <w:rFonts w:ascii="宋体" w:eastAsia="宋体" w:hAnsi="宋体" w:cs="Times New Roman"/>
                <w:kern w:val="0"/>
                <w:sz w:val="24"/>
                <w:szCs w:val="24"/>
              </w:rPr>
            </w:pPr>
            <w:r w:rsidRPr="00D752E3">
              <w:rPr>
                <w:rFonts w:ascii="宋体" w:eastAsia="宋体" w:hAnsi="宋体" w:cs="Times New Roman" w:hint="eastAsia"/>
                <w:kern w:val="0"/>
                <w:sz w:val="24"/>
                <w:szCs w:val="24"/>
              </w:rPr>
              <w:t>目标1完成情况：景区所在村（响水村、石鹰村）林地补偿费</w:t>
            </w:r>
            <w:r w:rsidRPr="00D752E3">
              <w:rPr>
                <w:rFonts w:ascii="宋体" w:eastAsia="宋体" w:hAnsi="宋体" w:cs="Times New Roman" w:hint="eastAsia"/>
                <w:kern w:val="0"/>
                <w:sz w:val="24"/>
                <w:szCs w:val="24"/>
              </w:rPr>
              <w:br/>
              <w:t>目标2完成情况：按程序及时支付补偿费到位，保障景区平稳运行，维护景区关系和谐。</w:t>
            </w:r>
          </w:p>
        </w:tc>
      </w:tr>
      <w:tr w:rsidR="00842037" w:rsidRPr="00F0250D" w14:paraId="0A4D1175" w14:textId="77777777" w:rsidTr="00DA2385">
        <w:trPr>
          <w:trHeight w:val="1042"/>
          <w:jc w:val="center"/>
        </w:trPr>
        <w:tc>
          <w:tcPr>
            <w:tcW w:w="390" w:type="dxa"/>
            <w:vMerge w:val="restart"/>
            <w:tcBorders>
              <w:top w:val="nil"/>
              <w:left w:val="single" w:sz="4" w:space="0" w:color="000000"/>
              <w:bottom w:val="nil"/>
              <w:right w:val="single" w:sz="4" w:space="0" w:color="000000"/>
            </w:tcBorders>
            <w:tcMar>
              <w:top w:w="15" w:type="dxa"/>
              <w:left w:w="15" w:type="dxa"/>
              <w:bottom w:w="0" w:type="dxa"/>
              <w:right w:w="15" w:type="dxa"/>
            </w:tcMar>
            <w:vAlign w:val="center"/>
            <w:hideMark/>
          </w:tcPr>
          <w:p w14:paraId="3E00A819" w14:textId="77777777" w:rsidR="00842037" w:rsidRPr="00F0250D" w:rsidRDefault="00842037" w:rsidP="00842037">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sz w:val="24"/>
                <w:szCs w:val="24"/>
              </w:rPr>
              <w:t>绩效指标完成情况</w:t>
            </w:r>
          </w:p>
        </w:tc>
        <w:tc>
          <w:tcPr>
            <w:tcW w:w="1367"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3A3D9289" w14:textId="77777777" w:rsidR="00842037" w:rsidRPr="00F0250D" w:rsidRDefault="00842037" w:rsidP="00842037">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一级指标</w:t>
            </w:r>
          </w:p>
        </w:tc>
        <w:tc>
          <w:tcPr>
            <w:tcW w:w="1025"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672B683C" w14:textId="77777777" w:rsidR="00842037" w:rsidRPr="00F0250D" w:rsidRDefault="00842037" w:rsidP="00842037">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二级指标</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074AB72B" w14:textId="77777777" w:rsidR="00842037" w:rsidRPr="00F0250D" w:rsidRDefault="00842037" w:rsidP="00842037">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三级指标</w:t>
            </w:r>
          </w:p>
        </w:tc>
        <w:tc>
          <w:tcPr>
            <w:tcW w:w="2394"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58619947" w14:textId="77777777" w:rsidR="00842037" w:rsidRPr="00F0250D" w:rsidRDefault="00842037" w:rsidP="00842037">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预期指标值(包含数字及文字描述)</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33421C86" w14:textId="77777777" w:rsidR="00842037" w:rsidRPr="00F0250D" w:rsidRDefault="00842037" w:rsidP="00842037">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实际完成指标值(包含数字及文字描述)</w:t>
            </w:r>
          </w:p>
        </w:tc>
      </w:tr>
      <w:tr w:rsidR="00842037" w:rsidRPr="00F0250D" w14:paraId="3483766C" w14:textId="77777777" w:rsidTr="00C30F7F">
        <w:trPr>
          <w:trHeight w:val="953"/>
          <w:jc w:val="center"/>
        </w:trPr>
        <w:tc>
          <w:tcPr>
            <w:tcW w:w="390" w:type="dxa"/>
            <w:vMerge/>
            <w:tcBorders>
              <w:top w:val="nil"/>
              <w:left w:val="single" w:sz="4" w:space="0" w:color="000000"/>
              <w:bottom w:val="nil"/>
              <w:right w:val="single" w:sz="4" w:space="0" w:color="000000"/>
            </w:tcBorders>
            <w:vAlign w:val="center"/>
            <w:hideMark/>
          </w:tcPr>
          <w:p w14:paraId="49A361A3" w14:textId="77777777" w:rsidR="00842037" w:rsidRPr="00F0250D" w:rsidRDefault="00842037" w:rsidP="00842037">
            <w:pPr>
              <w:widowControl/>
              <w:jc w:val="left"/>
              <w:rPr>
                <w:rFonts w:ascii="宋体" w:eastAsia="宋体" w:hAnsi="Times New Roman" w:cs="Times New Roman"/>
                <w:sz w:val="24"/>
                <w:szCs w:val="24"/>
              </w:rPr>
            </w:pPr>
          </w:p>
        </w:tc>
        <w:tc>
          <w:tcPr>
            <w:tcW w:w="1367" w:type="dxa"/>
            <w:vMerge w:val="restart"/>
            <w:tcBorders>
              <w:top w:val="single" w:sz="4" w:space="0" w:color="000000"/>
              <w:left w:val="nil"/>
              <w:right w:val="single" w:sz="4" w:space="0" w:color="000000"/>
            </w:tcBorders>
            <w:tcMar>
              <w:top w:w="15" w:type="dxa"/>
              <w:left w:w="15" w:type="dxa"/>
              <w:bottom w:w="0" w:type="dxa"/>
              <w:right w:w="15" w:type="dxa"/>
            </w:tcMar>
            <w:vAlign w:val="center"/>
            <w:hideMark/>
          </w:tcPr>
          <w:p w14:paraId="1BE58388" w14:textId="77777777" w:rsidR="00842037" w:rsidRPr="00F0250D" w:rsidRDefault="00842037" w:rsidP="00842037">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项目完成指标</w:t>
            </w:r>
          </w:p>
          <w:p w14:paraId="4EF3BFAA" w14:textId="77777777" w:rsidR="00842037" w:rsidRPr="00F0250D" w:rsidRDefault="00842037" w:rsidP="00842037">
            <w:pPr>
              <w:jc w:val="center"/>
              <w:textAlignment w:val="center"/>
              <w:rPr>
                <w:rFonts w:ascii="宋体" w:eastAsia="宋体" w:hAnsi="Times New Roman" w:cs="Times New Roman"/>
                <w:sz w:val="24"/>
                <w:szCs w:val="24"/>
              </w:rPr>
            </w:pPr>
          </w:p>
        </w:tc>
        <w:tc>
          <w:tcPr>
            <w:tcW w:w="1025"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780CACA1" w14:textId="77777777" w:rsidR="00842037" w:rsidRPr="00F0250D" w:rsidRDefault="00842037" w:rsidP="00842037">
            <w:pPr>
              <w:widowControl/>
              <w:jc w:val="center"/>
              <w:textAlignment w:val="center"/>
              <w:rPr>
                <w:rFonts w:ascii="宋体" w:eastAsia="宋体" w:hAnsi="Times New Roman" w:cs="Times New Roman"/>
                <w:sz w:val="24"/>
                <w:szCs w:val="24"/>
              </w:rPr>
            </w:pPr>
            <w:r w:rsidRPr="00F0250D">
              <w:rPr>
                <w:rFonts w:ascii="宋体" w:eastAsia="宋体" w:hAnsi="Times New Roman" w:cs="Times New Roman" w:hint="eastAsia"/>
                <w:sz w:val="24"/>
                <w:szCs w:val="24"/>
              </w:rPr>
              <w:t>数量指标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19478E75" w14:textId="2DC19193" w:rsidR="00842037" w:rsidRPr="00D752E3" w:rsidRDefault="00842037" w:rsidP="00D752E3">
            <w:pPr>
              <w:widowControl/>
              <w:jc w:val="left"/>
              <w:textAlignment w:val="center"/>
              <w:rPr>
                <w:rFonts w:ascii="宋体" w:eastAsia="宋体" w:hAnsi="宋体" w:cs="Times New Roman"/>
                <w:kern w:val="0"/>
                <w:sz w:val="24"/>
                <w:szCs w:val="24"/>
              </w:rPr>
            </w:pPr>
            <w:r w:rsidRPr="00D752E3">
              <w:rPr>
                <w:rFonts w:ascii="宋体" w:eastAsia="宋体" w:hAnsi="宋体" w:cs="Times New Roman" w:hint="eastAsia"/>
                <w:kern w:val="0"/>
                <w:sz w:val="24"/>
                <w:szCs w:val="24"/>
              </w:rPr>
              <w:t xml:space="preserve"> 指标1：景区所在2个村</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6930DC9E" w14:textId="75FA73A4" w:rsidR="00842037" w:rsidRPr="00D752E3" w:rsidRDefault="00842037" w:rsidP="00D752E3">
            <w:pPr>
              <w:widowControl/>
              <w:jc w:val="left"/>
              <w:textAlignment w:val="center"/>
              <w:rPr>
                <w:rFonts w:ascii="宋体" w:eastAsia="宋体" w:hAnsi="宋体" w:cs="Times New Roman"/>
                <w:kern w:val="0"/>
                <w:sz w:val="24"/>
                <w:szCs w:val="24"/>
              </w:rPr>
            </w:pPr>
            <w:r w:rsidRPr="00D752E3">
              <w:rPr>
                <w:rFonts w:ascii="宋体" w:eastAsia="宋体" w:hAnsi="宋体" w:cs="Times New Roman" w:hint="eastAsia"/>
                <w:kern w:val="0"/>
                <w:sz w:val="24"/>
                <w:szCs w:val="24"/>
              </w:rPr>
              <w:t>完成当年度景区所在村（响水村、石鹰村）林地补偿费的支付</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128C897F" w14:textId="2433401C" w:rsidR="00842037" w:rsidRPr="00D752E3" w:rsidRDefault="00842037" w:rsidP="00D752E3">
            <w:pPr>
              <w:widowControl/>
              <w:jc w:val="left"/>
              <w:textAlignment w:val="center"/>
              <w:rPr>
                <w:rFonts w:ascii="宋体" w:eastAsia="宋体" w:hAnsi="宋体" w:cs="Times New Roman"/>
                <w:kern w:val="0"/>
                <w:sz w:val="24"/>
                <w:szCs w:val="24"/>
              </w:rPr>
            </w:pPr>
            <w:r w:rsidRPr="00D752E3">
              <w:rPr>
                <w:rFonts w:ascii="宋体" w:eastAsia="宋体" w:hAnsi="宋体" w:cs="Times New Roman" w:hint="eastAsia"/>
                <w:kern w:val="0"/>
                <w:sz w:val="24"/>
                <w:szCs w:val="24"/>
              </w:rPr>
              <w:t>完成当年度景区所在村（响水村、石鹰村）林地补偿费，并支付到位</w:t>
            </w:r>
          </w:p>
        </w:tc>
      </w:tr>
      <w:tr w:rsidR="00842037" w:rsidRPr="00F0250D" w14:paraId="03A00050" w14:textId="77777777" w:rsidTr="00DA2385">
        <w:trPr>
          <w:trHeight w:val="1042"/>
          <w:jc w:val="center"/>
        </w:trPr>
        <w:tc>
          <w:tcPr>
            <w:tcW w:w="390" w:type="dxa"/>
            <w:vMerge/>
            <w:tcBorders>
              <w:top w:val="nil"/>
              <w:left w:val="single" w:sz="4" w:space="0" w:color="000000"/>
              <w:bottom w:val="nil"/>
              <w:right w:val="single" w:sz="4" w:space="0" w:color="000000"/>
            </w:tcBorders>
            <w:vAlign w:val="center"/>
            <w:hideMark/>
          </w:tcPr>
          <w:p w14:paraId="0E0ADE71" w14:textId="77777777" w:rsidR="00842037" w:rsidRPr="00F0250D" w:rsidRDefault="00842037" w:rsidP="00842037">
            <w:pPr>
              <w:widowControl/>
              <w:jc w:val="left"/>
              <w:rPr>
                <w:rFonts w:ascii="宋体" w:eastAsia="宋体" w:hAnsi="Times New Roman" w:cs="Times New Roman"/>
                <w:sz w:val="24"/>
                <w:szCs w:val="24"/>
              </w:rPr>
            </w:pPr>
          </w:p>
        </w:tc>
        <w:tc>
          <w:tcPr>
            <w:tcW w:w="1367" w:type="dxa"/>
            <w:vMerge/>
            <w:tcBorders>
              <w:left w:val="nil"/>
              <w:right w:val="single" w:sz="4" w:space="0" w:color="000000"/>
            </w:tcBorders>
            <w:tcMar>
              <w:top w:w="15" w:type="dxa"/>
              <w:left w:w="15" w:type="dxa"/>
              <w:bottom w:w="0" w:type="dxa"/>
              <w:right w:w="15" w:type="dxa"/>
            </w:tcMar>
            <w:vAlign w:val="center"/>
            <w:hideMark/>
          </w:tcPr>
          <w:p w14:paraId="52045916" w14:textId="77777777" w:rsidR="00842037" w:rsidRPr="00F0250D" w:rsidRDefault="00842037" w:rsidP="00842037">
            <w:pPr>
              <w:jc w:val="center"/>
              <w:textAlignment w:val="center"/>
              <w:rPr>
                <w:rFonts w:ascii="宋体" w:eastAsia="宋体" w:hAnsi="Times New Roman" w:cs="Times New Roman"/>
                <w:sz w:val="24"/>
                <w:szCs w:val="24"/>
              </w:rPr>
            </w:pPr>
          </w:p>
        </w:tc>
        <w:tc>
          <w:tcPr>
            <w:tcW w:w="1025"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0BDA7823" w14:textId="77777777" w:rsidR="00842037" w:rsidRPr="00F0250D" w:rsidRDefault="00842037" w:rsidP="00842037">
            <w:pPr>
              <w:widowControl/>
              <w:jc w:val="center"/>
              <w:textAlignment w:val="center"/>
              <w:rPr>
                <w:rFonts w:ascii="宋体" w:eastAsia="宋体" w:hAnsi="Times New Roman" w:cs="Times New Roman"/>
                <w:sz w:val="24"/>
                <w:szCs w:val="24"/>
              </w:rPr>
            </w:pPr>
            <w:r w:rsidRPr="00F0250D">
              <w:rPr>
                <w:rFonts w:ascii="宋体" w:eastAsia="宋体" w:hAnsi="Times New Roman" w:cs="Times New Roman" w:hint="eastAsia"/>
                <w:sz w:val="24"/>
                <w:szCs w:val="24"/>
              </w:rPr>
              <w:t>质量指标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573F93B5" w14:textId="77921F7B" w:rsidR="00842037" w:rsidRPr="00D752E3" w:rsidRDefault="00842037" w:rsidP="00D752E3">
            <w:pPr>
              <w:widowControl/>
              <w:jc w:val="left"/>
              <w:textAlignment w:val="center"/>
              <w:rPr>
                <w:rFonts w:ascii="宋体" w:eastAsia="宋体" w:hAnsi="宋体" w:cs="Times New Roman"/>
                <w:kern w:val="0"/>
                <w:sz w:val="24"/>
                <w:szCs w:val="24"/>
              </w:rPr>
            </w:pP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3D125B0C" w14:textId="68A0B023" w:rsidR="00842037" w:rsidRPr="00D752E3" w:rsidRDefault="00842037" w:rsidP="00D752E3">
            <w:pPr>
              <w:widowControl/>
              <w:jc w:val="left"/>
              <w:textAlignment w:val="center"/>
              <w:rPr>
                <w:rFonts w:ascii="宋体" w:eastAsia="宋体" w:hAnsi="宋体" w:cs="Times New Roman"/>
                <w:kern w:val="0"/>
                <w:sz w:val="24"/>
                <w:szCs w:val="24"/>
              </w:rPr>
            </w:pP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043BC277" w14:textId="5C454624" w:rsidR="00842037" w:rsidRPr="00D752E3" w:rsidRDefault="00842037" w:rsidP="00D752E3">
            <w:pPr>
              <w:widowControl/>
              <w:jc w:val="left"/>
              <w:textAlignment w:val="center"/>
              <w:rPr>
                <w:rFonts w:ascii="宋体" w:eastAsia="宋体" w:hAnsi="宋体" w:cs="Times New Roman"/>
                <w:kern w:val="0"/>
                <w:sz w:val="24"/>
                <w:szCs w:val="24"/>
              </w:rPr>
            </w:pPr>
          </w:p>
        </w:tc>
      </w:tr>
      <w:tr w:rsidR="00842037" w:rsidRPr="00F0250D" w14:paraId="7C70A3C9" w14:textId="77777777" w:rsidTr="00DA2385">
        <w:trPr>
          <w:trHeight w:val="1042"/>
          <w:jc w:val="center"/>
        </w:trPr>
        <w:tc>
          <w:tcPr>
            <w:tcW w:w="390" w:type="dxa"/>
            <w:vMerge/>
            <w:tcBorders>
              <w:top w:val="nil"/>
              <w:left w:val="single" w:sz="4" w:space="0" w:color="000000"/>
              <w:bottom w:val="nil"/>
              <w:right w:val="single" w:sz="4" w:space="0" w:color="000000"/>
            </w:tcBorders>
            <w:vAlign w:val="center"/>
            <w:hideMark/>
          </w:tcPr>
          <w:p w14:paraId="2C38AF91" w14:textId="77777777" w:rsidR="00842037" w:rsidRPr="00F0250D" w:rsidRDefault="00842037" w:rsidP="00842037">
            <w:pPr>
              <w:widowControl/>
              <w:jc w:val="left"/>
              <w:rPr>
                <w:rFonts w:ascii="宋体" w:eastAsia="宋体" w:hAnsi="Times New Roman" w:cs="Times New Roman"/>
                <w:sz w:val="24"/>
                <w:szCs w:val="24"/>
              </w:rPr>
            </w:pPr>
          </w:p>
        </w:tc>
        <w:tc>
          <w:tcPr>
            <w:tcW w:w="1367" w:type="dxa"/>
            <w:vMerge/>
            <w:tcBorders>
              <w:left w:val="nil"/>
              <w:right w:val="single" w:sz="4" w:space="0" w:color="000000"/>
            </w:tcBorders>
            <w:tcMar>
              <w:top w:w="15" w:type="dxa"/>
              <w:left w:w="15" w:type="dxa"/>
              <w:bottom w:w="0" w:type="dxa"/>
              <w:right w:w="15" w:type="dxa"/>
            </w:tcMar>
            <w:vAlign w:val="center"/>
            <w:hideMark/>
          </w:tcPr>
          <w:p w14:paraId="15B4117D" w14:textId="77777777" w:rsidR="00842037" w:rsidRPr="00F0250D" w:rsidRDefault="00842037" w:rsidP="00842037">
            <w:pPr>
              <w:jc w:val="center"/>
              <w:textAlignment w:val="center"/>
              <w:rPr>
                <w:rFonts w:ascii="宋体" w:eastAsia="宋体" w:hAnsi="Times New Roman" w:cs="Times New Roman"/>
                <w:kern w:val="0"/>
                <w:sz w:val="24"/>
                <w:szCs w:val="24"/>
              </w:rPr>
            </w:pPr>
          </w:p>
        </w:tc>
        <w:tc>
          <w:tcPr>
            <w:tcW w:w="1025"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380FAAA6" w14:textId="77777777" w:rsidR="00842037" w:rsidRPr="00F0250D" w:rsidRDefault="00842037" w:rsidP="00842037">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时效指标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4C126BA9" w14:textId="698D45B1" w:rsidR="00842037" w:rsidRPr="00D752E3" w:rsidRDefault="00842037" w:rsidP="00D752E3">
            <w:pPr>
              <w:widowControl/>
              <w:jc w:val="left"/>
              <w:textAlignment w:val="center"/>
              <w:rPr>
                <w:rFonts w:ascii="宋体" w:eastAsia="宋体" w:hAnsi="宋体" w:cs="Times New Roman"/>
                <w:kern w:val="0"/>
                <w:sz w:val="24"/>
                <w:szCs w:val="24"/>
              </w:rPr>
            </w:pPr>
            <w:r w:rsidRPr="00D752E3">
              <w:rPr>
                <w:rFonts w:ascii="宋体" w:eastAsia="宋体" w:hAnsi="宋体" w:cs="Times New Roman" w:hint="eastAsia"/>
                <w:kern w:val="0"/>
                <w:sz w:val="24"/>
                <w:szCs w:val="24"/>
              </w:rPr>
              <w:t xml:space="preserve"> 指标1：2020年</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79B90590" w14:textId="6BB7739C" w:rsidR="00842037" w:rsidRPr="00D752E3" w:rsidRDefault="00842037" w:rsidP="00D752E3">
            <w:pPr>
              <w:widowControl/>
              <w:jc w:val="left"/>
              <w:textAlignment w:val="center"/>
              <w:rPr>
                <w:rFonts w:ascii="宋体" w:eastAsia="宋体" w:hAnsi="宋体" w:cs="Times New Roman"/>
                <w:kern w:val="0"/>
                <w:sz w:val="24"/>
                <w:szCs w:val="24"/>
              </w:rPr>
            </w:pPr>
            <w:r w:rsidRPr="00D752E3">
              <w:rPr>
                <w:rFonts w:ascii="宋体" w:eastAsia="宋体" w:hAnsi="宋体" w:cs="Times New Roman" w:hint="eastAsia"/>
                <w:kern w:val="0"/>
                <w:sz w:val="24"/>
                <w:szCs w:val="24"/>
              </w:rPr>
              <w:t>在当年度按时支付补偿费用</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4A1756FA" w14:textId="77DB1F7B" w:rsidR="00842037" w:rsidRPr="00D752E3" w:rsidRDefault="00842037" w:rsidP="00D752E3">
            <w:pPr>
              <w:widowControl/>
              <w:jc w:val="left"/>
              <w:textAlignment w:val="center"/>
              <w:rPr>
                <w:rFonts w:ascii="宋体" w:eastAsia="宋体" w:hAnsi="宋体" w:cs="Times New Roman"/>
                <w:kern w:val="0"/>
                <w:sz w:val="24"/>
                <w:szCs w:val="24"/>
              </w:rPr>
            </w:pPr>
            <w:r w:rsidRPr="00D752E3">
              <w:rPr>
                <w:rFonts w:ascii="宋体" w:eastAsia="宋体" w:hAnsi="宋体" w:cs="Times New Roman" w:hint="eastAsia"/>
                <w:kern w:val="0"/>
                <w:sz w:val="24"/>
                <w:szCs w:val="24"/>
              </w:rPr>
              <w:t>在当年度按时支付补偿费用</w:t>
            </w:r>
          </w:p>
        </w:tc>
      </w:tr>
      <w:tr w:rsidR="00D752E3" w:rsidRPr="00F0250D" w14:paraId="5FF68495" w14:textId="77777777" w:rsidTr="00DA2385">
        <w:trPr>
          <w:trHeight w:val="1042"/>
          <w:jc w:val="center"/>
        </w:trPr>
        <w:tc>
          <w:tcPr>
            <w:tcW w:w="390" w:type="dxa"/>
            <w:vMerge/>
            <w:tcBorders>
              <w:top w:val="nil"/>
              <w:left w:val="single" w:sz="4" w:space="0" w:color="000000"/>
              <w:bottom w:val="nil"/>
              <w:right w:val="single" w:sz="4" w:space="0" w:color="000000"/>
            </w:tcBorders>
            <w:vAlign w:val="center"/>
            <w:hideMark/>
          </w:tcPr>
          <w:p w14:paraId="0848569A" w14:textId="77777777" w:rsidR="00D752E3" w:rsidRPr="00F0250D" w:rsidRDefault="00D752E3" w:rsidP="00D752E3">
            <w:pPr>
              <w:widowControl/>
              <w:jc w:val="left"/>
              <w:rPr>
                <w:rFonts w:ascii="宋体" w:eastAsia="宋体" w:hAnsi="Times New Roman" w:cs="Times New Roman"/>
                <w:sz w:val="24"/>
                <w:szCs w:val="24"/>
              </w:rPr>
            </w:pPr>
          </w:p>
        </w:tc>
        <w:tc>
          <w:tcPr>
            <w:tcW w:w="1367" w:type="dxa"/>
            <w:vMerge/>
            <w:tcBorders>
              <w:left w:val="nil"/>
              <w:right w:val="single" w:sz="4" w:space="0" w:color="000000"/>
            </w:tcBorders>
            <w:tcMar>
              <w:top w:w="15" w:type="dxa"/>
              <w:left w:w="15" w:type="dxa"/>
              <w:bottom w:w="0" w:type="dxa"/>
              <w:right w:w="15" w:type="dxa"/>
            </w:tcMar>
            <w:vAlign w:val="center"/>
            <w:hideMark/>
          </w:tcPr>
          <w:p w14:paraId="5A2EF9BB" w14:textId="77777777" w:rsidR="00D752E3" w:rsidRPr="00F0250D" w:rsidRDefault="00D752E3" w:rsidP="00D752E3">
            <w:pPr>
              <w:jc w:val="center"/>
              <w:textAlignment w:val="center"/>
              <w:rPr>
                <w:rFonts w:ascii="宋体" w:eastAsia="宋体" w:hAnsi="Times New Roman" w:cs="Times New Roman"/>
                <w:sz w:val="24"/>
                <w:szCs w:val="24"/>
              </w:rPr>
            </w:pPr>
          </w:p>
        </w:tc>
        <w:tc>
          <w:tcPr>
            <w:tcW w:w="1025"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572F6614" w14:textId="77777777" w:rsidR="00D752E3" w:rsidRPr="00F0250D" w:rsidRDefault="00D752E3" w:rsidP="00D752E3">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成本指标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506C03BA" w14:textId="1E436A7B" w:rsidR="00D752E3" w:rsidRPr="00D752E3" w:rsidRDefault="00D752E3" w:rsidP="00D752E3">
            <w:pPr>
              <w:widowControl/>
              <w:jc w:val="left"/>
              <w:textAlignment w:val="center"/>
              <w:rPr>
                <w:rFonts w:ascii="宋体" w:eastAsia="宋体" w:hAnsi="宋体" w:cs="Times New Roman"/>
                <w:kern w:val="0"/>
                <w:sz w:val="24"/>
                <w:szCs w:val="24"/>
              </w:rPr>
            </w:pPr>
            <w:r w:rsidRPr="00D752E3">
              <w:rPr>
                <w:rFonts w:ascii="宋体" w:eastAsia="宋体" w:hAnsi="宋体" w:cs="Times New Roman" w:hint="eastAsia"/>
                <w:kern w:val="0"/>
                <w:sz w:val="24"/>
                <w:szCs w:val="24"/>
              </w:rPr>
              <w:t xml:space="preserve"> 指标1：每个村的补偿费用</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5AD7D714" w14:textId="09BFCE06" w:rsidR="00D752E3" w:rsidRPr="00D752E3" w:rsidRDefault="00D752E3" w:rsidP="00D752E3">
            <w:pPr>
              <w:widowControl/>
              <w:jc w:val="center"/>
              <w:textAlignment w:val="center"/>
              <w:rPr>
                <w:rFonts w:ascii="宋体" w:eastAsia="宋体" w:hAnsi="宋体" w:cs="Times New Roman"/>
                <w:kern w:val="0"/>
                <w:sz w:val="24"/>
                <w:szCs w:val="24"/>
              </w:rPr>
            </w:pPr>
            <w:r w:rsidRPr="00D752E3">
              <w:rPr>
                <w:rFonts w:ascii="宋体" w:eastAsia="宋体" w:hAnsi="宋体" w:cs="Times New Roman" w:hint="eastAsia"/>
                <w:kern w:val="0"/>
                <w:sz w:val="24"/>
                <w:szCs w:val="24"/>
              </w:rPr>
              <w:t>景区所在村补偿费6万元(其中：响水村3万元、石鹰村3万元）</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2562F24F" w14:textId="1E4F5F8C" w:rsidR="00D752E3" w:rsidRPr="00D752E3" w:rsidRDefault="00D752E3" w:rsidP="00D752E3">
            <w:pPr>
              <w:widowControl/>
              <w:jc w:val="center"/>
              <w:textAlignment w:val="center"/>
              <w:rPr>
                <w:rFonts w:ascii="宋体" w:eastAsia="宋体" w:hAnsi="宋体" w:cs="Times New Roman"/>
                <w:kern w:val="0"/>
                <w:sz w:val="24"/>
                <w:szCs w:val="24"/>
              </w:rPr>
            </w:pPr>
            <w:r w:rsidRPr="00D752E3">
              <w:rPr>
                <w:rFonts w:ascii="宋体" w:eastAsia="宋体" w:hAnsi="宋体" w:cs="Times New Roman" w:hint="eastAsia"/>
                <w:kern w:val="0"/>
                <w:sz w:val="24"/>
                <w:szCs w:val="24"/>
              </w:rPr>
              <w:t>景区所在村补偿费6万元(其中：响水村3万元、石鹰村3万元）</w:t>
            </w:r>
          </w:p>
        </w:tc>
      </w:tr>
      <w:tr w:rsidR="00D752E3" w:rsidRPr="00F0250D" w14:paraId="3B950A15" w14:textId="77777777" w:rsidTr="00DA2385">
        <w:trPr>
          <w:trHeight w:val="1042"/>
          <w:jc w:val="center"/>
        </w:trPr>
        <w:tc>
          <w:tcPr>
            <w:tcW w:w="390" w:type="dxa"/>
            <w:vMerge/>
            <w:tcBorders>
              <w:top w:val="nil"/>
              <w:left w:val="single" w:sz="4" w:space="0" w:color="000000"/>
              <w:bottom w:val="nil"/>
              <w:right w:val="single" w:sz="4" w:space="0" w:color="000000"/>
            </w:tcBorders>
            <w:vAlign w:val="center"/>
          </w:tcPr>
          <w:p w14:paraId="6EC602DA" w14:textId="77777777" w:rsidR="00D752E3" w:rsidRPr="00F0250D" w:rsidRDefault="00D752E3" w:rsidP="00D752E3">
            <w:pPr>
              <w:widowControl/>
              <w:jc w:val="left"/>
              <w:rPr>
                <w:rFonts w:ascii="宋体" w:eastAsia="宋体" w:hAnsi="Times New Roman" w:cs="Times New Roman"/>
                <w:sz w:val="24"/>
                <w:szCs w:val="24"/>
              </w:rPr>
            </w:pPr>
          </w:p>
        </w:tc>
        <w:tc>
          <w:tcPr>
            <w:tcW w:w="1367" w:type="dxa"/>
            <w:vMerge w:val="restart"/>
            <w:tcBorders>
              <w:top w:val="single" w:sz="4" w:space="0" w:color="000000"/>
              <w:left w:val="nil"/>
              <w:right w:val="single" w:sz="4" w:space="0" w:color="000000"/>
            </w:tcBorders>
            <w:tcMar>
              <w:top w:w="15" w:type="dxa"/>
              <w:left w:w="15" w:type="dxa"/>
              <w:bottom w:w="0" w:type="dxa"/>
              <w:right w:w="15" w:type="dxa"/>
            </w:tcMar>
            <w:vAlign w:val="center"/>
          </w:tcPr>
          <w:p w14:paraId="3D686180" w14:textId="77777777" w:rsidR="00D752E3" w:rsidRPr="00F0250D" w:rsidRDefault="00D752E3" w:rsidP="00D752E3">
            <w:pPr>
              <w:widowControl/>
              <w:jc w:val="center"/>
              <w:textAlignment w:val="center"/>
              <w:rPr>
                <w:rFonts w:ascii="宋体" w:eastAsia="宋体" w:hAnsi="宋体" w:cs="Times New Roman"/>
                <w:sz w:val="24"/>
                <w:szCs w:val="24"/>
              </w:rPr>
            </w:pPr>
            <w:r w:rsidRPr="00F0250D">
              <w:rPr>
                <w:rFonts w:ascii="宋体" w:eastAsia="宋体" w:hAnsi="宋体" w:cs="Times New Roman" w:hint="eastAsia"/>
                <w:sz w:val="24"/>
                <w:szCs w:val="24"/>
              </w:rPr>
              <w:t>效益指标</w:t>
            </w:r>
          </w:p>
          <w:p w14:paraId="68715286" w14:textId="77777777" w:rsidR="00D752E3" w:rsidRPr="00F0250D" w:rsidRDefault="00D752E3" w:rsidP="00D752E3">
            <w:pPr>
              <w:jc w:val="center"/>
              <w:textAlignment w:val="center"/>
              <w:rPr>
                <w:rFonts w:ascii="宋体" w:eastAsia="宋体" w:hAnsi="宋体" w:cs="Times New Roman"/>
                <w:sz w:val="24"/>
                <w:szCs w:val="24"/>
              </w:rPr>
            </w:pPr>
          </w:p>
        </w:tc>
        <w:tc>
          <w:tcPr>
            <w:tcW w:w="1025" w:type="dxa"/>
            <w:tcBorders>
              <w:top w:val="single" w:sz="4" w:space="0" w:color="000000"/>
              <w:left w:val="single" w:sz="4" w:space="0" w:color="000000"/>
              <w:bottom w:val="nil"/>
              <w:right w:val="single" w:sz="4" w:space="0" w:color="000000"/>
            </w:tcBorders>
            <w:shd w:val="clear" w:color="auto" w:fill="auto"/>
            <w:tcMar>
              <w:top w:w="15" w:type="dxa"/>
              <w:left w:w="15" w:type="dxa"/>
              <w:bottom w:w="0" w:type="dxa"/>
              <w:right w:w="15" w:type="dxa"/>
            </w:tcMar>
            <w:vAlign w:val="center"/>
          </w:tcPr>
          <w:p w14:paraId="5E77D584" w14:textId="77777777" w:rsidR="00D752E3" w:rsidRPr="00F0250D" w:rsidRDefault="00D752E3" w:rsidP="00D752E3">
            <w:pPr>
              <w:widowControl/>
              <w:jc w:val="center"/>
              <w:textAlignment w:val="center"/>
              <w:rPr>
                <w:rFonts w:ascii="宋体" w:eastAsia="宋体" w:hAnsi="宋体" w:cs="Times New Roman"/>
                <w:sz w:val="24"/>
                <w:szCs w:val="24"/>
              </w:rPr>
            </w:pPr>
            <w:r w:rsidRPr="00F0250D">
              <w:rPr>
                <w:rFonts w:ascii="宋体" w:eastAsia="宋体" w:hAnsi="宋体" w:cs="Times New Roman" w:hint="eastAsia"/>
                <w:sz w:val="24"/>
                <w:szCs w:val="24"/>
              </w:rPr>
              <w:t>经济效益</w:t>
            </w:r>
            <w:r w:rsidRPr="00F0250D">
              <w:rPr>
                <w:rFonts w:ascii="宋体" w:eastAsia="宋体" w:hAnsi="宋体" w:cs="Times New Roman" w:hint="eastAsia"/>
                <w:sz w:val="24"/>
                <w:szCs w:val="24"/>
              </w:rPr>
              <w:br/>
              <w:t>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364705F1" w14:textId="3ABDF48E" w:rsidR="00D752E3" w:rsidRPr="00D752E3" w:rsidRDefault="00D752E3" w:rsidP="00D752E3">
            <w:pPr>
              <w:widowControl/>
              <w:jc w:val="left"/>
              <w:textAlignment w:val="center"/>
              <w:rPr>
                <w:rFonts w:ascii="宋体" w:eastAsia="宋体" w:hAnsi="宋体" w:cs="Times New Roman"/>
                <w:kern w:val="0"/>
                <w:sz w:val="24"/>
                <w:szCs w:val="24"/>
              </w:rPr>
            </w:pP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5DBBB1FC" w14:textId="09A930B3" w:rsidR="00D752E3" w:rsidRPr="00D752E3" w:rsidRDefault="00D752E3" w:rsidP="00D752E3">
            <w:pPr>
              <w:widowControl/>
              <w:jc w:val="left"/>
              <w:textAlignment w:val="center"/>
              <w:rPr>
                <w:rFonts w:ascii="宋体" w:eastAsia="宋体" w:hAnsi="宋体" w:cs="Times New Roman"/>
                <w:kern w:val="0"/>
                <w:sz w:val="24"/>
                <w:szCs w:val="24"/>
              </w:rPr>
            </w:pP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04A7FCAC" w14:textId="6D845B23" w:rsidR="00D752E3" w:rsidRPr="00D752E3" w:rsidRDefault="00D752E3" w:rsidP="00D752E3">
            <w:pPr>
              <w:widowControl/>
              <w:jc w:val="left"/>
              <w:textAlignment w:val="center"/>
              <w:rPr>
                <w:rFonts w:ascii="宋体" w:eastAsia="宋体" w:hAnsi="宋体" w:cs="Times New Roman"/>
                <w:kern w:val="0"/>
                <w:sz w:val="24"/>
                <w:szCs w:val="24"/>
              </w:rPr>
            </w:pPr>
          </w:p>
        </w:tc>
      </w:tr>
      <w:tr w:rsidR="00D752E3" w:rsidRPr="00F0250D" w14:paraId="3B619B3A" w14:textId="77777777" w:rsidTr="00DA2385">
        <w:trPr>
          <w:trHeight w:val="1042"/>
          <w:jc w:val="center"/>
        </w:trPr>
        <w:tc>
          <w:tcPr>
            <w:tcW w:w="390" w:type="dxa"/>
            <w:vMerge/>
            <w:tcBorders>
              <w:top w:val="nil"/>
              <w:left w:val="single" w:sz="4" w:space="0" w:color="000000"/>
              <w:bottom w:val="nil"/>
              <w:right w:val="single" w:sz="4" w:space="0" w:color="000000"/>
            </w:tcBorders>
            <w:vAlign w:val="center"/>
            <w:hideMark/>
          </w:tcPr>
          <w:p w14:paraId="5FB098ED" w14:textId="77777777" w:rsidR="00D752E3" w:rsidRPr="00F0250D" w:rsidRDefault="00D752E3" w:rsidP="00D752E3">
            <w:pPr>
              <w:widowControl/>
              <w:jc w:val="left"/>
              <w:rPr>
                <w:rFonts w:ascii="宋体" w:eastAsia="宋体" w:hAnsi="Times New Roman" w:cs="Times New Roman"/>
                <w:sz w:val="24"/>
                <w:szCs w:val="24"/>
              </w:rPr>
            </w:pPr>
          </w:p>
        </w:tc>
        <w:tc>
          <w:tcPr>
            <w:tcW w:w="1367" w:type="dxa"/>
            <w:vMerge/>
            <w:tcBorders>
              <w:left w:val="nil"/>
              <w:right w:val="single" w:sz="4" w:space="0" w:color="000000"/>
            </w:tcBorders>
            <w:tcMar>
              <w:top w:w="15" w:type="dxa"/>
              <w:left w:w="15" w:type="dxa"/>
              <w:bottom w:w="0" w:type="dxa"/>
              <w:right w:w="15" w:type="dxa"/>
            </w:tcMar>
            <w:vAlign w:val="center"/>
            <w:hideMark/>
          </w:tcPr>
          <w:p w14:paraId="14E79903" w14:textId="77777777" w:rsidR="00D752E3" w:rsidRPr="00F0250D" w:rsidRDefault="00D752E3" w:rsidP="00D752E3">
            <w:pPr>
              <w:jc w:val="center"/>
              <w:textAlignment w:val="center"/>
              <w:rPr>
                <w:rFonts w:ascii="宋体" w:eastAsia="宋体" w:hAnsi="Times New Roman" w:cs="Times New Roman"/>
                <w:sz w:val="24"/>
                <w:szCs w:val="24"/>
              </w:rPr>
            </w:pPr>
          </w:p>
        </w:tc>
        <w:tc>
          <w:tcPr>
            <w:tcW w:w="1025" w:type="dxa"/>
            <w:tcBorders>
              <w:top w:val="single" w:sz="4" w:space="0" w:color="000000"/>
              <w:left w:val="single" w:sz="4" w:space="0" w:color="000000"/>
              <w:bottom w:val="nil"/>
              <w:right w:val="single" w:sz="4" w:space="0" w:color="000000"/>
            </w:tcBorders>
            <w:shd w:val="clear" w:color="auto" w:fill="auto"/>
            <w:tcMar>
              <w:top w:w="15" w:type="dxa"/>
              <w:left w:w="15" w:type="dxa"/>
              <w:bottom w:w="0" w:type="dxa"/>
              <w:right w:w="15" w:type="dxa"/>
            </w:tcMar>
            <w:vAlign w:val="center"/>
          </w:tcPr>
          <w:p w14:paraId="13E5C48F" w14:textId="77777777" w:rsidR="00D752E3" w:rsidRPr="00F0250D" w:rsidRDefault="00D752E3" w:rsidP="00D752E3">
            <w:pPr>
              <w:widowControl/>
              <w:jc w:val="center"/>
              <w:textAlignment w:val="center"/>
              <w:rPr>
                <w:rFonts w:ascii="宋体" w:eastAsia="宋体" w:hAnsi="宋体" w:cs="Times New Roman"/>
                <w:sz w:val="24"/>
                <w:szCs w:val="24"/>
              </w:rPr>
            </w:pPr>
            <w:r w:rsidRPr="00F0250D">
              <w:rPr>
                <w:rFonts w:ascii="宋体" w:eastAsia="宋体" w:hAnsi="宋体" w:cs="Times New Roman" w:hint="eastAsia"/>
                <w:sz w:val="24"/>
                <w:szCs w:val="24"/>
              </w:rPr>
              <w:t>社会效益</w:t>
            </w:r>
            <w:r w:rsidRPr="00F0250D">
              <w:rPr>
                <w:rFonts w:ascii="宋体" w:eastAsia="宋体" w:hAnsi="宋体" w:cs="Times New Roman" w:hint="eastAsia"/>
                <w:sz w:val="24"/>
                <w:szCs w:val="24"/>
              </w:rPr>
              <w:br/>
              <w:t>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70B26BD3" w14:textId="7C82AEBB" w:rsidR="00D752E3" w:rsidRPr="00D752E3" w:rsidRDefault="00D752E3" w:rsidP="00D752E3">
            <w:pPr>
              <w:widowControl/>
              <w:jc w:val="left"/>
              <w:textAlignment w:val="center"/>
              <w:rPr>
                <w:rFonts w:ascii="宋体" w:eastAsia="宋体" w:hAnsi="宋体" w:cs="Times New Roman"/>
                <w:kern w:val="0"/>
                <w:sz w:val="24"/>
                <w:szCs w:val="24"/>
              </w:rPr>
            </w:pPr>
            <w:r w:rsidRPr="00D752E3">
              <w:rPr>
                <w:rFonts w:ascii="宋体" w:eastAsia="宋体" w:hAnsi="宋体" w:cs="Times New Roman" w:hint="eastAsia"/>
                <w:kern w:val="0"/>
                <w:sz w:val="24"/>
                <w:szCs w:val="24"/>
              </w:rPr>
              <w:t xml:space="preserve"> 指标1：提高群众对景区工作的支持力度</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07DF819B" w14:textId="3C762AFA" w:rsidR="00D752E3" w:rsidRPr="00D752E3" w:rsidRDefault="00D752E3" w:rsidP="00D752E3">
            <w:pPr>
              <w:widowControl/>
              <w:jc w:val="left"/>
              <w:textAlignment w:val="center"/>
              <w:rPr>
                <w:rFonts w:ascii="宋体" w:eastAsia="宋体" w:hAnsi="宋体" w:cs="Times New Roman"/>
                <w:kern w:val="0"/>
                <w:sz w:val="24"/>
                <w:szCs w:val="24"/>
              </w:rPr>
            </w:pPr>
            <w:r w:rsidRPr="00D752E3">
              <w:rPr>
                <w:rFonts w:ascii="宋体" w:eastAsia="宋体" w:hAnsi="宋体" w:cs="Times New Roman" w:hint="eastAsia"/>
                <w:kern w:val="0"/>
                <w:sz w:val="24"/>
                <w:szCs w:val="24"/>
              </w:rPr>
              <w:t>通过按时支付林地补偿费用，提升村民对景区工作的支持力度，</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247BC5D7" w14:textId="1C5B9A28" w:rsidR="00D752E3" w:rsidRPr="00D752E3" w:rsidRDefault="00D752E3" w:rsidP="00D752E3">
            <w:pPr>
              <w:widowControl/>
              <w:jc w:val="left"/>
              <w:textAlignment w:val="center"/>
              <w:rPr>
                <w:rFonts w:ascii="宋体" w:eastAsia="宋体" w:hAnsi="宋体" w:cs="Times New Roman"/>
                <w:kern w:val="0"/>
                <w:sz w:val="24"/>
                <w:szCs w:val="24"/>
              </w:rPr>
            </w:pPr>
            <w:r w:rsidRPr="00D752E3">
              <w:rPr>
                <w:rFonts w:ascii="宋体" w:eastAsia="宋体" w:hAnsi="宋体" w:cs="Times New Roman" w:hint="eastAsia"/>
                <w:kern w:val="0"/>
                <w:sz w:val="24"/>
                <w:szCs w:val="24"/>
              </w:rPr>
              <w:t>通过按时支付林地补偿费用，提升村民对景区工作的支持力度，</w:t>
            </w:r>
          </w:p>
        </w:tc>
      </w:tr>
      <w:tr w:rsidR="00D752E3" w:rsidRPr="00F0250D" w14:paraId="6538F661" w14:textId="77777777" w:rsidTr="00D07DA3">
        <w:trPr>
          <w:trHeight w:val="1297"/>
          <w:jc w:val="center"/>
        </w:trPr>
        <w:tc>
          <w:tcPr>
            <w:tcW w:w="390" w:type="dxa"/>
            <w:vMerge/>
            <w:tcBorders>
              <w:top w:val="nil"/>
              <w:left w:val="single" w:sz="4" w:space="0" w:color="000000"/>
              <w:bottom w:val="nil"/>
              <w:right w:val="single" w:sz="4" w:space="0" w:color="000000"/>
            </w:tcBorders>
            <w:vAlign w:val="center"/>
            <w:hideMark/>
          </w:tcPr>
          <w:p w14:paraId="2A8CDCE8" w14:textId="77777777" w:rsidR="00D752E3" w:rsidRPr="00F0250D" w:rsidRDefault="00D752E3" w:rsidP="00D752E3">
            <w:pPr>
              <w:widowControl/>
              <w:jc w:val="left"/>
              <w:rPr>
                <w:rFonts w:ascii="宋体" w:eastAsia="宋体" w:hAnsi="Times New Roman" w:cs="Times New Roman"/>
                <w:sz w:val="24"/>
                <w:szCs w:val="24"/>
              </w:rPr>
            </w:pPr>
          </w:p>
        </w:tc>
        <w:tc>
          <w:tcPr>
            <w:tcW w:w="1367" w:type="dxa"/>
            <w:vMerge/>
            <w:tcBorders>
              <w:left w:val="nil"/>
              <w:right w:val="single" w:sz="4" w:space="0" w:color="000000"/>
            </w:tcBorders>
            <w:tcMar>
              <w:top w:w="15" w:type="dxa"/>
              <w:left w:w="15" w:type="dxa"/>
              <w:bottom w:w="0" w:type="dxa"/>
              <w:right w:w="15" w:type="dxa"/>
            </w:tcMar>
            <w:vAlign w:val="center"/>
            <w:hideMark/>
          </w:tcPr>
          <w:p w14:paraId="79038C24" w14:textId="77777777" w:rsidR="00D752E3" w:rsidRPr="00F0250D" w:rsidRDefault="00D752E3" w:rsidP="00D752E3">
            <w:pPr>
              <w:widowControl/>
              <w:jc w:val="center"/>
              <w:textAlignment w:val="center"/>
              <w:rPr>
                <w:rFonts w:ascii="宋体" w:eastAsia="宋体" w:hAnsi="Times New Roman" w:cs="Times New Roman"/>
                <w:sz w:val="24"/>
                <w:szCs w:val="24"/>
              </w:rPr>
            </w:pPr>
          </w:p>
        </w:tc>
        <w:tc>
          <w:tcPr>
            <w:tcW w:w="1025" w:type="dxa"/>
            <w:tcBorders>
              <w:top w:val="single" w:sz="4" w:space="0" w:color="000000"/>
              <w:left w:val="single" w:sz="4" w:space="0" w:color="000000"/>
              <w:bottom w:val="nil"/>
              <w:right w:val="single" w:sz="4" w:space="0" w:color="000000"/>
            </w:tcBorders>
            <w:shd w:val="clear" w:color="auto" w:fill="auto"/>
            <w:tcMar>
              <w:top w:w="15" w:type="dxa"/>
              <w:left w:w="15" w:type="dxa"/>
              <w:bottom w:w="0" w:type="dxa"/>
              <w:right w:w="15" w:type="dxa"/>
            </w:tcMar>
            <w:vAlign w:val="center"/>
          </w:tcPr>
          <w:p w14:paraId="18243572" w14:textId="7C87F975" w:rsidR="00D752E3" w:rsidRPr="00F0250D" w:rsidRDefault="00D752E3" w:rsidP="00D752E3">
            <w:pPr>
              <w:widowControl/>
              <w:jc w:val="center"/>
              <w:textAlignment w:val="center"/>
              <w:rPr>
                <w:rFonts w:ascii="宋体" w:eastAsia="宋体" w:hAnsi="宋体" w:cs="Times New Roman"/>
                <w:sz w:val="24"/>
                <w:szCs w:val="24"/>
              </w:rPr>
            </w:pPr>
            <w:r>
              <w:rPr>
                <w:rFonts w:ascii="宋体" w:eastAsia="宋体" w:hAnsi="宋体" w:cs="Times New Roman" w:hint="eastAsia"/>
                <w:sz w:val="24"/>
                <w:szCs w:val="24"/>
              </w:rPr>
              <w:t>生态效益</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40230D56" w14:textId="0FB71FD3" w:rsidR="00D752E3" w:rsidRPr="00D752E3" w:rsidRDefault="00D752E3" w:rsidP="00D752E3">
            <w:pPr>
              <w:widowControl/>
              <w:jc w:val="left"/>
              <w:textAlignment w:val="center"/>
              <w:rPr>
                <w:rFonts w:ascii="宋体" w:eastAsia="宋体" w:hAnsi="宋体" w:cs="Times New Roman"/>
                <w:kern w:val="0"/>
                <w:sz w:val="24"/>
                <w:szCs w:val="24"/>
              </w:rPr>
            </w:pPr>
            <w:r w:rsidRPr="00D752E3">
              <w:rPr>
                <w:rFonts w:ascii="宋体" w:eastAsia="宋体" w:hAnsi="宋体" w:cs="Times New Roman" w:hint="eastAsia"/>
                <w:kern w:val="0"/>
                <w:sz w:val="24"/>
                <w:szCs w:val="24"/>
              </w:rPr>
              <w:t xml:space="preserve"> 指标1：共同保护林区生态环境</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1BC37B8E" w14:textId="7F4C9D5E" w:rsidR="00D752E3" w:rsidRPr="00D752E3" w:rsidRDefault="00D752E3" w:rsidP="00D752E3">
            <w:pPr>
              <w:widowControl/>
              <w:jc w:val="left"/>
              <w:textAlignment w:val="center"/>
              <w:rPr>
                <w:rFonts w:ascii="宋体" w:eastAsia="宋体" w:hAnsi="宋体" w:cs="Times New Roman"/>
                <w:kern w:val="0"/>
                <w:sz w:val="24"/>
                <w:szCs w:val="24"/>
              </w:rPr>
            </w:pPr>
            <w:r w:rsidRPr="00D752E3">
              <w:rPr>
                <w:rFonts w:ascii="宋体" w:eastAsia="宋体" w:hAnsi="宋体" w:cs="Times New Roman" w:hint="eastAsia"/>
                <w:kern w:val="0"/>
                <w:sz w:val="24"/>
                <w:szCs w:val="24"/>
              </w:rPr>
              <w:t>景区林区得到很好的保护，对生态产生有利影响</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3567ABDC" w14:textId="393E166F" w:rsidR="00D752E3" w:rsidRPr="00D752E3" w:rsidRDefault="00D752E3" w:rsidP="00D752E3">
            <w:pPr>
              <w:widowControl/>
              <w:jc w:val="left"/>
              <w:textAlignment w:val="center"/>
              <w:rPr>
                <w:rFonts w:ascii="宋体" w:eastAsia="宋体" w:hAnsi="宋体" w:cs="Times New Roman"/>
                <w:kern w:val="0"/>
                <w:sz w:val="24"/>
                <w:szCs w:val="24"/>
              </w:rPr>
            </w:pPr>
            <w:r w:rsidRPr="00D752E3">
              <w:rPr>
                <w:rFonts w:ascii="宋体" w:eastAsia="宋体" w:hAnsi="宋体" w:cs="Times New Roman" w:hint="eastAsia"/>
                <w:kern w:val="0"/>
                <w:sz w:val="24"/>
                <w:szCs w:val="24"/>
              </w:rPr>
              <w:t>景区林区得到很好的保护，对生态产生有利影响</w:t>
            </w:r>
          </w:p>
        </w:tc>
      </w:tr>
      <w:tr w:rsidR="00D752E3" w:rsidRPr="00F0250D" w14:paraId="145C6791" w14:textId="77777777" w:rsidTr="00064213">
        <w:trPr>
          <w:trHeight w:val="1050"/>
          <w:jc w:val="center"/>
        </w:trPr>
        <w:tc>
          <w:tcPr>
            <w:tcW w:w="390" w:type="dxa"/>
            <w:vMerge/>
            <w:tcBorders>
              <w:top w:val="nil"/>
              <w:left w:val="single" w:sz="4" w:space="0" w:color="000000"/>
              <w:bottom w:val="nil"/>
              <w:right w:val="single" w:sz="4" w:space="0" w:color="000000"/>
            </w:tcBorders>
            <w:vAlign w:val="center"/>
          </w:tcPr>
          <w:p w14:paraId="4BB07327" w14:textId="77777777" w:rsidR="00D752E3" w:rsidRPr="00F0250D" w:rsidRDefault="00D752E3" w:rsidP="00D752E3">
            <w:pPr>
              <w:widowControl/>
              <w:jc w:val="left"/>
              <w:rPr>
                <w:rFonts w:ascii="宋体" w:eastAsia="宋体" w:hAnsi="Times New Roman" w:cs="Times New Roman"/>
                <w:sz w:val="24"/>
                <w:szCs w:val="24"/>
              </w:rPr>
            </w:pPr>
          </w:p>
        </w:tc>
        <w:tc>
          <w:tcPr>
            <w:tcW w:w="1367" w:type="dxa"/>
            <w:vMerge/>
            <w:tcBorders>
              <w:left w:val="nil"/>
              <w:bottom w:val="single" w:sz="4" w:space="0" w:color="000000"/>
              <w:right w:val="single" w:sz="4" w:space="0" w:color="000000"/>
            </w:tcBorders>
            <w:tcMar>
              <w:top w:w="15" w:type="dxa"/>
              <w:left w:w="15" w:type="dxa"/>
              <w:bottom w:w="0" w:type="dxa"/>
              <w:right w:w="15" w:type="dxa"/>
            </w:tcMar>
            <w:vAlign w:val="center"/>
          </w:tcPr>
          <w:p w14:paraId="4B3E843F" w14:textId="77777777" w:rsidR="00D752E3" w:rsidRPr="00F0250D" w:rsidRDefault="00D752E3" w:rsidP="00D752E3">
            <w:pPr>
              <w:widowControl/>
              <w:jc w:val="center"/>
              <w:textAlignment w:val="center"/>
              <w:rPr>
                <w:rFonts w:ascii="宋体" w:eastAsia="宋体" w:hAnsi="宋体" w:cs="Times New Roman"/>
                <w:kern w:val="0"/>
                <w:sz w:val="24"/>
                <w:szCs w:val="24"/>
              </w:rPr>
            </w:pPr>
          </w:p>
        </w:tc>
        <w:tc>
          <w:tcPr>
            <w:tcW w:w="1025"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38644000" w14:textId="28582B67" w:rsidR="00D752E3" w:rsidRDefault="00D752E3" w:rsidP="00D752E3">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可持续影响指标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78F8150A" w14:textId="0C17FEFD" w:rsidR="00D752E3" w:rsidRPr="00D752E3" w:rsidRDefault="00D752E3" w:rsidP="00D752E3">
            <w:pPr>
              <w:widowControl/>
              <w:jc w:val="left"/>
              <w:textAlignment w:val="center"/>
              <w:rPr>
                <w:rFonts w:ascii="宋体" w:eastAsia="宋体" w:hAnsi="宋体" w:cs="Times New Roman"/>
                <w:kern w:val="0"/>
                <w:sz w:val="24"/>
                <w:szCs w:val="24"/>
              </w:rPr>
            </w:pPr>
            <w:r w:rsidRPr="00D752E3">
              <w:rPr>
                <w:rFonts w:ascii="宋体" w:eastAsia="宋体" w:hAnsi="宋体" w:cs="Times New Roman" w:hint="eastAsia"/>
                <w:kern w:val="0"/>
                <w:sz w:val="24"/>
                <w:szCs w:val="24"/>
              </w:rPr>
              <w:t xml:space="preserve"> 指标1：实现景区可持续发展</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604C270D" w14:textId="0F9DD707" w:rsidR="00D752E3" w:rsidRPr="00D752E3" w:rsidRDefault="00D752E3" w:rsidP="00D752E3">
            <w:pPr>
              <w:widowControl/>
              <w:jc w:val="left"/>
              <w:textAlignment w:val="center"/>
              <w:rPr>
                <w:rFonts w:ascii="宋体" w:eastAsia="宋体" w:hAnsi="宋体" w:cs="Times New Roman"/>
                <w:kern w:val="0"/>
                <w:sz w:val="24"/>
                <w:szCs w:val="24"/>
              </w:rPr>
            </w:pPr>
            <w:r w:rsidRPr="00D752E3">
              <w:rPr>
                <w:rFonts w:ascii="宋体" w:eastAsia="宋体" w:hAnsi="宋体" w:cs="Times New Roman" w:hint="eastAsia"/>
                <w:kern w:val="0"/>
                <w:sz w:val="24"/>
                <w:szCs w:val="24"/>
              </w:rPr>
              <w:t>通过共同维护使景区得到良好的发展。</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648318D4" w14:textId="354ED3FA" w:rsidR="00D752E3" w:rsidRPr="00D752E3" w:rsidRDefault="00D752E3" w:rsidP="00D752E3">
            <w:pPr>
              <w:widowControl/>
              <w:jc w:val="left"/>
              <w:textAlignment w:val="center"/>
              <w:rPr>
                <w:rFonts w:ascii="宋体" w:eastAsia="宋体" w:hAnsi="宋体" w:cs="Times New Roman"/>
                <w:kern w:val="0"/>
                <w:sz w:val="24"/>
                <w:szCs w:val="24"/>
              </w:rPr>
            </w:pPr>
            <w:r w:rsidRPr="00D752E3">
              <w:rPr>
                <w:rFonts w:ascii="宋体" w:eastAsia="宋体" w:hAnsi="宋体" w:cs="Times New Roman" w:hint="eastAsia"/>
                <w:kern w:val="0"/>
                <w:sz w:val="24"/>
                <w:szCs w:val="24"/>
              </w:rPr>
              <w:t>通过共同维护使景区得到良好的发展。</w:t>
            </w:r>
          </w:p>
        </w:tc>
      </w:tr>
      <w:tr w:rsidR="00D752E3" w:rsidRPr="00F0250D" w14:paraId="53FFC3A2" w14:textId="77777777" w:rsidTr="0039440F">
        <w:trPr>
          <w:trHeight w:val="1050"/>
          <w:jc w:val="center"/>
        </w:trPr>
        <w:tc>
          <w:tcPr>
            <w:tcW w:w="390" w:type="dxa"/>
            <w:vMerge/>
            <w:tcBorders>
              <w:top w:val="nil"/>
              <w:left w:val="single" w:sz="4" w:space="0" w:color="000000"/>
              <w:bottom w:val="nil"/>
              <w:right w:val="single" w:sz="4" w:space="0" w:color="000000"/>
            </w:tcBorders>
            <w:vAlign w:val="center"/>
            <w:hideMark/>
          </w:tcPr>
          <w:p w14:paraId="5550D0D0" w14:textId="77777777" w:rsidR="00D752E3" w:rsidRPr="00F0250D" w:rsidRDefault="00D752E3" w:rsidP="00D752E3">
            <w:pPr>
              <w:widowControl/>
              <w:jc w:val="left"/>
              <w:rPr>
                <w:rFonts w:ascii="宋体" w:eastAsia="宋体" w:hAnsi="Times New Roman" w:cs="Times New Roman"/>
                <w:sz w:val="24"/>
                <w:szCs w:val="24"/>
              </w:rPr>
            </w:pPr>
          </w:p>
        </w:tc>
        <w:tc>
          <w:tcPr>
            <w:tcW w:w="1367" w:type="dxa"/>
            <w:vMerge w:val="restart"/>
            <w:tcBorders>
              <w:top w:val="single" w:sz="4" w:space="0" w:color="000000"/>
              <w:left w:val="nil"/>
              <w:right w:val="single" w:sz="4" w:space="0" w:color="000000"/>
            </w:tcBorders>
            <w:tcMar>
              <w:top w:w="15" w:type="dxa"/>
              <w:left w:w="15" w:type="dxa"/>
              <w:bottom w:w="0" w:type="dxa"/>
              <w:right w:w="15" w:type="dxa"/>
            </w:tcMar>
            <w:vAlign w:val="center"/>
            <w:hideMark/>
          </w:tcPr>
          <w:p w14:paraId="186792C8" w14:textId="77777777" w:rsidR="00D752E3" w:rsidRPr="00F0250D" w:rsidRDefault="00D752E3" w:rsidP="00D752E3">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满意度指标</w:t>
            </w:r>
          </w:p>
        </w:tc>
        <w:tc>
          <w:tcPr>
            <w:tcW w:w="1025"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5876C69D" w14:textId="77777777" w:rsidR="00D752E3" w:rsidRPr="00F0250D" w:rsidRDefault="00D752E3" w:rsidP="00D752E3">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满意度指标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5FAE6B92" w14:textId="4559CAEC" w:rsidR="00D752E3" w:rsidRPr="00D752E3" w:rsidRDefault="00D752E3" w:rsidP="00D752E3">
            <w:pPr>
              <w:widowControl/>
              <w:jc w:val="left"/>
              <w:textAlignment w:val="center"/>
              <w:rPr>
                <w:rFonts w:ascii="宋体" w:eastAsia="宋体" w:hAnsi="宋体" w:cs="Times New Roman"/>
                <w:kern w:val="0"/>
                <w:sz w:val="24"/>
                <w:szCs w:val="24"/>
              </w:rPr>
            </w:pPr>
            <w:r w:rsidRPr="00D752E3">
              <w:rPr>
                <w:rFonts w:ascii="宋体" w:eastAsia="宋体" w:hAnsi="宋体" w:cs="Times New Roman" w:hint="eastAsia"/>
                <w:kern w:val="0"/>
                <w:sz w:val="24"/>
                <w:szCs w:val="24"/>
              </w:rPr>
              <w:t xml:space="preserve"> 指标1：群众满意度提升</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4161A784" w14:textId="20CAAB69" w:rsidR="00D752E3" w:rsidRPr="00D752E3" w:rsidRDefault="00D752E3" w:rsidP="00D752E3">
            <w:pPr>
              <w:widowControl/>
              <w:jc w:val="left"/>
              <w:textAlignment w:val="center"/>
              <w:rPr>
                <w:rFonts w:ascii="宋体" w:eastAsia="宋体" w:hAnsi="宋体" w:cs="Times New Roman"/>
                <w:kern w:val="0"/>
                <w:sz w:val="24"/>
                <w:szCs w:val="24"/>
              </w:rPr>
            </w:pPr>
            <w:r w:rsidRPr="00D752E3">
              <w:rPr>
                <w:rFonts w:ascii="宋体" w:eastAsia="宋体" w:hAnsi="宋体" w:cs="Times New Roman" w:hint="eastAsia"/>
                <w:kern w:val="0"/>
                <w:sz w:val="24"/>
                <w:szCs w:val="24"/>
              </w:rPr>
              <w:t>满意度达到98%</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5A6446DF" w14:textId="1A1E8F4C" w:rsidR="00D752E3" w:rsidRPr="00D752E3" w:rsidRDefault="00D752E3" w:rsidP="00D752E3">
            <w:pPr>
              <w:widowControl/>
              <w:jc w:val="left"/>
              <w:textAlignment w:val="center"/>
              <w:rPr>
                <w:rFonts w:ascii="宋体" w:eastAsia="宋体" w:hAnsi="宋体" w:cs="Times New Roman"/>
                <w:kern w:val="0"/>
                <w:sz w:val="24"/>
                <w:szCs w:val="24"/>
              </w:rPr>
            </w:pPr>
            <w:r w:rsidRPr="00D752E3">
              <w:rPr>
                <w:rFonts w:ascii="宋体" w:eastAsia="宋体" w:hAnsi="宋体" w:cs="Times New Roman" w:hint="eastAsia"/>
                <w:kern w:val="0"/>
                <w:sz w:val="24"/>
                <w:szCs w:val="24"/>
              </w:rPr>
              <w:t>98%</w:t>
            </w:r>
          </w:p>
        </w:tc>
      </w:tr>
      <w:tr w:rsidR="00D752E3" w:rsidRPr="00F0250D" w14:paraId="0207462C" w14:textId="77777777" w:rsidTr="0039440F">
        <w:trPr>
          <w:trHeight w:val="1050"/>
          <w:jc w:val="center"/>
        </w:trPr>
        <w:tc>
          <w:tcPr>
            <w:tcW w:w="390" w:type="dxa"/>
            <w:tcBorders>
              <w:top w:val="nil"/>
              <w:left w:val="single" w:sz="4" w:space="0" w:color="000000"/>
              <w:bottom w:val="nil"/>
              <w:right w:val="single" w:sz="4" w:space="0" w:color="000000"/>
            </w:tcBorders>
            <w:vAlign w:val="center"/>
          </w:tcPr>
          <w:p w14:paraId="5555D173" w14:textId="77777777" w:rsidR="00D752E3" w:rsidRPr="00F0250D" w:rsidRDefault="00D752E3" w:rsidP="00D752E3">
            <w:pPr>
              <w:widowControl/>
              <w:jc w:val="left"/>
              <w:rPr>
                <w:rFonts w:ascii="宋体" w:eastAsia="宋体" w:hAnsi="Times New Roman" w:cs="Times New Roman"/>
                <w:sz w:val="24"/>
                <w:szCs w:val="24"/>
              </w:rPr>
            </w:pPr>
          </w:p>
        </w:tc>
        <w:tc>
          <w:tcPr>
            <w:tcW w:w="1367" w:type="dxa"/>
            <w:vMerge/>
            <w:tcBorders>
              <w:left w:val="nil"/>
              <w:bottom w:val="single" w:sz="4" w:space="0" w:color="000000"/>
              <w:right w:val="single" w:sz="4" w:space="0" w:color="000000"/>
            </w:tcBorders>
            <w:tcMar>
              <w:top w:w="15" w:type="dxa"/>
              <w:left w:w="15" w:type="dxa"/>
              <w:bottom w:w="0" w:type="dxa"/>
              <w:right w:w="15" w:type="dxa"/>
            </w:tcMar>
            <w:vAlign w:val="center"/>
          </w:tcPr>
          <w:p w14:paraId="5851084F" w14:textId="77777777" w:rsidR="00D752E3" w:rsidRPr="00F0250D" w:rsidRDefault="00D752E3" w:rsidP="00D752E3">
            <w:pPr>
              <w:widowControl/>
              <w:jc w:val="center"/>
              <w:textAlignment w:val="center"/>
              <w:rPr>
                <w:rFonts w:ascii="宋体" w:eastAsia="宋体" w:hAnsi="宋体" w:cs="Times New Roman"/>
                <w:kern w:val="0"/>
                <w:sz w:val="24"/>
                <w:szCs w:val="24"/>
              </w:rPr>
            </w:pPr>
          </w:p>
        </w:tc>
        <w:tc>
          <w:tcPr>
            <w:tcW w:w="1025"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37B8AF3E" w14:textId="73F21AA4" w:rsidR="00D752E3" w:rsidRDefault="00D752E3" w:rsidP="00D752E3">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满意度指标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4327B09E" w14:textId="216C1A46" w:rsidR="00D752E3" w:rsidRPr="00D752E3" w:rsidRDefault="00D752E3" w:rsidP="00D752E3">
            <w:pPr>
              <w:widowControl/>
              <w:jc w:val="left"/>
              <w:textAlignment w:val="center"/>
              <w:rPr>
                <w:rFonts w:ascii="宋体" w:eastAsia="宋体" w:hAnsi="宋体" w:cs="Times New Roman"/>
                <w:kern w:val="0"/>
                <w:sz w:val="24"/>
                <w:szCs w:val="24"/>
              </w:rPr>
            </w:pPr>
            <w:r w:rsidRPr="00D752E3">
              <w:rPr>
                <w:rFonts w:ascii="宋体" w:eastAsia="宋体" w:hAnsi="宋体" w:cs="Times New Roman" w:hint="eastAsia"/>
                <w:kern w:val="0"/>
                <w:sz w:val="24"/>
                <w:szCs w:val="24"/>
              </w:rPr>
              <w:t xml:space="preserve"> 指标2：游客满意度提升</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64AF8818" w14:textId="4B38A3BB" w:rsidR="00D752E3" w:rsidRPr="00D752E3" w:rsidRDefault="00D752E3" w:rsidP="00D752E3">
            <w:pPr>
              <w:widowControl/>
              <w:jc w:val="left"/>
              <w:textAlignment w:val="center"/>
              <w:rPr>
                <w:rFonts w:ascii="宋体" w:eastAsia="宋体" w:hAnsi="宋体" w:cs="Times New Roman"/>
                <w:kern w:val="0"/>
                <w:sz w:val="24"/>
                <w:szCs w:val="24"/>
              </w:rPr>
            </w:pPr>
            <w:r w:rsidRPr="00D752E3">
              <w:rPr>
                <w:rFonts w:ascii="宋体" w:eastAsia="宋体" w:hAnsi="宋体" w:cs="Times New Roman" w:hint="eastAsia"/>
                <w:kern w:val="0"/>
                <w:sz w:val="24"/>
                <w:szCs w:val="24"/>
              </w:rPr>
              <w:t>满意度达到98%</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3D04F3BC" w14:textId="56EE0E88" w:rsidR="00D752E3" w:rsidRPr="00D752E3" w:rsidRDefault="00D752E3" w:rsidP="00D752E3">
            <w:pPr>
              <w:widowControl/>
              <w:jc w:val="left"/>
              <w:textAlignment w:val="center"/>
              <w:rPr>
                <w:rFonts w:ascii="宋体" w:eastAsia="宋体" w:hAnsi="宋体" w:cs="Times New Roman"/>
                <w:kern w:val="0"/>
                <w:sz w:val="24"/>
                <w:szCs w:val="24"/>
              </w:rPr>
            </w:pPr>
            <w:r w:rsidRPr="00D752E3">
              <w:rPr>
                <w:rFonts w:ascii="宋体" w:eastAsia="宋体" w:hAnsi="宋体" w:cs="Times New Roman" w:hint="eastAsia"/>
                <w:kern w:val="0"/>
                <w:sz w:val="24"/>
                <w:szCs w:val="24"/>
              </w:rPr>
              <w:t>99%</w:t>
            </w:r>
          </w:p>
        </w:tc>
      </w:tr>
      <w:bookmarkEnd w:id="14"/>
    </w:tbl>
    <w:p w14:paraId="71BF3002" w14:textId="4EA1A8D9" w:rsidR="00842037" w:rsidRDefault="00842037" w:rsidP="0003703C">
      <w:pPr>
        <w:spacing w:line="580" w:lineRule="exact"/>
        <w:rPr>
          <w:rFonts w:ascii="仿宋_GB2312" w:eastAsia="仿宋_GB2312" w:hAnsi="Times New Roman" w:cs="Times New Roman"/>
          <w:sz w:val="32"/>
          <w:szCs w:val="32"/>
        </w:rPr>
      </w:pPr>
    </w:p>
    <w:tbl>
      <w:tblPr>
        <w:tblW w:w="9960" w:type="dxa"/>
        <w:jc w:val="center"/>
        <w:tblLayout w:type="fixed"/>
        <w:tblCellMar>
          <w:left w:w="0" w:type="dxa"/>
          <w:right w:w="0" w:type="dxa"/>
        </w:tblCellMar>
        <w:tblLook w:val="04A0" w:firstRow="1" w:lastRow="0" w:firstColumn="1" w:lastColumn="0" w:noHBand="0" w:noVBand="1"/>
      </w:tblPr>
      <w:tblGrid>
        <w:gridCol w:w="390"/>
        <w:gridCol w:w="1367"/>
        <w:gridCol w:w="1025"/>
        <w:gridCol w:w="2392"/>
        <w:gridCol w:w="2394"/>
        <w:gridCol w:w="2392"/>
      </w:tblGrid>
      <w:tr w:rsidR="00842037" w:rsidRPr="00F0250D" w14:paraId="564F3CDF" w14:textId="77777777" w:rsidTr="00DA2385">
        <w:trPr>
          <w:trHeight w:val="1034"/>
          <w:jc w:val="center"/>
        </w:trPr>
        <w:tc>
          <w:tcPr>
            <w:tcW w:w="9960" w:type="dxa"/>
            <w:gridSpan w:val="6"/>
            <w:tcBorders>
              <w:top w:val="nil"/>
              <w:left w:val="nil"/>
              <w:bottom w:val="nil"/>
              <w:right w:val="nil"/>
            </w:tcBorders>
            <w:tcMar>
              <w:top w:w="15" w:type="dxa"/>
              <w:left w:w="15" w:type="dxa"/>
              <w:bottom w:w="0" w:type="dxa"/>
              <w:right w:w="15" w:type="dxa"/>
            </w:tcMar>
            <w:vAlign w:val="center"/>
            <w:hideMark/>
          </w:tcPr>
          <w:p w14:paraId="15CB65D9" w14:textId="77777777" w:rsidR="00842037" w:rsidRPr="00F0250D" w:rsidRDefault="00842037" w:rsidP="00DA2385">
            <w:pPr>
              <w:widowControl/>
              <w:jc w:val="center"/>
              <w:textAlignment w:val="center"/>
              <w:rPr>
                <w:rFonts w:ascii="宋体" w:eastAsia="宋体" w:hAnsi="宋体" w:cs="Times New Roman"/>
                <w:b/>
                <w:bCs/>
                <w:kern w:val="0"/>
                <w:sz w:val="36"/>
                <w:szCs w:val="36"/>
              </w:rPr>
            </w:pPr>
            <w:r w:rsidRPr="00F0250D">
              <w:rPr>
                <w:rFonts w:ascii="宋体" w:eastAsia="宋体" w:hAnsi="宋体" w:cs="Times New Roman" w:hint="eastAsia"/>
                <w:b/>
                <w:bCs/>
                <w:kern w:val="0"/>
                <w:sz w:val="36"/>
                <w:szCs w:val="36"/>
              </w:rPr>
              <w:t>项目绩效目标完成情况表</w:t>
            </w:r>
          </w:p>
          <w:p w14:paraId="370F0568" w14:textId="77777777" w:rsidR="00842037" w:rsidRPr="00F0250D" w:rsidRDefault="00842037" w:rsidP="00DA2385">
            <w:pPr>
              <w:widowControl/>
              <w:jc w:val="center"/>
              <w:textAlignment w:val="center"/>
              <w:rPr>
                <w:rFonts w:ascii="宋体" w:eastAsia="宋体" w:hAnsi="Times New Roman" w:cs="Times New Roman"/>
                <w:sz w:val="36"/>
                <w:szCs w:val="36"/>
              </w:rPr>
            </w:pPr>
            <w:r w:rsidRPr="00F0250D">
              <w:rPr>
                <w:rFonts w:ascii="宋体" w:eastAsia="宋体" w:hAnsi="宋体" w:cs="Times New Roman" w:hint="eastAsia"/>
                <w:kern w:val="0"/>
                <w:sz w:val="36"/>
                <w:szCs w:val="36"/>
              </w:rPr>
              <w:t>(2020年度)</w:t>
            </w:r>
          </w:p>
        </w:tc>
      </w:tr>
      <w:tr w:rsidR="00842037" w:rsidRPr="00F0250D" w14:paraId="025B0C92" w14:textId="77777777" w:rsidTr="00DA2385">
        <w:trPr>
          <w:trHeight w:val="276"/>
          <w:jc w:val="center"/>
        </w:trPr>
        <w:tc>
          <w:tcPr>
            <w:tcW w:w="2782" w:type="dxa"/>
            <w:gridSpan w:val="3"/>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14:paraId="38DF2BE7"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项目名称</w:t>
            </w:r>
          </w:p>
        </w:tc>
        <w:tc>
          <w:tcPr>
            <w:tcW w:w="7178" w:type="dxa"/>
            <w:gridSpan w:val="3"/>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64A3FE2E" w14:textId="2EDC5D39" w:rsidR="00842037" w:rsidRPr="00F0250D" w:rsidRDefault="0003703C" w:rsidP="00DA2385">
            <w:pPr>
              <w:widowControl/>
              <w:jc w:val="center"/>
              <w:textAlignment w:val="center"/>
              <w:rPr>
                <w:rFonts w:ascii="宋体" w:eastAsia="宋体" w:hAnsi="Times New Roman" w:cs="Times New Roman"/>
                <w:sz w:val="24"/>
                <w:szCs w:val="24"/>
              </w:rPr>
            </w:pPr>
            <w:r w:rsidRPr="0003703C">
              <w:rPr>
                <w:rFonts w:ascii="宋体" w:eastAsia="宋体" w:hAnsi="Times New Roman" w:cs="Times New Roman" w:hint="eastAsia"/>
                <w:sz w:val="24"/>
                <w:szCs w:val="24"/>
              </w:rPr>
              <w:t>项目代建管理费</w:t>
            </w:r>
          </w:p>
        </w:tc>
      </w:tr>
      <w:tr w:rsidR="00842037" w:rsidRPr="00F0250D" w14:paraId="3A9F1721" w14:textId="77777777" w:rsidTr="00DA2385">
        <w:trPr>
          <w:trHeight w:val="276"/>
          <w:jc w:val="center"/>
        </w:trPr>
        <w:tc>
          <w:tcPr>
            <w:tcW w:w="2782" w:type="dxa"/>
            <w:gridSpan w:val="3"/>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14:paraId="79FDF90E"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预算单位</w:t>
            </w:r>
          </w:p>
        </w:tc>
        <w:tc>
          <w:tcPr>
            <w:tcW w:w="7178" w:type="dxa"/>
            <w:gridSpan w:val="3"/>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1F487AE3" w14:textId="0F1B1942" w:rsidR="00842037" w:rsidRPr="00F0250D" w:rsidRDefault="0003703C" w:rsidP="00DA2385">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区国投公司</w:t>
            </w:r>
          </w:p>
        </w:tc>
      </w:tr>
      <w:tr w:rsidR="00842037" w:rsidRPr="00F0250D" w14:paraId="71EACBD5" w14:textId="77777777" w:rsidTr="00DA2385">
        <w:trPr>
          <w:trHeight w:val="276"/>
          <w:jc w:val="center"/>
        </w:trPr>
        <w:tc>
          <w:tcPr>
            <w:tcW w:w="390" w:type="dxa"/>
            <w:vMerge w:val="restart"/>
            <w:tcBorders>
              <w:top w:val="nil"/>
              <w:left w:val="single" w:sz="4" w:space="0" w:color="000000"/>
              <w:bottom w:val="single" w:sz="4" w:space="0" w:color="000000"/>
              <w:right w:val="single" w:sz="4" w:space="0" w:color="000000"/>
            </w:tcBorders>
            <w:tcMar>
              <w:top w:w="15" w:type="dxa"/>
              <w:left w:w="15" w:type="dxa"/>
              <w:bottom w:w="0" w:type="dxa"/>
              <w:right w:w="15" w:type="dxa"/>
            </w:tcMar>
            <w:vAlign w:val="center"/>
            <w:hideMark/>
          </w:tcPr>
          <w:p w14:paraId="04471D77"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预算执行情况(万元)</w:t>
            </w:r>
          </w:p>
        </w:tc>
        <w:tc>
          <w:tcPr>
            <w:tcW w:w="2392" w:type="dxa"/>
            <w:gridSpan w:val="2"/>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374214DB"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预算数:</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7D26D8FE" w14:textId="5D486022" w:rsidR="00842037" w:rsidRPr="00F0250D" w:rsidRDefault="0003703C" w:rsidP="00DA2385">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1</w:t>
            </w:r>
            <w:r>
              <w:rPr>
                <w:rFonts w:ascii="宋体" w:eastAsia="宋体" w:hAnsi="Times New Roman" w:cs="Times New Roman"/>
                <w:sz w:val="24"/>
                <w:szCs w:val="24"/>
              </w:rPr>
              <w:t>43</w:t>
            </w:r>
          </w:p>
        </w:tc>
        <w:tc>
          <w:tcPr>
            <w:tcW w:w="2394"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565F7465"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执行数:</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270124BA" w14:textId="37D27E41" w:rsidR="00842037" w:rsidRPr="00F0250D" w:rsidRDefault="0003703C" w:rsidP="00DA2385">
            <w:pPr>
              <w:widowControl/>
              <w:jc w:val="center"/>
              <w:textAlignment w:val="center"/>
              <w:rPr>
                <w:rFonts w:ascii="宋体" w:eastAsia="宋体" w:hAnsi="Times New Roman" w:cs="Times New Roman"/>
                <w:sz w:val="24"/>
                <w:szCs w:val="24"/>
              </w:rPr>
            </w:pPr>
            <w:r>
              <w:rPr>
                <w:rFonts w:ascii="宋体" w:eastAsia="宋体" w:hAnsi="Times New Roman" w:cs="Times New Roman"/>
                <w:sz w:val="24"/>
                <w:szCs w:val="24"/>
              </w:rPr>
              <w:t>100</w:t>
            </w:r>
          </w:p>
        </w:tc>
      </w:tr>
      <w:tr w:rsidR="00842037" w:rsidRPr="00F0250D" w14:paraId="64235B7E" w14:textId="77777777" w:rsidTr="00DA2385">
        <w:trPr>
          <w:trHeight w:val="276"/>
          <w:jc w:val="center"/>
        </w:trPr>
        <w:tc>
          <w:tcPr>
            <w:tcW w:w="390" w:type="dxa"/>
            <w:vMerge/>
            <w:tcBorders>
              <w:top w:val="nil"/>
              <w:left w:val="single" w:sz="4" w:space="0" w:color="000000"/>
              <w:bottom w:val="single" w:sz="4" w:space="0" w:color="000000"/>
              <w:right w:val="single" w:sz="4" w:space="0" w:color="000000"/>
            </w:tcBorders>
            <w:vAlign w:val="center"/>
            <w:hideMark/>
          </w:tcPr>
          <w:p w14:paraId="579AA988" w14:textId="77777777" w:rsidR="00842037" w:rsidRPr="00F0250D" w:rsidRDefault="00842037" w:rsidP="00DA2385">
            <w:pPr>
              <w:widowControl/>
              <w:jc w:val="left"/>
              <w:rPr>
                <w:rFonts w:ascii="宋体" w:eastAsia="宋体" w:hAnsi="Times New Roman" w:cs="Times New Roman"/>
                <w:sz w:val="24"/>
                <w:szCs w:val="24"/>
              </w:rPr>
            </w:pPr>
          </w:p>
        </w:tc>
        <w:tc>
          <w:tcPr>
            <w:tcW w:w="2392" w:type="dxa"/>
            <w:gridSpan w:val="2"/>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6366A9AF"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其中</w:t>
            </w:r>
            <w:r w:rsidRPr="00F0250D">
              <w:rPr>
                <w:rFonts w:ascii="宋体" w:eastAsia="宋体" w:hAnsi="Times New Roman" w:cs="Times New Roman" w:hint="eastAsia"/>
                <w:kern w:val="0"/>
                <w:sz w:val="24"/>
                <w:szCs w:val="24"/>
              </w:rPr>
              <w:t>-</w:t>
            </w:r>
            <w:r w:rsidRPr="00F0250D">
              <w:rPr>
                <w:rFonts w:ascii="宋体" w:eastAsia="宋体" w:hAnsi="宋体" w:cs="Times New Roman" w:hint="eastAsia"/>
                <w:kern w:val="0"/>
                <w:sz w:val="24"/>
                <w:szCs w:val="24"/>
              </w:rPr>
              <w:t>财政拨款:</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74889243" w14:textId="0D2E1E3F" w:rsidR="00842037" w:rsidRPr="00F0250D" w:rsidRDefault="0003703C" w:rsidP="00DA2385">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1</w:t>
            </w:r>
            <w:r>
              <w:rPr>
                <w:rFonts w:ascii="宋体" w:eastAsia="宋体" w:hAnsi="Times New Roman" w:cs="Times New Roman"/>
                <w:sz w:val="24"/>
                <w:szCs w:val="24"/>
              </w:rPr>
              <w:t>43</w:t>
            </w:r>
          </w:p>
        </w:tc>
        <w:tc>
          <w:tcPr>
            <w:tcW w:w="2394"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365FFF90"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其中</w:t>
            </w:r>
            <w:r w:rsidRPr="00F0250D">
              <w:rPr>
                <w:rFonts w:ascii="宋体" w:eastAsia="宋体" w:hAnsi="Times New Roman" w:cs="Times New Roman" w:hint="eastAsia"/>
                <w:kern w:val="0"/>
                <w:sz w:val="24"/>
                <w:szCs w:val="24"/>
              </w:rPr>
              <w:t>-</w:t>
            </w:r>
            <w:r w:rsidRPr="00F0250D">
              <w:rPr>
                <w:rFonts w:ascii="宋体" w:eastAsia="宋体" w:hAnsi="宋体" w:cs="Times New Roman" w:hint="eastAsia"/>
                <w:kern w:val="0"/>
                <w:sz w:val="24"/>
                <w:szCs w:val="24"/>
              </w:rPr>
              <w:t>财政拨款:</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1BDC0E75" w14:textId="1CCD88D0" w:rsidR="00842037" w:rsidRPr="00F0250D" w:rsidRDefault="0003703C" w:rsidP="00DA2385">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1</w:t>
            </w:r>
            <w:r>
              <w:rPr>
                <w:rFonts w:ascii="宋体" w:eastAsia="宋体" w:hAnsi="Times New Roman" w:cs="Times New Roman"/>
                <w:sz w:val="24"/>
                <w:szCs w:val="24"/>
              </w:rPr>
              <w:t>00</w:t>
            </w:r>
          </w:p>
        </w:tc>
      </w:tr>
      <w:tr w:rsidR="00842037" w:rsidRPr="00F0250D" w14:paraId="50944D5F" w14:textId="77777777" w:rsidTr="00DA2385">
        <w:trPr>
          <w:trHeight w:val="1047"/>
          <w:jc w:val="center"/>
        </w:trPr>
        <w:tc>
          <w:tcPr>
            <w:tcW w:w="390" w:type="dxa"/>
            <w:vMerge/>
            <w:tcBorders>
              <w:top w:val="nil"/>
              <w:left w:val="single" w:sz="4" w:space="0" w:color="000000"/>
              <w:bottom w:val="single" w:sz="4" w:space="0" w:color="000000"/>
              <w:right w:val="single" w:sz="4" w:space="0" w:color="000000"/>
            </w:tcBorders>
            <w:vAlign w:val="center"/>
            <w:hideMark/>
          </w:tcPr>
          <w:p w14:paraId="3B79EB6F" w14:textId="77777777" w:rsidR="00842037" w:rsidRPr="00F0250D" w:rsidRDefault="00842037" w:rsidP="00DA2385">
            <w:pPr>
              <w:widowControl/>
              <w:jc w:val="left"/>
              <w:rPr>
                <w:rFonts w:ascii="宋体" w:eastAsia="宋体" w:hAnsi="Times New Roman" w:cs="Times New Roman"/>
                <w:sz w:val="24"/>
                <w:szCs w:val="24"/>
              </w:rPr>
            </w:pPr>
          </w:p>
        </w:tc>
        <w:tc>
          <w:tcPr>
            <w:tcW w:w="2392" w:type="dxa"/>
            <w:gridSpan w:val="2"/>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4F49C210"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其它资金:</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5BA6B741" w14:textId="77777777" w:rsidR="00842037" w:rsidRPr="00F0250D" w:rsidRDefault="00842037" w:rsidP="00DA2385">
            <w:pPr>
              <w:widowControl/>
              <w:jc w:val="center"/>
              <w:textAlignment w:val="center"/>
              <w:rPr>
                <w:rFonts w:ascii="宋体" w:eastAsia="宋体" w:hAnsi="Times New Roman" w:cs="Times New Roman"/>
                <w:sz w:val="24"/>
                <w:szCs w:val="24"/>
              </w:rPr>
            </w:pPr>
          </w:p>
        </w:tc>
        <w:tc>
          <w:tcPr>
            <w:tcW w:w="2394"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25D1117B"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其它资金:</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60985F7E" w14:textId="77777777" w:rsidR="00842037" w:rsidRPr="00F0250D" w:rsidRDefault="00842037" w:rsidP="00DA2385">
            <w:pPr>
              <w:jc w:val="center"/>
              <w:rPr>
                <w:rFonts w:ascii="宋体" w:eastAsia="宋体" w:hAnsi="Times New Roman" w:cs="Times New Roman"/>
                <w:sz w:val="24"/>
                <w:szCs w:val="24"/>
              </w:rPr>
            </w:pPr>
          </w:p>
        </w:tc>
      </w:tr>
      <w:tr w:rsidR="00842037" w:rsidRPr="00F0250D" w14:paraId="02725392" w14:textId="77777777" w:rsidTr="00DA2385">
        <w:trPr>
          <w:trHeight w:val="276"/>
          <w:jc w:val="center"/>
        </w:trPr>
        <w:tc>
          <w:tcPr>
            <w:tcW w:w="390" w:type="dxa"/>
            <w:vMerge w:val="restart"/>
            <w:tcBorders>
              <w:top w:val="nil"/>
              <w:left w:val="single" w:sz="4" w:space="0" w:color="000000"/>
              <w:bottom w:val="single" w:sz="4" w:space="0" w:color="000000"/>
              <w:right w:val="single" w:sz="4" w:space="0" w:color="000000"/>
            </w:tcBorders>
            <w:tcMar>
              <w:top w:w="15" w:type="dxa"/>
              <w:left w:w="15" w:type="dxa"/>
              <w:bottom w:w="0" w:type="dxa"/>
              <w:right w:w="15" w:type="dxa"/>
            </w:tcMar>
            <w:vAlign w:val="center"/>
            <w:hideMark/>
          </w:tcPr>
          <w:p w14:paraId="6469253A"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年度目标完成情况</w:t>
            </w:r>
          </w:p>
        </w:tc>
        <w:tc>
          <w:tcPr>
            <w:tcW w:w="4784" w:type="dxa"/>
            <w:gridSpan w:val="3"/>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30C61B9B"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预期目标</w:t>
            </w:r>
          </w:p>
        </w:tc>
        <w:tc>
          <w:tcPr>
            <w:tcW w:w="4786" w:type="dxa"/>
            <w:gridSpan w:val="2"/>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3B1DD49D"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实际完成目标</w:t>
            </w:r>
          </w:p>
        </w:tc>
      </w:tr>
      <w:tr w:rsidR="0003703C" w:rsidRPr="00F0250D" w14:paraId="3AA1CB81" w14:textId="77777777" w:rsidTr="009643EE">
        <w:trPr>
          <w:trHeight w:val="1159"/>
          <w:jc w:val="center"/>
        </w:trPr>
        <w:tc>
          <w:tcPr>
            <w:tcW w:w="390" w:type="dxa"/>
            <w:vMerge/>
            <w:tcBorders>
              <w:top w:val="nil"/>
              <w:left w:val="single" w:sz="4" w:space="0" w:color="000000"/>
              <w:bottom w:val="single" w:sz="4" w:space="0" w:color="000000"/>
              <w:right w:val="single" w:sz="4" w:space="0" w:color="000000"/>
            </w:tcBorders>
            <w:vAlign w:val="center"/>
            <w:hideMark/>
          </w:tcPr>
          <w:p w14:paraId="76FCB4EB" w14:textId="77777777" w:rsidR="0003703C" w:rsidRPr="00F0250D" w:rsidRDefault="0003703C" w:rsidP="0003703C">
            <w:pPr>
              <w:widowControl/>
              <w:jc w:val="left"/>
              <w:rPr>
                <w:rFonts w:ascii="宋体" w:eastAsia="宋体" w:hAnsi="Times New Roman" w:cs="Times New Roman"/>
                <w:sz w:val="24"/>
                <w:szCs w:val="24"/>
              </w:rPr>
            </w:pPr>
          </w:p>
        </w:tc>
        <w:tc>
          <w:tcPr>
            <w:tcW w:w="4784" w:type="dxa"/>
            <w:gridSpan w:val="3"/>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tcPr>
          <w:p w14:paraId="57B59402" w14:textId="4654C98C" w:rsidR="0003703C" w:rsidRPr="0003703C" w:rsidRDefault="0003703C" w:rsidP="0003703C">
            <w:pPr>
              <w:widowControl/>
              <w:jc w:val="left"/>
              <w:textAlignment w:val="center"/>
              <w:rPr>
                <w:rFonts w:ascii="宋体" w:eastAsia="宋体" w:hAnsi="宋体" w:cs="Times New Roman"/>
                <w:kern w:val="0"/>
                <w:sz w:val="24"/>
                <w:szCs w:val="24"/>
              </w:rPr>
            </w:pPr>
            <w:r w:rsidRPr="0003703C">
              <w:rPr>
                <w:rFonts w:ascii="宋体" w:eastAsia="宋体" w:hAnsi="宋体" w:cs="Times New Roman" w:hint="eastAsia"/>
                <w:kern w:val="0"/>
                <w:sz w:val="24"/>
                <w:szCs w:val="24"/>
              </w:rPr>
              <w:t>区国投公司代区人民政府实施项目代建管理过程中发生的人工工资、社会保险及办公费等，预算金额143万元。                   数量指标：项目监管工作人员数，预计30人</w:t>
            </w:r>
            <w:r w:rsidRPr="0003703C">
              <w:rPr>
                <w:rFonts w:ascii="宋体" w:eastAsia="宋体" w:hAnsi="宋体" w:cs="Times New Roman" w:hint="eastAsia"/>
                <w:kern w:val="0"/>
                <w:sz w:val="24"/>
                <w:szCs w:val="24"/>
              </w:rPr>
              <w:br/>
              <w:t>质量指标：按合同规定履行。                                 时效指标：2020年全年。</w:t>
            </w:r>
          </w:p>
        </w:tc>
        <w:tc>
          <w:tcPr>
            <w:tcW w:w="4786" w:type="dxa"/>
            <w:gridSpan w:val="2"/>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tcPr>
          <w:p w14:paraId="6BFBEC36" w14:textId="3DC4DD5F" w:rsidR="0003703C" w:rsidRPr="0003703C" w:rsidRDefault="0003703C" w:rsidP="0003703C">
            <w:pPr>
              <w:widowControl/>
              <w:jc w:val="left"/>
              <w:textAlignment w:val="center"/>
              <w:rPr>
                <w:rFonts w:ascii="宋体" w:eastAsia="宋体" w:hAnsi="宋体" w:cs="Times New Roman"/>
                <w:kern w:val="0"/>
                <w:sz w:val="24"/>
                <w:szCs w:val="24"/>
              </w:rPr>
            </w:pPr>
            <w:r w:rsidRPr="0003703C">
              <w:rPr>
                <w:rFonts w:ascii="宋体" w:eastAsia="宋体" w:hAnsi="宋体" w:cs="Times New Roman" w:hint="eastAsia"/>
                <w:kern w:val="0"/>
                <w:sz w:val="24"/>
                <w:szCs w:val="24"/>
              </w:rPr>
              <w:t>区国投公司代区人民政府实施项目代建管理过程中发生的人工工资、社会保险及办公费等，预算金额100万元。                                   数量指标：项目监管工作人员数，预计30人</w:t>
            </w:r>
            <w:r w:rsidRPr="0003703C">
              <w:rPr>
                <w:rFonts w:ascii="宋体" w:eastAsia="宋体" w:hAnsi="宋体" w:cs="Times New Roman" w:hint="eastAsia"/>
                <w:kern w:val="0"/>
                <w:sz w:val="24"/>
                <w:szCs w:val="24"/>
              </w:rPr>
              <w:br/>
              <w:t>质量指标：按合同规定履行。                                               时效指标：2020年全年。</w:t>
            </w:r>
          </w:p>
        </w:tc>
      </w:tr>
      <w:tr w:rsidR="0003703C" w:rsidRPr="00F0250D" w14:paraId="260A0FE8" w14:textId="77777777" w:rsidTr="00DA2385">
        <w:trPr>
          <w:trHeight w:val="1042"/>
          <w:jc w:val="center"/>
        </w:trPr>
        <w:tc>
          <w:tcPr>
            <w:tcW w:w="390" w:type="dxa"/>
            <w:vMerge w:val="restart"/>
            <w:tcBorders>
              <w:top w:val="nil"/>
              <w:left w:val="single" w:sz="4" w:space="0" w:color="000000"/>
              <w:bottom w:val="nil"/>
              <w:right w:val="single" w:sz="4" w:space="0" w:color="000000"/>
            </w:tcBorders>
            <w:tcMar>
              <w:top w:w="15" w:type="dxa"/>
              <w:left w:w="15" w:type="dxa"/>
              <w:bottom w:w="0" w:type="dxa"/>
              <w:right w:w="15" w:type="dxa"/>
            </w:tcMar>
            <w:vAlign w:val="center"/>
            <w:hideMark/>
          </w:tcPr>
          <w:p w14:paraId="6C08DF50" w14:textId="77777777" w:rsidR="0003703C" w:rsidRPr="00F0250D" w:rsidRDefault="0003703C" w:rsidP="0003703C">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sz w:val="24"/>
                <w:szCs w:val="24"/>
              </w:rPr>
              <w:t>绩效指标完成情况</w:t>
            </w:r>
          </w:p>
        </w:tc>
        <w:tc>
          <w:tcPr>
            <w:tcW w:w="1367"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2B6BFCE5" w14:textId="77777777" w:rsidR="0003703C" w:rsidRPr="00F0250D" w:rsidRDefault="0003703C" w:rsidP="0003703C">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一级指标</w:t>
            </w:r>
          </w:p>
        </w:tc>
        <w:tc>
          <w:tcPr>
            <w:tcW w:w="1025"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68D1A858" w14:textId="77777777" w:rsidR="0003703C" w:rsidRPr="00F0250D" w:rsidRDefault="0003703C" w:rsidP="0003703C">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二级指标</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4E3418ED" w14:textId="77777777" w:rsidR="0003703C" w:rsidRPr="00F0250D" w:rsidRDefault="0003703C" w:rsidP="0003703C">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三级指标</w:t>
            </w:r>
          </w:p>
        </w:tc>
        <w:tc>
          <w:tcPr>
            <w:tcW w:w="2394"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3FAD1796" w14:textId="77777777" w:rsidR="0003703C" w:rsidRPr="00F0250D" w:rsidRDefault="0003703C" w:rsidP="0003703C">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预期指标值(包含数字及文字描述)</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6E6EA703" w14:textId="77777777" w:rsidR="0003703C" w:rsidRPr="00F0250D" w:rsidRDefault="0003703C" w:rsidP="0003703C">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实际完成指标值(包含数字及文字描述)</w:t>
            </w:r>
          </w:p>
        </w:tc>
      </w:tr>
      <w:tr w:rsidR="0003703C" w:rsidRPr="00F0250D" w14:paraId="1DD2938E" w14:textId="77777777" w:rsidTr="003345FB">
        <w:trPr>
          <w:trHeight w:val="953"/>
          <w:jc w:val="center"/>
        </w:trPr>
        <w:tc>
          <w:tcPr>
            <w:tcW w:w="390" w:type="dxa"/>
            <w:vMerge/>
            <w:tcBorders>
              <w:top w:val="nil"/>
              <w:left w:val="single" w:sz="4" w:space="0" w:color="000000"/>
              <w:bottom w:val="nil"/>
              <w:right w:val="single" w:sz="4" w:space="0" w:color="000000"/>
            </w:tcBorders>
            <w:vAlign w:val="center"/>
            <w:hideMark/>
          </w:tcPr>
          <w:p w14:paraId="6B110DD2" w14:textId="77777777" w:rsidR="0003703C" w:rsidRPr="00F0250D" w:rsidRDefault="0003703C" w:rsidP="0003703C">
            <w:pPr>
              <w:widowControl/>
              <w:jc w:val="left"/>
              <w:rPr>
                <w:rFonts w:ascii="宋体" w:eastAsia="宋体" w:hAnsi="Times New Roman" w:cs="Times New Roman"/>
                <w:sz w:val="24"/>
                <w:szCs w:val="24"/>
              </w:rPr>
            </w:pPr>
          </w:p>
        </w:tc>
        <w:tc>
          <w:tcPr>
            <w:tcW w:w="1367" w:type="dxa"/>
            <w:vMerge w:val="restart"/>
            <w:tcBorders>
              <w:top w:val="single" w:sz="4" w:space="0" w:color="000000"/>
              <w:left w:val="nil"/>
              <w:right w:val="single" w:sz="4" w:space="0" w:color="000000"/>
            </w:tcBorders>
            <w:tcMar>
              <w:top w:w="15" w:type="dxa"/>
              <w:left w:w="15" w:type="dxa"/>
              <w:bottom w:w="0" w:type="dxa"/>
              <w:right w:w="15" w:type="dxa"/>
            </w:tcMar>
            <w:vAlign w:val="center"/>
            <w:hideMark/>
          </w:tcPr>
          <w:p w14:paraId="084C29A1" w14:textId="77777777" w:rsidR="0003703C" w:rsidRPr="00F0250D" w:rsidRDefault="0003703C" w:rsidP="0003703C">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项目完成指标</w:t>
            </w:r>
          </w:p>
          <w:p w14:paraId="6CE5AE2C" w14:textId="77777777" w:rsidR="0003703C" w:rsidRPr="00F0250D" w:rsidRDefault="0003703C" w:rsidP="0003703C">
            <w:pPr>
              <w:jc w:val="center"/>
              <w:textAlignment w:val="center"/>
              <w:rPr>
                <w:rFonts w:ascii="宋体" w:eastAsia="宋体" w:hAnsi="Times New Roman" w:cs="Times New Roman"/>
                <w:sz w:val="24"/>
                <w:szCs w:val="24"/>
              </w:rPr>
            </w:pPr>
          </w:p>
        </w:tc>
        <w:tc>
          <w:tcPr>
            <w:tcW w:w="1025"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4257C007" w14:textId="77777777" w:rsidR="0003703C" w:rsidRPr="00F0250D" w:rsidRDefault="0003703C" w:rsidP="0003703C">
            <w:pPr>
              <w:widowControl/>
              <w:jc w:val="center"/>
              <w:textAlignment w:val="center"/>
              <w:rPr>
                <w:rFonts w:ascii="宋体" w:eastAsia="宋体" w:hAnsi="Times New Roman" w:cs="Times New Roman"/>
                <w:sz w:val="24"/>
                <w:szCs w:val="24"/>
              </w:rPr>
            </w:pPr>
            <w:r w:rsidRPr="00F0250D">
              <w:rPr>
                <w:rFonts w:ascii="宋体" w:eastAsia="宋体" w:hAnsi="Times New Roman" w:cs="Times New Roman" w:hint="eastAsia"/>
                <w:sz w:val="24"/>
                <w:szCs w:val="24"/>
              </w:rPr>
              <w:t>数量指标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3B6E91B4" w14:textId="674958CE" w:rsidR="0003703C" w:rsidRPr="0003703C" w:rsidRDefault="0003703C" w:rsidP="0003703C">
            <w:pPr>
              <w:widowControl/>
              <w:jc w:val="center"/>
              <w:textAlignment w:val="center"/>
              <w:rPr>
                <w:rFonts w:ascii="宋体" w:eastAsia="宋体" w:hAnsi="宋体" w:cs="Times New Roman"/>
                <w:kern w:val="0"/>
                <w:sz w:val="24"/>
                <w:szCs w:val="24"/>
              </w:rPr>
            </w:pPr>
            <w:r w:rsidRPr="0003703C">
              <w:rPr>
                <w:rFonts w:ascii="宋体" w:eastAsia="宋体" w:hAnsi="宋体" w:cs="Times New Roman" w:hint="eastAsia"/>
                <w:kern w:val="0"/>
                <w:sz w:val="24"/>
                <w:szCs w:val="24"/>
              </w:rPr>
              <w:t>项目监管工作人员数</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1BD872F8" w14:textId="03E0CEA6" w:rsidR="0003703C" w:rsidRPr="0003703C" w:rsidRDefault="0003703C" w:rsidP="0003703C">
            <w:pPr>
              <w:widowControl/>
              <w:jc w:val="center"/>
              <w:textAlignment w:val="center"/>
              <w:rPr>
                <w:rFonts w:ascii="宋体" w:eastAsia="宋体" w:hAnsi="宋体" w:cs="Times New Roman"/>
                <w:kern w:val="0"/>
                <w:sz w:val="24"/>
                <w:szCs w:val="24"/>
              </w:rPr>
            </w:pPr>
            <w:r w:rsidRPr="0003703C">
              <w:rPr>
                <w:rFonts w:ascii="宋体" w:eastAsia="宋体" w:hAnsi="宋体" w:cs="Times New Roman" w:hint="eastAsia"/>
                <w:kern w:val="0"/>
                <w:sz w:val="24"/>
                <w:szCs w:val="24"/>
              </w:rPr>
              <w:t>30</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59BF5FFF" w14:textId="62647ACA" w:rsidR="0003703C" w:rsidRPr="0003703C" w:rsidRDefault="0003703C" w:rsidP="0003703C">
            <w:pPr>
              <w:widowControl/>
              <w:jc w:val="center"/>
              <w:textAlignment w:val="center"/>
              <w:rPr>
                <w:rFonts w:ascii="宋体" w:eastAsia="宋体" w:hAnsi="宋体" w:cs="Times New Roman"/>
                <w:kern w:val="0"/>
                <w:sz w:val="24"/>
                <w:szCs w:val="24"/>
              </w:rPr>
            </w:pPr>
            <w:r w:rsidRPr="0003703C">
              <w:rPr>
                <w:rFonts w:ascii="宋体" w:eastAsia="宋体" w:hAnsi="宋体" w:cs="Times New Roman" w:hint="eastAsia"/>
                <w:kern w:val="0"/>
                <w:sz w:val="24"/>
                <w:szCs w:val="24"/>
              </w:rPr>
              <w:t>20</w:t>
            </w:r>
          </w:p>
        </w:tc>
      </w:tr>
      <w:tr w:rsidR="0003703C" w:rsidRPr="00F0250D" w14:paraId="6E23ACAB" w14:textId="77777777" w:rsidTr="00DA2385">
        <w:trPr>
          <w:trHeight w:val="1042"/>
          <w:jc w:val="center"/>
        </w:trPr>
        <w:tc>
          <w:tcPr>
            <w:tcW w:w="390" w:type="dxa"/>
            <w:vMerge/>
            <w:tcBorders>
              <w:top w:val="nil"/>
              <w:left w:val="single" w:sz="4" w:space="0" w:color="000000"/>
              <w:bottom w:val="nil"/>
              <w:right w:val="single" w:sz="4" w:space="0" w:color="000000"/>
            </w:tcBorders>
            <w:vAlign w:val="center"/>
            <w:hideMark/>
          </w:tcPr>
          <w:p w14:paraId="7FAF5A05" w14:textId="77777777" w:rsidR="0003703C" w:rsidRPr="00F0250D" w:rsidRDefault="0003703C" w:rsidP="0003703C">
            <w:pPr>
              <w:widowControl/>
              <w:jc w:val="left"/>
              <w:rPr>
                <w:rFonts w:ascii="宋体" w:eastAsia="宋体" w:hAnsi="Times New Roman" w:cs="Times New Roman"/>
                <w:sz w:val="24"/>
                <w:szCs w:val="24"/>
              </w:rPr>
            </w:pPr>
          </w:p>
        </w:tc>
        <w:tc>
          <w:tcPr>
            <w:tcW w:w="1367" w:type="dxa"/>
            <w:vMerge/>
            <w:tcBorders>
              <w:left w:val="nil"/>
              <w:right w:val="single" w:sz="4" w:space="0" w:color="000000"/>
            </w:tcBorders>
            <w:tcMar>
              <w:top w:w="15" w:type="dxa"/>
              <w:left w:w="15" w:type="dxa"/>
              <w:bottom w:w="0" w:type="dxa"/>
              <w:right w:w="15" w:type="dxa"/>
            </w:tcMar>
            <w:vAlign w:val="center"/>
            <w:hideMark/>
          </w:tcPr>
          <w:p w14:paraId="051D7399" w14:textId="77777777" w:rsidR="0003703C" w:rsidRPr="00F0250D" w:rsidRDefault="0003703C" w:rsidP="0003703C">
            <w:pPr>
              <w:jc w:val="center"/>
              <w:textAlignment w:val="center"/>
              <w:rPr>
                <w:rFonts w:ascii="宋体" w:eastAsia="宋体" w:hAnsi="Times New Roman" w:cs="Times New Roman"/>
                <w:sz w:val="24"/>
                <w:szCs w:val="24"/>
              </w:rPr>
            </w:pPr>
          </w:p>
        </w:tc>
        <w:tc>
          <w:tcPr>
            <w:tcW w:w="1025"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55E858C5" w14:textId="77777777" w:rsidR="0003703C" w:rsidRPr="00F0250D" w:rsidRDefault="0003703C" w:rsidP="0003703C">
            <w:pPr>
              <w:widowControl/>
              <w:jc w:val="center"/>
              <w:textAlignment w:val="center"/>
              <w:rPr>
                <w:rFonts w:ascii="宋体" w:eastAsia="宋体" w:hAnsi="Times New Roman" w:cs="Times New Roman"/>
                <w:sz w:val="24"/>
                <w:szCs w:val="24"/>
              </w:rPr>
            </w:pPr>
            <w:r w:rsidRPr="00F0250D">
              <w:rPr>
                <w:rFonts w:ascii="宋体" w:eastAsia="宋体" w:hAnsi="Times New Roman" w:cs="Times New Roman" w:hint="eastAsia"/>
                <w:sz w:val="24"/>
                <w:szCs w:val="24"/>
              </w:rPr>
              <w:t>质量指标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4DA27381" w14:textId="23B64258" w:rsidR="0003703C" w:rsidRPr="0003703C" w:rsidRDefault="0003703C" w:rsidP="0003703C">
            <w:pPr>
              <w:widowControl/>
              <w:jc w:val="center"/>
              <w:textAlignment w:val="center"/>
              <w:rPr>
                <w:rFonts w:ascii="宋体" w:eastAsia="宋体" w:hAnsi="宋体" w:cs="Times New Roman"/>
                <w:kern w:val="0"/>
                <w:sz w:val="24"/>
                <w:szCs w:val="24"/>
              </w:rPr>
            </w:pPr>
            <w:r w:rsidRPr="0003703C">
              <w:rPr>
                <w:rFonts w:ascii="宋体" w:eastAsia="宋体" w:hAnsi="宋体" w:cs="Times New Roman" w:hint="eastAsia"/>
                <w:kern w:val="0"/>
                <w:sz w:val="24"/>
                <w:szCs w:val="24"/>
              </w:rPr>
              <w:t>按合同规定履行</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6C35F1F4" w14:textId="221BF08E" w:rsidR="0003703C" w:rsidRPr="0003703C" w:rsidRDefault="0003703C" w:rsidP="0003703C">
            <w:pPr>
              <w:widowControl/>
              <w:jc w:val="center"/>
              <w:textAlignment w:val="center"/>
              <w:rPr>
                <w:rFonts w:ascii="宋体" w:eastAsia="宋体" w:hAnsi="宋体" w:cs="Times New Roman"/>
                <w:kern w:val="0"/>
                <w:sz w:val="24"/>
                <w:szCs w:val="24"/>
              </w:rPr>
            </w:pPr>
            <w:r w:rsidRPr="0003703C">
              <w:rPr>
                <w:rFonts w:ascii="宋体" w:eastAsia="宋体" w:hAnsi="宋体" w:cs="Times New Roman" w:hint="eastAsia"/>
                <w:kern w:val="0"/>
                <w:sz w:val="24"/>
                <w:szCs w:val="24"/>
              </w:rPr>
              <w:t>按合同规定履行</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6C901287" w14:textId="24E82F1C" w:rsidR="0003703C" w:rsidRPr="0003703C" w:rsidRDefault="0003703C" w:rsidP="0003703C">
            <w:pPr>
              <w:widowControl/>
              <w:jc w:val="center"/>
              <w:textAlignment w:val="center"/>
              <w:rPr>
                <w:rFonts w:ascii="宋体" w:eastAsia="宋体" w:hAnsi="宋体" w:cs="Times New Roman"/>
                <w:kern w:val="0"/>
                <w:sz w:val="24"/>
                <w:szCs w:val="24"/>
              </w:rPr>
            </w:pPr>
            <w:r w:rsidRPr="0003703C">
              <w:rPr>
                <w:rFonts w:ascii="宋体" w:eastAsia="宋体" w:hAnsi="宋体" w:cs="Times New Roman" w:hint="eastAsia"/>
                <w:kern w:val="0"/>
                <w:sz w:val="24"/>
                <w:szCs w:val="24"/>
              </w:rPr>
              <w:t>按合同规定履行</w:t>
            </w:r>
          </w:p>
        </w:tc>
      </w:tr>
      <w:tr w:rsidR="0003703C" w:rsidRPr="00F0250D" w14:paraId="3AA340EF" w14:textId="77777777" w:rsidTr="00DA2385">
        <w:trPr>
          <w:trHeight w:val="1042"/>
          <w:jc w:val="center"/>
        </w:trPr>
        <w:tc>
          <w:tcPr>
            <w:tcW w:w="390" w:type="dxa"/>
            <w:vMerge/>
            <w:tcBorders>
              <w:top w:val="nil"/>
              <w:left w:val="single" w:sz="4" w:space="0" w:color="000000"/>
              <w:bottom w:val="nil"/>
              <w:right w:val="single" w:sz="4" w:space="0" w:color="000000"/>
            </w:tcBorders>
            <w:vAlign w:val="center"/>
            <w:hideMark/>
          </w:tcPr>
          <w:p w14:paraId="69A3FE0D" w14:textId="77777777" w:rsidR="0003703C" w:rsidRPr="00F0250D" w:rsidRDefault="0003703C" w:rsidP="0003703C">
            <w:pPr>
              <w:widowControl/>
              <w:jc w:val="left"/>
              <w:rPr>
                <w:rFonts w:ascii="宋体" w:eastAsia="宋体" w:hAnsi="Times New Roman" w:cs="Times New Roman"/>
                <w:sz w:val="24"/>
                <w:szCs w:val="24"/>
              </w:rPr>
            </w:pPr>
          </w:p>
        </w:tc>
        <w:tc>
          <w:tcPr>
            <w:tcW w:w="1367" w:type="dxa"/>
            <w:vMerge/>
            <w:tcBorders>
              <w:left w:val="nil"/>
              <w:right w:val="single" w:sz="4" w:space="0" w:color="000000"/>
            </w:tcBorders>
            <w:tcMar>
              <w:top w:w="15" w:type="dxa"/>
              <w:left w:w="15" w:type="dxa"/>
              <w:bottom w:w="0" w:type="dxa"/>
              <w:right w:w="15" w:type="dxa"/>
            </w:tcMar>
            <w:vAlign w:val="center"/>
            <w:hideMark/>
          </w:tcPr>
          <w:p w14:paraId="53562225" w14:textId="77777777" w:rsidR="0003703C" w:rsidRPr="00F0250D" w:rsidRDefault="0003703C" w:rsidP="0003703C">
            <w:pPr>
              <w:jc w:val="center"/>
              <w:textAlignment w:val="center"/>
              <w:rPr>
                <w:rFonts w:ascii="宋体" w:eastAsia="宋体" w:hAnsi="Times New Roman" w:cs="Times New Roman"/>
                <w:kern w:val="0"/>
                <w:sz w:val="24"/>
                <w:szCs w:val="24"/>
              </w:rPr>
            </w:pPr>
          </w:p>
        </w:tc>
        <w:tc>
          <w:tcPr>
            <w:tcW w:w="1025"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2A68D516" w14:textId="77777777" w:rsidR="0003703C" w:rsidRPr="00F0250D" w:rsidRDefault="0003703C" w:rsidP="0003703C">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时效指标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12C37933" w14:textId="7E0C79A1" w:rsidR="0003703C" w:rsidRPr="0003703C" w:rsidRDefault="0003703C" w:rsidP="0003703C">
            <w:pPr>
              <w:widowControl/>
              <w:jc w:val="center"/>
              <w:textAlignment w:val="center"/>
              <w:rPr>
                <w:rFonts w:ascii="宋体" w:eastAsia="宋体" w:hAnsi="宋体" w:cs="Times New Roman"/>
                <w:kern w:val="0"/>
                <w:sz w:val="24"/>
                <w:szCs w:val="24"/>
              </w:rPr>
            </w:pPr>
            <w:r w:rsidRPr="0003703C">
              <w:rPr>
                <w:rFonts w:ascii="宋体" w:eastAsia="宋体" w:hAnsi="宋体" w:cs="Times New Roman" w:hint="eastAsia"/>
                <w:kern w:val="0"/>
                <w:sz w:val="24"/>
                <w:szCs w:val="24"/>
              </w:rPr>
              <w:t>2020年全年</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700D4296" w14:textId="3FA301FC" w:rsidR="0003703C" w:rsidRPr="0003703C" w:rsidRDefault="0003703C" w:rsidP="0003703C">
            <w:pPr>
              <w:widowControl/>
              <w:jc w:val="center"/>
              <w:textAlignment w:val="center"/>
              <w:rPr>
                <w:rFonts w:ascii="宋体" w:eastAsia="宋体" w:hAnsi="宋体" w:cs="Times New Roman"/>
                <w:kern w:val="0"/>
                <w:sz w:val="24"/>
                <w:szCs w:val="24"/>
              </w:rPr>
            </w:pPr>
            <w:r w:rsidRPr="0003703C">
              <w:rPr>
                <w:rFonts w:ascii="宋体" w:eastAsia="宋体" w:hAnsi="宋体" w:cs="Times New Roman" w:hint="eastAsia"/>
                <w:kern w:val="0"/>
                <w:sz w:val="24"/>
                <w:szCs w:val="24"/>
              </w:rPr>
              <w:t>2020年全年</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47C06303" w14:textId="7C951CA9" w:rsidR="0003703C" w:rsidRPr="0003703C" w:rsidRDefault="0003703C" w:rsidP="0003703C">
            <w:pPr>
              <w:widowControl/>
              <w:jc w:val="center"/>
              <w:textAlignment w:val="center"/>
              <w:rPr>
                <w:rFonts w:ascii="宋体" w:eastAsia="宋体" w:hAnsi="宋体" w:cs="Times New Roman"/>
                <w:kern w:val="0"/>
                <w:sz w:val="24"/>
                <w:szCs w:val="24"/>
              </w:rPr>
            </w:pPr>
            <w:r w:rsidRPr="0003703C">
              <w:rPr>
                <w:rFonts w:ascii="宋体" w:eastAsia="宋体" w:hAnsi="宋体" w:cs="Times New Roman" w:hint="eastAsia"/>
                <w:kern w:val="0"/>
                <w:sz w:val="24"/>
                <w:szCs w:val="24"/>
              </w:rPr>
              <w:t>2</w:t>
            </w:r>
            <w:r w:rsidRPr="0003703C">
              <w:rPr>
                <w:rFonts w:ascii="宋体" w:eastAsia="宋体" w:hAnsi="宋体" w:cs="Times New Roman"/>
                <w:kern w:val="0"/>
                <w:sz w:val="24"/>
                <w:szCs w:val="24"/>
              </w:rPr>
              <w:t>020</w:t>
            </w:r>
            <w:r w:rsidRPr="0003703C">
              <w:rPr>
                <w:rFonts w:ascii="宋体" w:eastAsia="宋体" w:hAnsi="宋体" w:cs="Times New Roman" w:hint="eastAsia"/>
                <w:kern w:val="0"/>
                <w:sz w:val="24"/>
                <w:szCs w:val="24"/>
              </w:rPr>
              <w:t>全年</w:t>
            </w:r>
          </w:p>
        </w:tc>
      </w:tr>
      <w:tr w:rsidR="0003703C" w:rsidRPr="00F0250D" w14:paraId="244C0950" w14:textId="77777777" w:rsidTr="00DA2385">
        <w:trPr>
          <w:trHeight w:val="1042"/>
          <w:jc w:val="center"/>
        </w:trPr>
        <w:tc>
          <w:tcPr>
            <w:tcW w:w="390" w:type="dxa"/>
            <w:vMerge/>
            <w:tcBorders>
              <w:top w:val="nil"/>
              <w:left w:val="single" w:sz="4" w:space="0" w:color="000000"/>
              <w:bottom w:val="nil"/>
              <w:right w:val="single" w:sz="4" w:space="0" w:color="000000"/>
            </w:tcBorders>
            <w:vAlign w:val="center"/>
            <w:hideMark/>
          </w:tcPr>
          <w:p w14:paraId="23FED84F" w14:textId="77777777" w:rsidR="0003703C" w:rsidRPr="00F0250D" w:rsidRDefault="0003703C" w:rsidP="0003703C">
            <w:pPr>
              <w:widowControl/>
              <w:jc w:val="left"/>
              <w:rPr>
                <w:rFonts w:ascii="宋体" w:eastAsia="宋体" w:hAnsi="Times New Roman" w:cs="Times New Roman"/>
                <w:sz w:val="24"/>
                <w:szCs w:val="24"/>
              </w:rPr>
            </w:pPr>
          </w:p>
        </w:tc>
        <w:tc>
          <w:tcPr>
            <w:tcW w:w="1367" w:type="dxa"/>
            <w:vMerge/>
            <w:tcBorders>
              <w:left w:val="nil"/>
              <w:right w:val="single" w:sz="4" w:space="0" w:color="000000"/>
            </w:tcBorders>
            <w:tcMar>
              <w:top w:w="15" w:type="dxa"/>
              <w:left w:w="15" w:type="dxa"/>
              <w:bottom w:w="0" w:type="dxa"/>
              <w:right w:w="15" w:type="dxa"/>
            </w:tcMar>
            <w:vAlign w:val="center"/>
            <w:hideMark/>
          </w:tcPr>
          <w:p w14:paraId="02BD0D1E" w14:textId="77777777" w:rsidR="0003703C" w:rsidRPr="00F0250D" w:rsidRDefault="0003703C" w:rsidP="0003703C">
            <w:pPr>
              <w:jc w:val="center"/>
              <w:textAlignment w:val="center"/>
              <w:rPr>
                <w:rFonts w:ascii="宋体" w:eastAsia="宋体" w:hAnsi="Times New Roman" w:cs="Times New Roman"/>
                <w:sz w:val="24"/>
                <w:szCs w:val="24"/>
              </w:rPr>
            </w:pPr>
          </w:p>
        </w:tc>
        <w:tc>
          <w:tcPr>
            <w:tcW w:w="1025"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29ACF724" w14:textId="77777777" w:rsidR="0003703C" w:rsidRPr="00F0250D" w:rsidRDefault="0003703C" w:rsidP="0003703C">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成本指标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6B91DF3E" w14:textId="0585EA73" w:rsidR="0003703C" w:rsidRPr="0003703C" w:rsidRDefault="0003703C" w:rsidP="0003703C">
            <w:pPr>
              <w:widowControl/>
              <w:jc w:val="left"/>
              <w:textAlignment w:val="center"/>
              <w:rPr>
                <w:rFonts w:ascii="宋体" w:eastAsia="宋体" w:hAnsi="Times New Roman" w:cs="Times New Roman"/>
                <w:sz w:val="24"/>
                <w:szCs w:val="24"/>
              </w:rPr>
            </w:pPr>
            <w:r w:rsidRPr="0003703C">
              <w:rPr>
                <w:rFonts w:ascii="宋体" w:eastAsia="宋体" w:hAnsi="Times New Roman" w:cs="Times New Roman" w:hint="eastAsia"/>
                <w:sz w:val="24"/>
                <w:szCs w:val="24"/>
              </w:rPr>
              <w:t>项目监管工作人员全年工资费用</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562E4316" w14:textId="7D800269" w:rsidR="0003703C" w:rsidRPr="0003703C" w:rsidRDefault="0003703C" w:rsidP="0003703C">
            <w:pPr>
              <w:widowControl/>
              <w:jc w:val="center"/>
              <w:textAlignment w:val="center"/>
              <w:rPr>
                <w:rFonts w:ascii="宋体" w:eastAsia="宋体" w:hAnsi="Times New Roman" w:cs="Times New Roman"/>
                <w:sz w:val="24"/>
                <w:szCs w:val="24"/>
              </w:rPr>
            </w:pPr>
            <w:r w:rsidRPr="0003703C">
              <w:rPr>
                <w:rFonts w:ascii="宋体" w:eastAsia="宋体" w:hAnsi="Times New Roman" w:cs="Times New Roman" w:hint="eastAsia"/>
                <w:sz w:val="24"/>
                <w:szCs w:val="24"/>
              </w:rPr>
              <w:t>预计工资支出133.66万元</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47D07CAE" w14:textId="32E95EAC" w:rsidR="0003703C" w:rsidRPr="0003703C" w:rsidRDefault="0003703C" w:rsidP="0003703C">
            <w:pPr>
              <w:widowControl/>
              <w:jc w:val="center"/>
              <w:textAlignment w:val="center"/>
              <w:rPr>
                <w:rFonts w:ascii="宋体" w:eastAsia="宋体" w:hAnsi="Times New Roman" w:cs="Times New Roman"/>
                <w:sz w:val="24"/>
                <w:szCs w:val="24"/>
              </w:rPr>
            </w:pPr>
            <w:r w:rsidRPr="0003703C">
              <w:rPr>
                <w:rFonts w:ascii="宋体" w:eastAsia="宋体" w:hAnsi="Times New Roman" w:cs="Times New Roman" w:hint="eastAsia"/>
                <w:sz w:val="24"/>
                <w:szCs w:val="24"/>
              </w:rPr>
              <w:t>在代建管理费中列支工资56.45万元</w:t>
            </w:r>
          </w:p>
        </w:tc>
      </w:tr>
      <w:tr w:rsidR="0003703C" w:rsidRPr="00F0250D" w14:paraId="630E06E4" w14:textId="77777777" w:rsidTr="00DA2385">
        <w:trPr>
          <w:trHeight w:val="1042"/>
          <w:jc w:val="center"/>
        </w:trPr>
        <w:tc>
          <w:tcPr>
            <w:tcW w:w="390" w:type="dxa"/>
            <w:vMerge/>
            <w:tcBorders>
              <w:top w:val="nil"/>
              <w:left w:val="single" w:sz="4" w:space="0" w:color="000000"/>
              <w:bottom w:val="nil"/>
              <w:right w:val="single" w:sz="4" w:space="0" w:color="000000"/>
            </w:tcBorders>
            <w:vAlign w:val="center"/>
          </w:tcPr>
          <w:p w14:paraId="7D8706E0" w14:textId="77777777" w:rsidR="0003703C" w:rsidRPr="00F0250D" w:rsidRDefault="0003703C" w:rsidP="0003703C">
            <w:pPr>
              <w:widowControl/>
              <w:jc w:val="left"/>
              <w:rPr>
                <w:rFonts w:ascii="宋体" w:eastAsia="宋体" w:hAnsi="Times New Roman" w:cs="Times New Roman"/>
                <w:sz w:val="24"/>
                <w:szCs w:val="24"/>
              </w:rPr>
            </w:pPr>
          </w:p>
        </w:tc>
        <w:tc>
          <w:tcPr>
            <w:tcW w:w="1367" w:type="dxa"/>
            <w:vMerge/>
            <w:tcBorders>
              <w:left w:val="nil"/>
              <w:bottom w:val="single" w:sz="4" w:space="0" w:color="000000"/>
              <w:right w:val="single" w:sz="4" w:space="0" w:color="000000"/>
            </w:tcBorders>
            <w:tcMar>
              <w:top w:w="15" w:type="dxa"/>
              <w:left w:w="15" w:type="dxa"/>
              <w:bottom w:w="0" w:type="dxa"/>
              <w:right w:w="15" w:type="dxa"/>
            </w:tcMar>
            <w:vAlign w:val="center"/>
          </w:tcPr>
          <w:p w14:paraId="401FC0C7" w14:textId="77777777" w:rsidR="0003703C" w:rsidRPr="00F0250D" w:rsidRDefault="0003703C" w:rsidP="0003703C">
            <w:pPr>
              <w:widowControl/>
              <w:jc w:val="center"/>
              <w:textAlignment w:val="center"/>
              <w:rPr>
                <w:rFonts w:ascii="宋体" w:eastAsia="宋体" w:hAnsi="Times New Roman" w:cs="Times New Roman"/>
                <w:sz w:val="24"/>
                <w:szCs w:val="24"/>
              </w:rPr>
            </w:pPr>
          </w:p>
        </w:tc>
        <w:tc>
          <w:tcPr>
            <w:tcW w:w="1025"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1D336072" w14:textId="53D7A629" w:rsidR="0003703C" w:rsidRDefault="0003703C" w:rsidP="0003703C">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成本指标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5707BA32" w14:textId="3DE1AEF2" w:rsidR="0003703C" w:rsidRPr="0003703C" w:rsidRDefault="0003703C" w:rsidP="0003703C">
            <w:pPr>
              <w:widowControl/>
              <w:jc w:val="left"/>
              <w:textAlignment w:val="center"/>
              <w:rPr>
                <w:rFonts w:ascii="宋体" w:eastAsia="宋体" w:hAnsi="Times New Roman" w:cs="Times New Roman"/>
                <w:sz w:val="24"/>
                <w:szCs w:val="24"/>
              </w:rPr>
            </w:pPr>
            <w:r w:rsidRPr="0003703C">
              <w:rPr>
                <w:rFonts w:ascii="宋体" w:eastAsia="宋体" w:hAnsi="Times New Roman" w:cs="Times New Roman" w:hint="eastAsia"/>
                <w:sz w:val="24"/>
                <w:szCs w:val="24"/>
              </w:rPr>
              <w:t>项目监管工作人员全年保险费用</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5E7F06A0" w14:textId="1601582D" w:rsidR="0003703C" w:rsidRPr="0003703C" w:rsidRDefault="0003703C" w:rsidP="0003703C">
            <w:pPr>
              <w:widowControl/>
              <w:jc w:val="center"/>
              <w:textAlignment w:val="center"/>
              <w:rPr>
                <w:rFonts w:ascii="宋体" w:eastAsia="宋体" w:hAnsi="Times New Roman" w:cs="Times New Roman"/>
                <w:sz w:val="24"/>
                <w:szCs w:val="24"/>
              </w:rPr>
            </w:pPr>
            <w:r w:rsidRPr="0003703C">
              <w:rPr>
                <w:rFonts w:ascii="宋体" w:eastAsia="宋体" w:hAnsi="Times New Roman" w:cs="Times New Roman" w:hint="eastAsia"/>
                <w:sz w:val="24"/>
                <w:szCs w:val="24"/>
              </w:rPr>
              <w:t>预计五险一金支出38.14万元</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4A2E08A2" w14:textId="4CA07D28" w:rsidR="0003703C" w:rsidRPr="0003703C" w:rsidRDefault="0003703C" w:rsidP="0003703C">
            <w:pPr>
              <w:widowControl/>
              <w:jc w:val="center"/>
              <w:textAlignment w:val="center"/>
              <w:rPr>
                <w:rFonts w:ascii="宋体" w:eastAsia="宋体" w:hAnsi="Times New Roman" w:cs="Times New Roman"/>
                <w:sz w:val="24"/>
                <w:szCs w:val="24"/>
              </w:rPr>
            </w:pPr>
            <w:r w:rsidRPr="0003703C">
              <w:rPr>
                <w:rFonts w:ascii="宋体" w:eastAsia="宋体" w:hAnsi="Times New Roman" w:cs="Times New Roman" w:hint="eastAsia"/>
                <w:sz w:val="24"/>
                <w:szCs w:val="24"/>
              </w:rPr>
              <w:t>在代建管理费中列支五险一金38.14万元</w:t>
            </w:r>
          </w:p>
        </w:tc>
      </w:tr>
      <w:tr w:rsidR="0003703C" w:rsidRPr="00F0250D" w14:paraId="051C82FE" w14:textId="77777777" w:rsidTr="00DA2385">
        <w:trPr>
          <w:trHeight w:val="1042"/>
          <w:jc w:val="center"/>
        </w:trPr>
        <w:tc>
          <w:tcPr>
            <w:tcW w:w="390" w:type="dxa"/>
            <w:vMerge/>
            <w:tcBorders>
              <w:top w:val="nil"/>
              <w:left w:val="single" w:sz="4" w:space="0" w:color="000000"/>
              <w:bottom w:val="nil"/>
              <w:right w:val="single" w:sz="4" w:space="0" w:color="000000"/>
            </w:tcBorders>
            <w:vAlign w:val="center"/>
            <w:hideMark/>
          </w:tcPr>
          <w:p w14:paraId="140DFD55" w14:textId="77777777" w:rsidR="0003703C" w:rsidRPr="00F0250D" w:rsidRDefault="0003703C" w:rsidP="0003703C">
            <w:pPr>
              <w:widowControl/>
              <w:jc w:val="left"/>
              <w:rPr>
                <w:rFonts w:ascii="宋体" w:eastAsia="宋体" w:hAnsi="Times New Roman" w:cs="Times New Roman"/>
                <w:sz w:val="24"/>
                <w:szCs w:val="24"/>
              </w:rPr>
            </w:pPr>
          </w:p>
        </w:tc>
        <w:tc>
          <w:tcPr>
            <w:tcW w:w="1367" w:type="dxa"/>
            <w:vMerge/>
            <w:tcBorders>
              <w:left w:val="nil"/>
              <w:bottom w:val="single" w:sz="4" w:space="0" w:color="000000"/>
              <w:right w:val="single" w:sz="4" w:space="0" w:color="000000"/>
            </w:tcBorders>
            <w:tcMar>
              <w:top w:w="15" w:type="dxa"/>
              <w:left w:w="15" w:type="dxa"/>
              <w:bottom w:w="0" w:type="dxa"/>
              <w:right w:w="15" w:type="dxa"/>
            </w:tcMar>
            <w:vAlign w:val="center"/>
            <w:hideMark/>
          </w:tcPr>
          <w:p w14:paraId="77BC735A" w14:textId="77777777" w:rsidR="0003703C" w:rsidRPr="00F0250D" w:rsidRDefault="0003703C" w:rsidP="0003703C">
            <w:pPr>
              <w:widowControl/>
              <w:jc w:val="center"/>
              <w:textAlignment w:val="center"/>
              <w:rPr>
                <w:rFonts w:ascii="宋体" w:eastAsia="宋体" w:hAnsi="Times New Roman" w:cs="Times New Roman"/>
                <w:sz w:val="24"/>
                <w:szCs w:val="24"/>
              </w:rPr>
            </w:pPr>
          </w:p>
        </w:tc>
        <w:tc>
          <w:tcPr>
            <w:tcW w:w="1025"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13A23CDB" w14:textId="77777777" w:rsidR="0003703C" w:rsidRPr="00F0250D" w:rsidRDefault="0003703C" w:rsidP="0003703C">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成本指标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52056C75" w14:textId="43EE33F5" w:rsidR="0003703C" w:rsidRPr="0003703C" w:rsidRDefault="0003703C" w:rsidP="0003703C">
            <w:pPr>
              <w:widowControl/>
              <w:jc w:val="left"/>
              <w:textAlignment w:val="center"/>
              <w:rPr>
                <w:rFonts w:ascii="宋体" w:eastAsia="宋体" w:hAnsi="Times New Roman" w:cs="Times New Roman"/>
                <w:sz w:val="24"/>
                <w:szCs w:val="24"/>
              </w:rPr>
            </w:pPr>
            <w:r w:rsidRPr="0003703C">
              <w:rPr>
                <w:rFonts w:ascii="宋体" w:eastAsia="宋体" w:hAnsi="Times New Roman" w:cs="Times New Roman" w:hint="eastAsia"/>
                <w:sz w:val="24"/>
                <w:szCs w:val="24"/>
              </w:rPr>
              <w:t>项目监管工作人员全年办公费</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351EA89C" w14:textId="244C2256" w:rsidR="0003703C" w:rsidRPr="0003703C" w:rsidRDefault="0003703C" w:rsidP="0003703C">
            <w:pPr>
              <w:widowControl/>
              <w:jc w:val="center"/>
              <w:textAlignment w:val="center"/>
              <w:rPr>
                <w:rFonts w:ascii="宋体" w:eastAsia="宋体" w:hAnsi="Times New Roman" w:cs="Times New Roman"/>
                <w:sz w:val="24"/>
                <w:szCs w:val="24"/>
              </w:rPr>
            </w:pPr>
            <w:r w:rsidRPr="0003703C">
              <w:rPr>
                <w:rFonts w:ascii="宋体" w:eastAsia="宋体" w:hAnsi="Times New Roman" w:cs="Times New Roman" w:hint="eastAsia"/>
                <w:sz w:val="24"/>
                <w:szCs w:val="24"/>
              </w:rPr>
              <w:t>预计办公费支出5.41万元</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743735EC" w14:textId="17CDF90A" w:rsidR="0003703C" w:rsidRPr="0003703C" w:rsidRDefault="0003703C" w:rsidP="0003703C">
            <w:pPr>
              <w:widowControl/>
              <w:jc w:val="center"/>
              <w:textAlignment w:val="center"/>
              <w:rPr>
                <w:rFonts w:ascii="宋体" w:eastAsia="宋体" w:hAnsi="Times New Roman" w:cs="Times New Roman"/>
                <w:sz w:val="24"/>
                <w:szCs w:val="24"/>
              </w:rPr>
            </w:pPr>
            <w:r w:rsidRPr="0003703C">
              <w:rPr>
                <w:rFonts w:ascii="宋体" w:eastAsia="宋体" w:hAnsi="Times New Roman" w:cs="Times New Roman" w:hint="eastAsia"/>
                <w:sz w:val="24"/>
                <w:szCs w:val="24"/>
              </w:rPr>
              <w:t>在代建管理费中列支办公费5.41万元</w:t>
            </w:r>
          </w:p>
        </w:tc>
      </w:tr>
      <w:tr w:rsidR="0003703C" w:rsidRPr="00F0250D" w14:paraId="3359C0B2" w14:textId="77777777" w:rsidTr="00DA2385">
        <w:trPr>
          <w:trHeight w:val="1042"/>
          <w:jc w:val="center"/>
        </w:trPr>
        <w:tc>
          <w:tcPr>
            <w:tcW w:w="390" w:type="dxa"/>
            <w:vMerge/>
            <w:tcBorders>
              <w:top w:val="nil"/>
              <w:left w:val="single" w:sz="4" w:space="0" w:color="000000"/>
              <w:bottom w:val="nil"/>
              <w:right w:val="single" w:sz="4" w:space="0" w:color="000000"/>
            </w:tcBorders>
            <w:vAlign w:val="center"/>
          </w:tcPr>
          <w:p w14:paraId="31D9FF40" w14:textId="77777777" w:rsidR="0003703C" w:rsidRPr="00F0250D" w:rsidRDefault="0003703C" w:rsidP="0003703C">
            <w:pPr>
              <w:widowControl/>
              <w:jc w:val="left"/>
              <w:rPr>
                <w:rFonts w:ascii="宋体" w:eastAsia="宋体" w:hAnsi="Times New Roman" w:cs="Times New Roman"/>
                <w:sz w:val="24"/>
                <w:szCs w:val="24"/>
              </w:rPr>
            </w:pPr>
          </w:p>
        </w:tc>
        <w:tc>
          <w:tcPr>
            <w:tcW w:w="1367" w:type="dxa"/>
            <w:vMerge w:val="restart"/>
            <w:tcBorders>
              <w:top w:val="single" w:sz="4" w:space="0" w:color="000000"/>
              <w:left w:val="nil"/>
              <w:right w:val="single" w:sz="4" w:space="0" w:color="000000"/>
            </w:tcBorders>
            <w:tcMar>
              <w:top w:w="15" w:type="dxa"/>
              <w:left w:w="15" w:type="dxa"/>
              <w:bottom w:w="0" w:type="dxa"/>
              <w:right w:w="15" w:type="dxa"/>
            </w:tcMar>
            <w:vAlign w:val="center"/>
          </w:tcPr>
          <w:p w14:paraId="1321FDD7" w14:textId="77777777" w:rsidR="0003703C" w:rsidRPr="00F0250D" w:rsidRDefault="0003703C" w:rsidP="0003703C">
            <w:pPr>
              <w:widowControl/>
              <w:jc w:val="center"/>
              <w:textAlignment w:val="center"/>
              <w:rPr>
                <w:rFonts w:ascii="宋体" w:eastAsia="宋体" w:hAnsi="宋体" w:cs="Times New Roman"/>
                <w:sz w:val="24"/>
                <w:szCs w:val="24"/>
              </w:rPr>
            </w:pPr>
            <w:r w:rsidRPr="00F0250D">
              <w:rPr>
                <w:rFonts w:ascii="宋体" w:eastAsia="宋体" w:hAnsi="宋体" w:cs="Times New Roman" w:hint="eastAsia"/>
                <w:sz w:val="24"/>
                <w:szCs w:val="24"/>
              </w:rPr>
              <w:t>效益指标</w:t>
            </w:r>
          </w:p>
          <w:p w14:paraId="1A13CE71" w14:textId="77777777" w:rsidR="0003703C" w:rsidRPr="00F0250D" w:rsidRDefault="0003703C" w:rsidP="0003703C">
            <w:pPr>
              <w:jc w:val="center"/>
              <w:textAlignment w:val="center"/>
              <w:rPr>
                <w:rFonts w:ascii="宋体" w:eastAsia="宋体" w:hAnsi="宋体" w:cs="Times New Roman"/>
                <w:sz w:val="24"/>
                <w:szCs w:val="24"/>
              </w:rPr>
            </w:pPr>
          </w:p>
        </w:tc>
        <w:tc>
          <w:tcPr>
            <w:tcW w:w="1025" w:type="dxa"/>
            <w:tcBorders>
              <w:top w:val="single" w:sz="4" w:space="0" w:color="000000"/>
              <w:left w:val="single" w:sz="4" w:space="0" w:color="000000"/>
              <w:bottom w:val="nil"/>
              <w:right w:val="single" w:sz="4" w:space="0" w:color="000000"/>
            </w:tcBorders>
            <w:shd w:val="clear" w:color="auto" w:fill="auto"/>
            <w:tcMar>
              <w:top w:w="15" w:type="dxa"/>
              <w:left w:w="15" w:type="dxa"/>
              <w:bottom w:w="0" w:type="dxa"/>
              <w:right w:w="15" w:type="dxa"/>
            </w:tcMar>
            <w:vAlign w:val="center"/>
          </w:tcPr>
          <w:p w14:paraId="04E37469" w14:textId="77777777" w:rsidR="0003703C" w:rsidRPr="00F0250D" w:rsidRDefault="0003703C" w:rsidP="0003703C">
            <w:pPr>
              <w:widowControl/>
              <w:jc w:val="center"/>
              <w:textAlignment w:val="center"/>
              <w:rPr>
                <w:rFonts w:ascii="宋体" w:eastAsia="宋体" w:hAnsi="宋体" w:cs="Times New Roman"/>
                <w:sz w:val="24"/>
                <w:szCs w:val="24"/>
              </w:rPr>
            </w:pPr>
            <w:r w:rsidRPr="00F0250D">
              <w:rPr>
                <w:rFonts w:ascii="宋体" w:eastAsia="宋体" w:hAnsi="宋体" w:cs="Times New Roman" w:hint="eastAsia"/>
                <w:sz w:val="24"/>
                <w:szCs w:val="24"/>
              </w:rPr>
              <w:t>经济效益</w:t>
            </w:r>
            <w:r w:rsidRPr="00F0250D">
              <w:rPr>
                <w:rFonts w:ascii="宋体" w:eastAsia="宋体" w:hAnsi="宋体" w:cs="Times New Roman" w:hint="eastAsia"/>
                <w:sz w:val="24"/>
                <w:szCs w:val="24"/>
              </w:rPr>
              <w:br/>
              <w:t>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24F58BD4" w14:textId="274C925B" w:rsidR="0003703C" w:rsidRPr="0003703C" w:rsidRDefault="0003703C" w:rsidP="0003703C">
            <w:pPr>
              <w:widowControl/>
              <w:jc w:val="center"/>
              <w:textAlignment w:val="center"/>
              <w:rPr>
                <w:rFonts w:ascii="宋体" w:eastAsia="宋体" w:hAnsi="宋体" w:cs="Times New Roman"/>
                <w:kern w:val="0"/>
                <w:sz w:val="24"/>
                <w:szCs w:val="24"/>
              </w:rPr>
            </w:pPr>
            <w:r w:rsidRPr="0003703C">
              <w:rPr>
                <w:rFonts w:ascii="宋体" w:eastAsia="宋体" w:hAnsi="宋体" w:cs="Times New Roman" w:hint="eastAsia"/>
                <w:kern w:val="0"/>
                <w:sz w:val="24"/>
                <w:szCs w:val="24"/>
              </w:rPr>
              <w:t>通过项目监管，保障项目顺利推进，提高项目收益。</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7B0219E1" w14:textId="3F976D59" w:rsidR="0003703C" w:rsidRPr="0003703C" w:rsidRDefault="0003703C" w:rsidP="0003703C">
            <w:pPr>
              <w:widowControl/>
              <w:jc w:val="center"/>
              <w:textAlignment w:val="center"/>
              <w:rPr>
                <w:rFonts w:ascii="宋体" w:eastAsia="宋体" w:hAnsi="宋体" w:cs="Times New Roman"/>
                <w:kern w:val="0"/>
                <w:sz w:val="24"/>
                <w:szCs w:val="24"/>
              </w:rPr>
            </w:pPr>
            <w:r w:rsidRPr="0003703C">
              <w:rPr>
                <w:rFonts w:ascii="宋体" w:eastAsia="宋体" w:hAnsi="宋体" w:cs="Times New Roman" w:hint="eastAsia"/>
                <w:kern w:val="0"/>
                <w:sz w:val="24"/>
                <w:szCs w:val="24"/>
              </w:rPr>
              <w:t>通过项目监管，保障项目顺利推进，提高项目收益。</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1AA7D316" w14:textId="2F4AC354" w:rsidR="0003703C" w:rsidRPr="0003703C" w:rsidRDefault="0003703C" w:rsidP="0003703C">
            <w:pPr>
              <w:widowControl/>
              <w:jc w:val="center"/>
              <w:textAlignment w:val="center"/>
              <w:rPr>
                <w:rFonts w:ascii="宋体" w:eastAsia="宋体" w:hAnsi="宋体" w:cs="Times New Roman"/>
                <w:kern w:val="0"/>
                <w:sz w:val="24"/>
                <w:szCs w:val="24"/>
              </w:rPr>
            </w:pPr>
            <w:r w:rsidRPr="0003703C">
              <w:rPr>
                <w:rFonts w:ascii="宋体" w:eastAsia="宋体" w:hAnsi="宋体" w:cs="Times New Roman" w:hint="eastAsia"/>
                <w:kern w:val="0"/>
                <w:sz w:val="24"/>
                <w:szCs w:val="24"/>
              </w:rPr>
              <w:t>通过项目监管，保障项目顺利推进，提高项目收益。</w:t>
            </w:r>
          </w:p>
        </w:tc>
      </w:tr>
      <w:tr w:rsidR="0003703C" w:rsidRPr="00F0250D" w14:paraId="4E184856" w14:textId="77777777" w:rsidTr="00DA2385">
        <w:trPr>
          <w:trHeight w:val="1042"/>
          <w:jc w:val="center"/>
        </w:trPr>
        <w:tc>
          <w:tcPr>
            <w:tcW w:w="390" w:type="dxa"/>
            <w:vMerge/>
            <w:tcBorders>
              <w:top w:val="nil"/>
              <w:left w:val="single" w:sz="4" w:space="0" w:color="000000"/>
              <w:bottom w:val="nil"/>
              <w:right w:val="single" w:sz="4" w:space="0" w:color="000000"/>
            </w:tcBorders>
            <w:vAlign w:val="center"/>
            <w:hideMark/>
          </w:tcPr>
          <w:p w14:paraId="15422E01" w14:textId="77777777" w:rsidR="0003703C" w:rsidRPr="00F0250D" w:rsidRDefault="0003703C" w:rsidP="0003703C">
            <w:pPr>
              <w:widowControl/>
              <w:jc w:val="left"/>
              <w:rPr>
                <w:rFonts w:ascii="宋体" w:eastAsia="宋体" w:hAnsi="Times New Roman" w:cs="Times New Roman"/>
                <w:sz w:val="24"/>
                <w:szCs w:val="24"/>
              </w:rPr>
            </w:pPr>
          </w:p>
        </w:tc>
        <w:tc>
          <w:tcPr>
            <w:tcW w:w="1367" w:type="dxa"/>
            <w:vMerge/>
            <w:tcBorders>
              <w:left w:val="nil"/>
              <w:right w:val="single" w:sz="4" w:space="0" w:color="000000"/>
            </w:tcBorders>
            <w:tcMar>
              <w:top w:w="15" w:type="dxa"/>
              <w:left w:w="15" w:type="dxa"/>
              <w:bottom w:w="0" w:type="dxa"/>
              <w:right w:w="15" w:type="dxa"/>
            </w:tcMar>
            <w:vAlign w:val="center"/>
            <w:hideMark/>
          </w:tcPr>
          <w:p w14:paraId="26EB9ED4" w14:textId="77777777" w:rsidR="0003703C" w:rsidRPr="00F0250D" w:rsidRDefault="0003703C" w:rsidP="0003703C">
            <w:pPr>
              <w:jc w:val="center"/>
              <w:textAlignment w:val="center"/>
              <w:rPr>
                <w:rFonts w:ascii="宋体" w:eastAsia="宋体" w:hAnsi="Times New Roman" w:cs="Times New Roman"/>
                <w:sz w:val="24"/>
                <w:szCs w:val="24"/>
              </w:rPr>
            </w:pPr>
          </w:p>
        </w:tc>
        <w:tc>
          <w:tcPr>
            <w:tcW w:w="1025" w:type="dxa"/>
            <w:tcBorders>
              <w:top w:val="single" w:sz="4" w:space="0" w:color="000000"/>
              <w:left w:val="single" w:sz="4" w:space="0" w:color="000000"/>
              <w:bottom w:val="nil"/>
              <w:right w:val="single" w:sz="4" w:space="0" w:color="000000"/>
            </w:tcBorders>
            <w:shd w:val="clear" w:color="auto" w:fill="auto"/>
            <w:tcMar>
              <w:top w:w="15" w:type="dxa"/>
              <w:left w:w="15" w:type="dxa"/>
              <w:bottom w:w="0" w:type="dxa"/>
              <w:right w:w="15" w:type="dxa"/>
            </w:tcMar>
            <w:vAlign w:val="center"/>
          </w:tcPr>
          <w:p w14:paraId="3838E2EA" w14:textId="77777777" w:rsidR="0003703C" w:rsidRPr="00F0250D" w:rsidRDefault="0003703C" w:rsidP="0003703C">
            <w:pPr>
              <w:widowControl/>
              <w:jc w:val="center"/>
              <w:textAlignment w:val="center"/>
              <w:rPr>
                <w:rFonts w:ascii="宋体" w:eastAsia="宋体" w:hAnsi="宋体" w:cs="Times New Roman"/>
                <w:sz w:val="24"/>
                <w:szCs w:val="24"/>
              </w:rPr>
            </w:pPr>
            <w:r w:rsidRPr="00F0250D">
              <w:rPr>
                <w:rFonts w:ascii="宋体" w:eastAsia="宋体" w:hAnsi="宋体" w:cs="Times New Roman" w:hint="eastAsia"/>
                <w:sz w:val="24"/>
                <w:szCs w:val="24"/>
              </w:rPr>
              <w:t>社会效益</w:t>
            </w:r>
            <w:r w:rsidRPr="00F0250D">
              <w:rPr>
                <w:rFonts w:ascii="宋体" w:eastAsia="宋体" w:hAnsi="宋体" w:cs="Times New Roman" w:hint="eastAsia"/>
                <w:sz w:val="24"/>
                <w:szCs w:val="24"/>
              </w:rPr>
              <w:br/>
              <w:t>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7965F1D0" w14:textId="171464A1" w:rsidR="0003703C" w:rsidRPr="0003703C" w:rsidRDefault="0003703C" w:rsidP="0003703C">
            <w:pPr>
              <w:widowControl/>
              <w:jc w:val="center"/>
              <w:textAlignment w:val="center"/>
              <w:rPr>
                <w:rFonts w:ascii="宋体" w:eastAsia="宋体" w:hAnsi="宋体" w:cs="Times New Roman"/>
                <w:kern w:val="0"/>
                <w:sz w:val="24"/>
                <w:szCs w:val="24"/>
              </w:rPr>
            </w:pPr>
            <w:r w:rsidRPr="0003703C">
              <w:rPr>
                <w:rFonts w:ascii="宋体" w:eastAsia="宋体" w:hAnsi="宋体" w:cs="Times New Roman" w:hint="eastAsia"/>
                <w:kern w:val="0"/>
                <w:sz w:val="24"/>
                <w:szCs w:val="24"/>
              </w:rPr>
              <w:t>通过项目管理人员对项目的监管，改善朝天棚户区居民生活质量，提升朝天区城市环境和城市形象。</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56FAAB5A" w14:textId="046536A7" w:rsidR="0003703C" w:rsidRPr="0003703C" w:rsidRDefault="0003703C" w:rsidP="0003703C">
            <w:pPr>
              <w:widowControl/>
              <w:jc w:val="center"/>
              <w:textAlignment w:val="center"/>
              <w:rPr>
                <w:rFonts w:ascii="宋体" w:eastAsia="宋体" w:hAnsi="宋体" w:cs="Times New Roman"/>
                <w:kern w:val="0"/>
                <w:sz w:val="24"/>
                <w:szCs w:val="24"/>
              </w:rPr>
            </w:pPr>
            <w:r w:rsidRPr="0003703C">
              <w:rPr>
                <w:rFonts w:ascii="宋体" w:eastAsia="宋体" w:hAnsi="宋体" w:cs="Times New Roman" w:hint="eastAsia"/>
                <w:kern w:val="0"/>
                <w:sz w:val="24"/>
                <w:szCs w:val="24"/>
              </w:rPr>
              <w:t>通过项目管理人员对项目的监管，改善朝天棚户区居民生活质量，提升朝天区城市环境和城市形象。</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698C8006" w14:textId="39EE670E" w:rsidR="0003703C" w:rsidRPr="0003703C" w:rsidRDefault="0003703C" w:rsidP="0003703C">
            <w:pPr>
              <w:widowControl/>
              <w:jc w:val="center"/>
              <w:textAlignment w:val="center"/>
              <w:rPr>
                <w:rFonts w:ascii="宋体" w:eastAsia="宋体" w:hAnsi="宋体" w:cs="Times New Roman"/>
                <w:kern w:val="0"/>
                <w:sz w:val="24"/>
                <w:szCs w:val="24"/>
              </w:rPr>
            </w:pPr>
            <w:r w:rsidRPr="0003703C">
              <w:rPr>
                <w:rFonts w:ascii="宋体" w:eastAsia="宋体" w:hAnsi="宋体" w:cs="Times New Roman" w:hint="eastAsia"/>
                <w:kern w:val="0"/>
                <w:sz w:val="24"/>
                <w:szCs w:val="24"/>
              </w:rPr>
              <w:t>通过项目管理人员对项目的监管，改善朝天棚户区居民生活质量，提升朝天区城市环境和城市形象。</w:t>
            </w:r>
          </w:p>
        </w:tc>
      </w:tr>
      <w:tr w:rsidR="0003703C" w:rsidRPr="00F0250D" w14:paraId="18FDD327" w14:textId="77777777" w:rsidTr="00DA2385">
        <w:trPr>
          <w:trHeight w:val="1297"/>
          <w:jc w:val="center"/>
        </w:trPr>
        <w:tc>
          <w:tcPr>
            <w:tcW w:w="390" w:type="dxa"/>
            <w:vMerge/>
            <w:tcBorders>
              <w:top w:val="nil"/>
              <w:left w:val="single" w:sz="4" w:space="0" w:color="000000"/>
              <w:bottom w:val="nil"/>
              <w:right w:val="single" w:sz="4" w:space="0" w:color="000000"/>
            </w:tcBorders>
            <w:vAlign w:val="center"/>
            <w:hideMark/>
          </w:tcPr>
          <w:p w14:paraId="149BE323" w14:textId="77777777" w:rsidR="0003703C" w:rsidRPr="00F0250D" w:rsidRDefault="0003703C" w:rsidP="0003703C">
            <w:pPr>
              <w:widowControl/>
              <w:jc w:val="left"/>
              <w:rPr>
                <w:rFonts w:ascii="宋体" w:eastAsia="宋体" w:hAnsi="Times New Roman" w:cs="Times New Roman"/>
                <w:sz w:val="24"/>
                <w:szCs w:val="24"/>
              </w:rPr>
            </w:pPr>
          </w:p>
        </w:tc>
        <w:tc>
          <w:tcPr>
            <w:tcW w:w="1367" w:type="dxa"/>
            <w:vMerge/>
            <w:tcBorders>
              <w:left w:val="nil"/>
              <w:bottom w:val="single" w:sz="4" w:space="0" w:color="000000"/>
              <w:right w:val="single" w:sz="4" w:space="0" w:color="000000"/>
            </w:tcBorders>
            <w:tcMar>
              <w:top w:w="15" w:type="dxa"/>
              <w:left w:w="15" w:type="dxa"/>
              <w:bottom w:w="0" w:type="dxa"/>
              <w:right w:w="15" w:type="dxa"/>
            </w:tcMar>
            <w:vAlign w:val="center"/>
            <w:hideMark/>
          </w:tcPr>
          <w:p w14:paraId="3B656BAA" w14:textId="77777777" w:rsidR="0003703C" w:rsidRPr="00F0250D" w:rsidRDefault="0003703C" w:rsidP="0003703C">
            <w:pPr>
              <w:widowControl/>
              <w:jc w:val="center"/>
              <w:textAlignment w:val="center"/>
              <w:rPr>
                <w:rFonts w:ascii="宋体" w:eastAsia="宋体" w:hAnsi="Times New Roman" w:cs="Times New Roman"/>
                <w:sz w:val="24"/>
                <w:szCs w:val="24"/>
              </w:rPr>
            </w:pPr>
          </w:p>
        </w:tc>
        <w:tc>
          <w:tcPr>
            <w:tcW w:w="1025" w:type="dxa"/>
            <w:tcBorders>
              <w:top w:val="single" w:sz="4" w:space="0" w:color="000000"/>
              <w:left w:val="single" w:sz="4" w:space="0" w:color="000000"/>
              <w:bottom w:val="nil"/>
              <w:right w:val="single" w:sz="4" w:space="0" w:color="000000"/>
            </w:tcBorders>
            <w:shd w:val="clear" w:color="auto" w:fill="auto"/>
            <w:tcMar>
              <w:top w:w="15" w:type="dxa"/>
              <w:left w:w="15" w:type="dxa"/>
              <w:bottom w:w="0" w:type="dxa"/>
              <w:right w:w="15" w:type="dxa"/>
            </w:tcMar>
            <w:vAlign w:val="center"/>
          </w:tcPr>
          <w:p w14:paraId="3CE02A35" w14:textId="77777777" w:rsidR="0003703C" w:rsidRPr="00F0250D" w:rsidRDefault="0003703C" w:rsidP="0003703C">
            <w:pPr>
              <w:widowControl/>
              <w:jc w:val="center"/>
              <w:textAlignment w:val="center"/>
              <w:rPr>
                <w:rFonts w:ascii="宋体" w:eastAsia="宋体" w:hAnsi="宋体" w:cs="Times New Roman"/>
                <w:sz w:val="24"/>
                <w:szCs w:val="24"/>
              </w:rPr>
            </w:pPr>
            <w:r w:rsidRPr="00F0250D">
              <w:rPr>
                <w:rFonts w:ascii="宋体" w:eastAsia="宋体" w:hAnsi="宋体" w:cs="Times New Roman" w:hint="eastAsia"/>
                <w:sz w:val="24"/>
                <w:szCs w:val="24"/>
              </w:rPr>
              <w:t>可持续影响</w:t>
            </w:r>
            <w:r w:rsidRPr="00F0250D">
              <w:rPr>
                <w:rFonts w:ascii="宋体" w:eastAsia="宋体" w:hAnsi="宋体" w:cs="Times New Roman" w:hint="eastAsia"/>
                <w:sz w:val="24"/>
                <w:szCs w:val="24"/>
              </w:rPr>
              <w:br/>
              <w:t>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7EBFF7BC" w14:textId="762FA3FE" w:rsidR="0003703C" w:rsidRPr="0003703C" w:rsidRDefault="0003703C" w:rsidP="0003703C">
            <w:pPr>
              <w:widowControl/>
              <w:jc w:val="center"/>
              <w:textAlignment w:val="center"/>
              <w:rPr>
                <w:rFonts w:ascii="宋体" w:eastAsia="宋体" w:hAnsi="宋体" w:cs="Times New Roman"/>
                <w:kern w:val="0"/>
                <w:sz w:val="24"/>
                <w:szCs w:val="24"/>
              </w:rPr>
            </w:pPr>
            <w:r w:rsidRPr="0003703C">
              <w:rPr>
                <w:rFonts w:ascii="宋体" w:eastAsia="宋体" w:hAnsi="宋体" w:cs="Times New Roman" w:hint="eastAsia"/>
                <w:kern w:val="0"/>
                <w:sz w:val="24"/>
                <w:szCs w:val="24"/>
              </w:rPr>
              <w:t>通过经过项目监管，实现改造内容及效果可持续，提升企业的发展能力。</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258FE840" w14:textId="1CB32B4E" w:rsidR="0003703C" w:rsidRPr="0003703C" w:rsidRDefault="0003703C" w:rsidP="0003703C">
            <w:pPr>
              <w:widowControl/>
              <w:jc w:val="center"/>
              <w:textAlignment w:val="center"/>
              <w:rPr>
                <w:rFonts w:ascii="宋体" w:eastAsia="宋体" w:hAnsi="宋体" w:cs="Times New Roman"/>
                <w:kern w:val="0"/>
                <w:sz w:val="24"/>
                <w:szCs w:val="24"/>
              </w:rPr>
            </w:pPr>
            <w:r w:rsidRPr="0003703C">
              <w:rPr>
                <w:rFonts w:ascii="宋体" w:eastAsia="宋体" w:hAnsi="宋体" w:cs="Times New Roman" w:hint="eastAsia"/>
                <w:kern w:val="0"/>
                <w:sz w:val="24"/>
                <w:szCs w:val="24"/>
              </w:rPr>
              <w:t>通过经过项目监管，实现改造内容及效果可持续，提升企业的发展能力。</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1CCDA9F5" w14:textId="209115B2" w:rsidR="0003703C" w:rsidRPr="0003703C" w:rsidRDefault="0003703C" w:rsidP="0003703C">
            <w:pPr>
              <w:widowControl/>
              <w:jc w:val="center"/>
              <w:textAlignment w:val="center"/>
              <w:rPr>
                <w:rFonts w:ascii="宋体" w:eastAsia="宋体" w:hAnsi="宋体" w:cs="Times New Roman"/>
                <w:kern w:val="0"/>
                <w:sz w:val="24"/>
                <w:szCs w:val="24"/>
              </w:rPr>
            </w:pPr>
            <w:r w:rsidRPr="0003703C">
              <w:rPr>
                <w:rFonts w:ascii="宋体" w:eastAsia="宋体" w:hAnsi="宋体" w:cs="Times New Roman" w:hint="eastAsia"/>
                <w:kern w:val="0"/>
                <w:sz w:val="24"/>
                <w:szCs w:val="24"/>
              </w:rPr>
              <w:t>通过经过项目监管，实现改造内容及效果可持续，提升企业的发展能力。</w:t>
            </w:r>
          </w:p>
        </w:tc>
      </w:tr>
      <w:tr w:rsidR="0003703C" w:rsidRPr="00F0250D" w14:paraId="084940BC" w14:textId="77777777" w:rsidTr="002275D7">
        <w:trPr>
          <w:trHeight w:val="1050"/>
          <w:jc w:val="center"/>
        </w:trPr>
        <w:tc>
          <w:tcPr>
            <w:tcW w:w="390" w:type="dxa"/>
            <w:vMerge/>
            <w:tcBorders>
              <w:top w:val="nil"/>
              <w:left w:val="single" w:sz="4" w:space="0" w:color="000000"/>
              <w:bottom w:val="nil"/>
              <w:right w:val="single" w:sz="4" w:space="0" w:color="000000"/>
            </w:tcBorders>
            <w:vAlign w:val="center"/>
            <w:hideMark/>
          </w:tcPr>
          <w:p w14:paraId="5C9A4D04" w14:textId="77777777" w:rsidR="0003703C" w:rsidRPr="00F0250D" w:rsidRDefault="0003703C" w:rsidP="0003703C">
            <w:pPr>
              <w:widowControl/>
              <w:jc w:val="left"/>
              <w:rPr>
                <w:rFonts w:ascii="宋体" w:eastAsia="宋体" w:hAnsi="Times New Roman" w:cs="Times New Roman"/>
                <w:sz w:val="24"/>
                <w:szCs w:val="24"/>
              </w:rPr>
            </w:pPr>
          </w:p>
        </w:tc>
        <w:tc>
          <w:tcPr>
            <w:tcW w:w="1367"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26898818" w14:textId="77777777" w:rsidR="0003703C" w:rsidRPr="00F0250D" w:rsidRDefault="0003703C" w:rsidP="0003703C">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满意度指标</w:t>
            </w:r>
          </w:p>
        </w:tc>
        <w:tc>
          <w:tcPr>
            <w:tcW w:w="1025"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0536BAF1" w14:textId="77777777" w:rsidR="0003703C" w:rsidRPr="00F0250D" w:rsidRDefault="0003703C" w:rsidP="0003703C">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满意度指标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1FAE6833" w14:textId="1B36A27A" w:rsidR="0003703C" w:rsidRPr="0003703C" w:rsidRDefault="0003703C" w:rsidP="0003703C">
            <w:pPr>
              <w:widowControl/>
              <w:jc w:val="center"/>
              <w:textAlignment w:val="center"/>
              <w:rPr>
                <w:rFonts w:ascii="宋体" w:eastAsia="宋体" w:hAnsi="宋体" w:cs="Times New Roman"/>
                <w:kern w:val="0"/>
                <w:sz w:val="24"/>
                <w:szCs w:val="24"/>
              </w:rPr>
            </w:pPr>
            <w:r w:rsidRPr="0003703C">
              <w:rPr>
                <w:rFonts w:ascii="宋体" w:eastAsia="宋体" w:hAnsi="宋体" w:cs="Times New Roman" w:hint="eastAsia"/>
                <w:kern w:val="0"/>
                <w:sz w:val="24"/>
                <w:szCs w:val="24"/>
              </w:rPr>
              <w:t>项目监管人员满意度</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00E02C4C" w14:textId="1A03E9BB" w:rsidR="0003703C" w:rsidRPr="0003703C" w:rsidRDefault="0003703C" w:rsidP="0003703C">
            <w:pPr>
              <w:widowControl/>
              <w:jc w:val="center"/>
              <w:textAlignment w:val="center"/>
              <w:rPr>
                <w:rFonts w:ascii="宋体" w:eastAsia="宋体" w:hAnsi="宋体" w:cs="Times New Roman"/>
                <w:kern w:val="0"/>
                <w:sz w:val="24"/>
                <w:szCs w:val="24"/>
              </w:rPr>
            </w:pPr>
            <w:r w:rsidRPr="0003703C">
              <w:rPr>
                <w:rFonts w:ascii="宋体" w:eastAsia="宋体" w:hAnsi="宋体" w:cs="Times New Roman" w:hint="eastAsia"/>
                <w:kern w:val="0"/>
                <w:sz w:val="24"/>
                <w:szCs w:val="24"/>
              </w:rPr>
              <w:t>不低于98%。</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331002D4" w14:textId="232A6262" w:rsidR="0003703C" w:rsidRPr="0003703C" w:rsidRDefault="0003703C" w:rsidP="0003703C">
            <w:pPr>
              <w:widowControl/>
              <w:jc w:val="center"/>
              <w:textAlignment w:val="center"/>
              <w:rPr>
                <w:rFonts w:ascii="宋体" w:eastAsia="宋体" w:hAnsi="宋体" w:cs="Times New Roman"/>
                <w:kern w:val="0"/>
                <w:sz w:val="24"/>
                <w:szCs w:val="24"/>
              </w:rPr>
            </w:pPr>
            <w:r w:rsidRPr="0003703C">
              <w:rPr>
                <w:rFonts w:ascii="宋体" w:eastAsia="宋体" w:hAnsi="宋体" w:cs="Times New Roman" w:hint="eastAsia"/>
                <w:kern w:val="0"/>
                <w:sz w:val="24"/>
                <w:szCs w:val="24"/>
              </w:rPr>
              <w:t>99%</w:t>
            </w:r>
          </w:p>
        </w:tc>
      </w:tr>
    </w:tbl>
    <w:p w14:paraId="2AD76ADE" w14:textId="252B9EEA" w:rsidR="00842037" w:rsidRDefault="00842037" w:rsidP="00CC0A70">
      <w:pPr>
        <w:spacing w:line="580" w:lineRule="exact"/>
        <w:ind w:left="630"/>
        <w:rPr>
          <w:rFonts w:ascii="仿宋_GB2312" w:eastAsia="仿宋_GB2312" w:hAnsi="Times New Roman" w:cs="Times New Roman"/>
          <w:sz w:val="32"/>
          <w:szCs w:val="32"/>
        </w:rPr>
      </w:pPr>
    </w:p>
    <w:tbl>
      <w:tblPr>
        <w:tblW w:w="9960" w:type="dxa"/>
        <w:jc w:val="center"/>
        <w:tblLayout w:type="fixed"/>
        <w:tblCellMar>
          <w:left w:w="0" w:type="dxa"/>
          <w:right w:w="0" w:type="dxa"/>
        </w:tblCellMar>
        <w:tblLook w:val="04A0" w:firstRow="1" w:lastRow="0" w:firstColumn="1" w:lastColumn="0" w:noHBand="0" w:noVBand="1"/>
      </w:tblPr>
      <w:tblGrid>
        <w:gridCol w:w="390"/>
        <w:gridCol w:w="1367"/>
        <w:gridCol w:w="1025"/>
        <w:gridCol w:w="2392"/>
        <w:gridCol w:w="2394"/>
        <w:gridCol w:w="2392"/>
      </w:tblGrid>
      <w:tr w:rsidR="00842037" w:rsidRPr="00F0250D" w14:paraId="7498A5DA" w14:textId="77777777" w:rsidTr="00DA2385">
        <w:trPr>
          <w:trHeight w:val="1034"/>
          <w:jc w:val="center"/>
        </w:trPr>
        <w:tc>
          <w:tcPr>
            <w:tcW w:w="9960" w:type="dxa"/>
            <w:gridSpan w:val="6"/>
            <w:tcBorders>
              <w:top w:val="nil"/>
              <w:left w:val="nil"/>
              <w:bottom w:val="nil"/>
              <w:right w:val="nil"/>
            </w:tcBorders>
            <w:tcMar>
              <w:top w:w="15" w:type="dxa"/>
              <w:left w:w="15" w:type="dxa"/>
              <w:bottom w:w="0" w:type="dxa"/>
              <w:right w:w="15" w:type="dxa"/>
            </w:tcMar>
            <w:vAlign w:val="center"/>
            <w:hideMark/>
          </w:tcPr>
          <w:p w14:paraId="46C3ACEA" w14:textId="77777777" w:rsidR="00842037" w:rsidRPr="00F0250D" w:rsidRDefault="00842037" w:rsidP="00DA2385">
            <w:pPr>
              <w:widowControl/>
              <w:jc w:val="center"/>
              <w:textAlignment w:val="center"/>
              <w:rPr>
                <w:rFonts w:ascii="宋体" w:eastAsia="宋体" w:hAnsi="宋体" w:cs="Times New Roman"/>
                <w:b/>
                <w:bCs/>
                <w:kern w:val="0"/>
                <w:sz w:val="36"/>
                <w:szCs w:val="36"/>
              </w:rPr>
            </w:pPr>
            <w:r w:rsidRPr="00F0250D">
              <w:rPr>
                <w:rFonts w:ascii="宋体" w:eastAsia="宋体" w:hAnsi="宋体" w:cs="Times New Roman" w:hint="eastAsia"/>
                <w:b/>
                <w:bCs/>
                <w:kern w:val="0"/>
                <w:sz w:val="36"/>
                <w:szCs w:val="36"/>
              </w:rPr>
              <w:t>项目绩效目标完成情况表</w:t>
            </w:r>
          </w:p>
          <w:p w14:paraId="5BCD789A" w14:textId="77777777" w:rsidR="00842037" w:rsidRPr="00F0250D" w:rsidRDefault="00842037" w:rsidP="00DA2385">
            <w:pPr>
              <w:widowControl/>
              <w:jc w:val="center"/>
              <w:textAlignment w:val="center"/>
              <w:rPr>
                <w:rFonts w:ascii="宋体" w:eastAsia="宋体" w:hAnsi="Times New Roman" w:cs="Times New Roman"/>
                <w:sz w:val="36"/>
                <w:szCs w:val="36"/>
              </w:rPr>
            </w:pPr>
            <w:r w:rsidRPr="00F0250D">
              <w:rPr>
                <w:rFonts w:ascii="宋体" w:eastAsia="宋体" w:hAnsi="宋体" w:cs="Times New Roman" w:hint="eastAsia"/>
                <w:kern w:val="0"/>
                <w:sz w:val="36"/>
                <w:szCs w:val="36"/>
              </w:rPr>
              <w:t>(2020年度)</w:t>
            </w:r>
          </w:p>
        </w:tc>
      </w:tr>
      <w:tr w:rsidR="00842037" w:rsidRPr="00F0250D" w14:paraId="79F3B70C" w14:textId="77777777" w:rsidTr="00DA2385">
        <w:trPr>
          <w:trHeight w:val="276"/>
          <w:jc w:val="center"/>
        </w:trPr>
        <w:tc>
          <w:tcPr>
            <w:tcW w:w="2782" w:type="dxa"/>
            <w:gridSpan w:val="3"/>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14:paraId="1F1F8A58"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项目名称</w:t>
            </w:r>
          </w:p>
        </w:tc>
        <w:tc>
          <w:tcPr>
            <w:tcW w:w="7178" w:type="dxa"/>
            <w:gridSpan w:val="3"/>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180B060C" w14:textId="0E7F80E9" w:rsidR="00842037" w:rsidRPr="00F0250D" w:rsidRDefault="00C84B62" w:rsidP="00DA2385">
            <w:pPr>
              <w:widowControl/>
              <w:jc w:val="center"/>
              <w:textAlignment w:val="center"/>
              <w:rPr>
                <w:rFonts w:ascii="宋体" w:eastAsia="宋体" w:hAnsi="Times New Roman" w:cs="Times New Roman"/>
                <w:sz w:val="24"/>
                <w:szCs w:val="24"/>
              </w:rPr>
            </w:pPr>
            <w:r w:rsidRPr="00C84B62">
              <w:rPr>
                <w:rFonts w:ascii="宋体" w:eastAsia="宋体" w:hAnsi="Times New Roman" w:cs="Times New Roman" w:hint="eastAsia"/>
                <w:sz w:val="24"/>
                <w:szCs w:val="24"/>
              </w:rPr>
              <w:t>安全经费</w:t>
            </w:r>
          </w:p>
        </w:tc>
      </w:tr>
      <w:tr w:rsidR="00842037" w:rsidRPr="00F0250D" w14:paraId="7CCE3996" w14:textId="77777777" w:rsidTr="00DA2385">
        <w:trPr>
          <w:trHeight w:val="276"/>
          <w:jc w:val="center"/>
        </w:trPr>
        <w:tc>
          <w:tcPr>
            <w:tcW w:w="2782" w:type="dxa"/>
            <w:gridSpan w:val="3"/>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14:paraId="15C24C83"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预算单位</w:t>
            </w:r>
          </w:p>
        </w:tc>
        <w:tc>
          <w:tcPr>
            <w:tcW w:w="7178" w:type="dxa"/>
            <w:gridSpan w:val="3"/>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59FDE886" w14:textId="11E8CBDE" w:rsidR="00842037" w:rsidRPr="00F0250D" w:rsidRDefault="00C84B62" w:rsidP="00DA2385">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明月峡景区</w:t>
            </w:r>
          </w:p>
        </w:tc>
      </w:tr>
      <w:tr w:rsidR="00842037" w:rsidRPr="00F0250D" w14:paraId="76084515" w14:textId="77777777" w:rsidTr="00DA2385">
        <w:trPr>
          <w:trHeight w:val="276"/>
          <w:jc w:val="center"/>
        </w:trPr>
        <w:tc>
          <w:tcPr>
            <w:tcW w:w="390" w:type="dxa"/>
            <w:vMerge w:val="restart"/>
            <w:tcBorders>
              <w:top w:val="nil"/>
              <w:left w:val="single" w:sz="4" w:space="0" w:color="000000"/>
              <w:bottom w:val="single" w:sz="4" w:space="0" w:color="000000"/>
              <w:right w:val="single" w:sz="4" w:space="0" w:color="000000"/>
            </w:tcBorders>
            <w:tcMar>
              <w:top w:w="15" w:type="dxa"/>
              <w:left w:w="15" w:type="dxa"/>
              <w:bottom w:w="0" w:type="dxa"/>
              <w:right w:w="15" w:type="dxa"/>
            </w:tcMar>
            <w:vAlign w:val="center"/>
            <w:hideMark/>
          </w:tcPr>
          <w:p w14:paraId="0E8438B0"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预算执行情况(万元)</w:t>
            </w:r>
          </w:p>
        </w:tc>
        <w:tc>
          <w:tcPr>
            <w:tcW w:w="2392" w:type="dxa"/>
            <w:gridSpan w:val="2"/>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017F81E5"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预算数:</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13A6EC63" w14:textId="2AE1AFC8" w:rsidR="00842037" w:rsidRPr="00F0250D" w:rsidRDefault="00C84B62" w:rsidP="00DA2385">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6</w:t>
            </w:r>
          </w:p>
        </w:tc>
        <w:tc>
          <w:tcPr>
            <w:tcW w:w="2394"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05C73C4E"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执行数:</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47612D00" w14:textId="2F2B6BB7" w:rsidR="00842037" w:rsidRPr="00F0250D" w:rsidRDefault="00C84B62" w:rsidP="00DA2385">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6</w:t>
            </w:r>
          </w:p>
        </w:tc>
      </w:tr>
      <w:tr w:rsidR="00842037" w:rsidRPr="00F0250D" w14:paraId="5011964E" w14:textId="77777777" w:rsidTr="00DA2385">
        <w:trPr>
          <w:trHeight w:val="276"/>
          <w:jc w:val="center"/>
        </w:trPr>
        <w:tc>
          <w:tcPr>
            <w:tcW w:w="390" w:type="dxa"/>
            <w:vMerge/>
            <w:tcBorders>
              <w:top w:val="nil"/>
              <w:left w:val="single" w:sz="4" w:space="0" w:color="000000"/>
              <w:bottom w:val="single" w:sz="4" w:space="0" w:color="000000"/>
              <w:right w:val="single" w:sz="4" w:space="0" w:color="000000"/>
            </w:tcBorders>
            <w:vAlign w:val="center"/>
            <w:hideMark/>
          </w:tcPr>
          <w:p w14:paraId="364F2453" w14:textId="77777777" w:rsidR="00842037" w:rsidRPr="00F0250D" w:rsidRDefault="00842037" w:rsidP="00DA2385">
            <w:pPr>
              <w:widowControl/>
              <w:jc w:val="left"/>
              <w:rPr>
                <w:rFonts w:ascii="宋体" w:eastAsia="宋体" w:hAnsi="Times New Roman" w:cs="Times New Roman"/>
                <w:sz w:val="24"/>
                <w:szCs w:val="24"/>
              </w:rPr>
            </w:pPr>
          </w:p>
        </w:tc>
        <w:tc>
          <w:tcPr>
            <w:tcW w:w="2392" w:type="dxa"/>
            <w:gridSpan w:val="2"/>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15315AFF"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其中</w:t>
            </w:r>
            <w:r w:rsidRPr="00F0250D">
              <w:rPr>
                <w:rFonts w:ascii="宋体" w:eastAsia="宋体" w:hAnsi="Times New Roman" w:cs="Times New Roman" w:hint="eastAsia"/>
                <w:kern w:val="0"/>
                <w:sz w:val="24"/>
                <w:szCs w:val="24"/>
              </w:rPr>
              <w:t>-</w:t>
            </w:r>
            <w:r w:rsidRPr="00F0250D">
              <w:rPr>
                <w:rFonts w:ascii="宋体" w:eastAsia="宋体" w:hAnsi="宋体" w:cs="Times New Roman" w:hint="eastAsia"/>
                <w:kern w:val="0"/>
                <w:sz w:val="24"/>
                <w:szCs w:val="24"/>
              </w:rPr>
              <w:t>财政拨款:</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217CB01F" w14:textId="2F2164F9" w:rsidR="00842037" w:rsidRPr="00F0250D" w:rsidRDefault="00C84B62" w:rsidP="00DA2385">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6</w:t>
            </w:r>
          </w:p>
        </w:tc>
        <w:tc>
          <w:tcPr>
            <w:tcW w:w="2394"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477D53AD"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其中</w:t>
            </w:r>
            <w:r w:rsidRPr="00F0250D">
              <w:rPr>
                <w:rFonts w:ascii="宋体" w:eastAsia="宋体" w:hAnsi="Times New Roman" w:cs="Times New Roman" w:hint="eastAsia"/>
                <w:kern w:val="0"/>
                <w:sz w:val="24"/>
                <w:szCs w:val="24"/>
              </w:rPr>
              <w:t>-</w:t>
            </w:r>
            <w:r w:rsidRPr="00F0250D">
              <w:rPr>
                <w:rFonts w:ascii="宋体" w:eastAsia="宋体" w:hAnsi="宋体" w:cs="Times New Roman" w:hint="eastAsia"/>
                <w:kern w:val="0"/>
                <w:sz w:val="24"/>
                <w:szCs w:val="24"/>
              </w:rPr>
              <w:t>财政拨款:</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2DFFF974" w14:textId="2FD01B5B" w:rsidR="00842037" w:rsidRPr="00F0250D" w:rsidRDefault="00C84B62" w:rsidP="00DA2385">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6</w:t>
            </w:r>
          </w:p>
        </w:tc>
      </w:tr>
      <w:tr w:rsidR="00842037" w:rsidRPr="00F0250D" w14:paraId="2AE509C6" w14:textId="77777777" w:rsidTr="00DA2385">
        <w:trPr>
          <w:trHeight w:val="1047"/>
          <w:jc w:val="center"/>
        </w:trPr>
        <w:tc>
          <w:tcPr>
            <w:tcW w:w="390" w:type="dxa"/>
            <w:vMerge/>
            <w:tcBorders>
              <w:top w:val="nil"/>
              <w:left w:val="single" w:sz="4" w:space="0" w:color="000000"/>
              <w:bottom w:val="single" w:sz="4" w:space="0" w:color="000000"/>
              <w:right w:val="single" w:sz="4" w:space="0" w:color="000000"/>
            </w:tcBorders>
            <w:vAlign w:val="center"/>
            <w:hideMark/>
          </w:tcPr>
          <w:p w14:paraId="4DC00CE5" w14:textId="77777777" w:rsidR="00842037" w:rsidRPr="00F0250D" w:rsidRDefault="00842037" w:rsidP="00DA2385">
            <w:pPr>
              <w:widowControl/>
              <w:jc w:val="left"/>
              <w:rPr>
                <w:rFonts w:ascii="宋体" w:eastAsia="宋体" w:hAnsi="Times New Roman" w:cs="Times New Roman"/>
                <w:sz w:val="24"/>
                <w:szCs w:val="24"/>
              </w:rPr>
            </w:pPr>
          </w:p>
        </w:tc>
        <w:tc>
          <w:tcPr>
            <w:tcW w:w="2392" w:type="dxa"/>
            <w:gridSpan w:val="2"/>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5BBB8FDF"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其它资金:</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458B4051" w14:textId="77777777" w:rsidR="00842037" w:rsidRPr="00F0250D" w:rsidRDefault="00842037" w:rsidP="00DA2385">
            <w:pPr>
              <w:widowControl/>
              <w:jc w:val="center"/>
              <w:textAlignment w:val="center"/>
              <w:rPr>
                <w:rFonts w:ascii="宋体" w:eastAsia="宋体" w:hAnsi="Times New Roman" w:cs="Times New Roman"/>
                <w:sz w:val="24"/>
                <w:szCs w:val="24"/>
              </w:rPr>
            </w:pPr>
          </w:p>
        </w:tc>
        <w:tc>
          <w:tcPr>
            <w:tcW w:w="2394"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0A2F4942"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其它资金:</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531A16AF" w14:textId="77777777" w:rsidR="00842037" w:rsidRPr="00F0250D" w:rsidRDefault="00842037" w:rsidP="00DA2385">
            <w:pPr>
              <w:jc w:val="center"/>
              <w:rPr>
                <w:rFonts w:ascii="宋体" w:eastAsia="宋体" w:hAnsi="Times New Roman" w:cs="Times New Roman"/>
                <w:sz w:val="24"/>
                <w:szCs w:val="24"/>
              </w:rPr>
            </w:pPr>
          </w:p>
        </w:tc>
      </w:tr>
      <w:tr w:rsidR="00842037" w:rsidRPr="00F0250D" w14:paraId="7D835C99" w14:textId="77777777" w:rsidTr="00DA2385">
        <w:trPr>
          <w:trHeight w:val="276"/>
          <w:jc w:val="center"/>
        </w:trPr>
        <w:tc>
          <w:tcPr>
            <w:tcW w:w="390" w:type="dxa"/>
            <w:vMerge w:val="restart"/>
            <w:tcBorders>
              <w:top w:val="nil"/>
              <w:left w:val="single" w:sz="4" w:space="0" w:color="000000"/>
              <w:bottom w:val="single" w:sz="4" w:space="0" w:color="000000"/>
              <w:right w:val="single" w:sz="4" w:space="0" w:color="000000"/>
            </w:tcBorders>
            <w:tcMar>
              <w:top w:w="15" w:type="dxa"/>
              <w:left w:w="15" w:type="dxa"/>
              <w:bottom w:w="0" w:type="dxa"/>
              <w:right w:w="15" w:type="dxa"/>
            </w:tcMar>
            <w:vAlign w:val="center"/>
            <w:hideMark/>
          </w:tcPr>
          <w:p w14:paraId="2FB4AE5F"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年度目标完成情况</w:t>
            </w:r>
          </w:p>
        </w:tc>
        <w:tc>
          <w:tcPr>
            <w:tcW w:w="4784" w:type="dxa"/>
            <w:gridSpan w:val="3"/>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41924A41"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预期目标</w:t>
            </w:r>
          </w:p>
        </w:tc>
        <w:tc>
          <w:tcPr>
            <w:tcW w:w="4786" w:type="dxa"/>
            <w:gridSpan w:val="2"/>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24376DFE"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实际完成目标</w:t>
            </w:r>
          </w:p>
        </w:tc>
      </w:tr>
      <w:tr w:rsidR="00C84B62" w:rsidRPr="00F0250D" w14:paraId="5DA298DC" w14:textId="77777777" w:rsidTr="00467561">
        <w:trPr>
          <w:trHeight w:val="1159"/>
          <w:jc w:val="center"/>
        </w:trPr>
        <w:tc>
          <w:tcPr>
            <w:tcW w:w="390" w:type="dxa"/>
            <w:vMerge/>
            <w:tcBorders>
              <w:top w:val="nil"/>
              <w:left w:val="single" w:sz="4" w:space="0" w:color="000000"/>
              <w:bottom w:val="single" w:sz="4" w:space="0" w:color="000000"/>
              <w:right w:val="single" w:sz="4" w:space="0" w:color="000000"/>
            </w:tcBorders>
            <w:vAlign w:val="center"/>
            <w:hideMark/>
          </w:tcPr>
          <w:p w14:paraId="338443AE" w14:textId="77777777" w:rsidR="00C84B62" w:rsidRPr="00F0250D" w:rsidRDefault="00C84B62" w:rsidP="00C84B62">
            <w:pPr>
              <w:widowControl/>
              <w:jc w:val="left"/>
              <w:rPr>
                <w:rFonts w:ascii="宋体" w:eastAsia="宋体" w:hAnsi="Times New Roman" w:cs="Times New Roman"/>
                <w:sz w:val="24"/>
                <w:szCs w:val="24"/>
              </w:rPr>
            </w:pPr>
          </w:p>
        </w:tc>
        <w:tc>
          <w:tcPr>
            <w:tcW w:w="4784" w:type="dxa"/>
            <w:gridSpan w:val="3"/>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tcPr>
          <w:p w14:paraId="74254BD7" w14:textId="66BA647E" w:rsidR="00C84B62" w:rsidRPr="00C84B62" w:rsidRDefault="00C84B62" w:rsidP="00C84B62">
            <w:pPr>
              <w:widowControl/>
              <w:jc w:val="left"/>
              <w:textAlignment w:val="center"/>
              <w:rPr>
                <w:rFonts w:ascii="宋体" w:eastAsia="宋体" w:hAnsi="宋体" w:cs="Times New Roman"/>
                <w:kern w:val="0"/>
                <w:sz w:val="24"/>
                <w:szCs w:val="24"/>
              </w:rPr>
            </w:pPr>
            <w:r w:rsidRPr="00C84B62">
              <w:rPr>
                <w:rFonts w:ascii="宋体" w:eastAsia="宋体" w:hAnsi="宋体" w:cs="Times New Roman" w:hint="eastAsia"/>
                <w:kern w:val="0"/>
                <w:sz w:val="24"/>
                <w:szCs w:val="24"/>
              </w:rPr>
              <w:t>目标1：景区2020年消防设施的维护</w:t>
            </w:r>
          </w:p>
        </w:tc>
        <w:tc>
          <w:tcPr>
            <w:tcW w:w="4786" w:type="dxa"/>
            <w:gridSpan w:val="2"/>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tcPr>
          <w:p w14:paraId="55DB6AF2" w14:textId="17AE1FF3" w:rsidR="00C84B62" w:rsidRPr="00C84B62" w:rsidRDefault="00C84B62" w:rsidP="00C84B62">
            <w:pPr>
              <w:widowControl/>
              <w:jc w:val="left"/>
              <w:textAlignment w:val="center"/>
              <w:rPr>
                <w:rFonts w:ascii="宋体" w:eastAsia="宋体" w:hAnsi="宋体" w:cs="Times New Roman"/>
                <w:kern w:val="0"/>
                <w:sz w:val="24"/>
                <w:szCs w:val="24"/>
              </w:rPr>
            </w:pPr>
            <w:r w:rsidRPr="00C84B62">
              <w:rPr>
                <w:rFonts w:ascii="宋体" w:eastAsia="宋体" w:hAnsi="宋体" w:cs="Times New Roman" w:hint="eastAsia"/>
                <w:kern w:val="0"/>
                <w:sz w:val="24"/>
                <w:szCs w:val="24"/>
              </w:rPr>
              <w:t>目标1完成情况：景区2021年消防设施的维护</w:t>
            </w:r>
          </w:p>
        </w:tc>
      </w:tr>
      <w:tr w:rsidR="00C84B62" w:rsidRPr="00F0250D" w14:paraId="0771B251" w14:textId="77777777" w:rsidTr="00DA2385">
        <w:trPr>
          <w:trHeight w:val="1042"/>
          <w:jc w:val="center"/>
        </w:trPr>
        <w:tc>
          <w:tcPr>
            <w:tcW w:w="390" w:type="dxa"/>
            <w:vMerge w:val="restart"/>
            <w:tcBorders>
              <w:top w:val="nil"/>
              <w:left w:val="single" w:sz="4" w:space="0" w:color="000000"/>
              <w:bottom w:val="nil"/>
              <w:right w:val="single" w:sz="4" w:space="0" w:color="000000"/>
            </w:tcBorders>
            <w:tcMar>
              <w:top w:w="15" w:type="dxa"/>
              <w:left w:w="15" w:type="dxa"/>
              <w:bottom w:w="0" w:type="dxa"/>
              <w:right w:w="15" w:type="dxa"/>
            </w:tcMar>
            <w:vAlign w:val="center"/>
            <w:hideMark/>
          </w:tcPr>
          <w:p w14:paraId="41CF0CAF" w14:textId="77777777" w:rsidR="00C84B62" w:rsidRPr="00F0250D" w:rsidRDefault="00C84B62" w:rsidP="00C84B62">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sz w:val="24"/>
                <w:szCs w:val="24"/>
              </w:rPr>
              <w:lastRenderedPageBreak/>
              <w:t>绩效指标完成情况</w:t>
            </w:r>
          </w:p>
        </w:tc>
        <w:tc>
          <w:tcPr>
            <w:tcW w:w="1367"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3F266A78" w14:textId="77777777" w:rsidR="00C84B62" w:rsidRPr="00F0250D" w:rsidRDefault="00C84B62" w:rsidP="00C84B62">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一级指标</w:t>
            </w:r>
          </w:p>
        </w:tc>
        <w:tc>
          <w:tcPr>
            <w:tcW w:w="1025"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3FCF4FB7" w14:textId="77777777" w:rsidR="00C84B62" w:rsidRPr="00F0250D" w:rsidRDefault="00C84B62" w:rsidP="00C84B62">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二级指标</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0F31FC52" w14:textId="77777777" w:rsidR="00C84B62" w:rsidRPr="00F0250D" w:rsidRDefault="00C84B62" w:rsidP="00C84B62">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三级指标</w:t>
            </w:r>
          </w:p>
        </w:tc>
        <w:tc>
          <w:tcPr>
            <w:tcW w:w="2394"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0BA98B4B" w14:textId="77777777" w:rsidR="00C84B62" w:rsidRPr="00F0250D" w:rsidRDefault="00C84B62" w:rsidP="00C84B62">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预期指标值(包含数字及文字描述)</w:t>
            </w:r>
          </w:p>
        </w:tc>
        <w:tc>
          <w:tcPr>
            <w:tcW w:w="2392"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025163E3" w14:textId="77777777" w:rsidR="00C84B62" w:rsidRPr="00F0250D" w:rsidRDefault="00C84B62" w:rsidP="00C84B62">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实际完成指标值(包含数字及文字描述)</w:t>
            </w:r>
          </w:p>
        </w:tc>
      </w:tr>
      <w:tr w:rsidR="002E3EB6" w:rsidRPr="00F0250D" w14:paraId="481F926A" w14:textId="77777777" w:rsidTr="006910BE">
        <w:trPr>
          <w:trHeight w:val="953"/>
          <w:jc w:val="center"/>
        </w:trPr>
        <w:tc>
          <w:tcPr>
            <w:tcW w:w="390" w:type="dxa"/>
            <w:vMerge/>
            <w:tcBorders>
              <w:top w:val="nil"/>
              <w:left w:val="single" w:sz="4" w:space="0" w:color="000000"/>
              <w:bottom w:val="nil"/>
              <w:right w:val="single" w:sz="4" w:space="0" w:color="000000"/>
            </w:tcBorders>
            <w:vAlign w:val="center"/>
            <w:hideMark/>
          </w:tcPr>
          <w:p w14:paraId="2FD27F68" w14:textId="77777777" w:rsidR="002E3EB6" w:rsidRPr="00F0250D" w:rsidRDefault="002E3EB6" w:rsidP="002E3EB6">
            <w:pPr>
              <w:widowControl/>
              <w:jc w:val="left"/>
              <w:rPr>
                <w:rFonts w:ascii="宋体" w:eastAsia="宋体" w:hAnsi="Times New Roman" w:cs="Times New Roman"/>
                <w:sz w:val="24"/>
                <w:szCs w:val="24"/>
              </w:rPr>
            </w:pPr>
          </w:p>
        </w:tc>
        <w:tc>
          <w:tcPr>
            <w:tcW w:w="1367" w:type="dxa"/>
            <w:vMerge w:val="restart"/>
            <w:tcBorders>
              <w:top w:val="single" w:sz="4" w:space="0" w:color="000000"/>
              <w:left w:val="nil"/>
              <w:right w:val="single" w:sz="4" w:space="0" w:color="000000"/>
            </w:tcBorders>
            <w:tcMar>
              <w:top w:w="15" w:type="dxa"/>
              <w:left w:w="15" w:type="dxa"/>
              <w:bottom w:w="0" w:type="dxa"/>
              <w:right w:w="15" w:type="dxa"/>
            </w:tcMar>
            <w:vAlign w:val="center"/>
            <w:hideMark/>
          </w:tcPr>
          <w:p w14:paraId="396E892C" w14:textId="77777777" w:rsidR="002E3EB6" w:rsidRPr="00F0250D" w:rsidRDefault="002E3EB6" w:rsidP="002E3EB6">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项目完成指标</w:t>
            </w:r>
          </w:p>
          <w:p w14:paraId="609123C1" w14:textId="77777777" w:rsidR="002E3EB6" w:rsidRPr="00F0250D" w:rsidRDefault="002E3EB6" w:rsidP="002E3EB6">
            <w:pPr>
              <w:jc w:val="center"/>
              <w:textAlignment w:val="center"/>
              <w:rPr>
                <w:rFonts w:ascii="宋体" w:eastAsia="宋体" w:hAnsi="Times New Roman" w:cs="Times New Roman"/>
                <w:sz w:val="24"/>
                <w:szCs w:val="24"/>
              </w:rPr>
            </w:pPr>
          </w:p>
        </w:tc>
        <w:tc>
          <w:tcPr>
            <w:tcW w:w="1025"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3B157F47" w14:textId="77777777" w:rsidR="002E3EB6" w:rsidRPr="00F0250D" w:rsidRDefault="002E3EB6" w:rsidP="002E3EB6">
            <w:pPr>
              <w:widowControl/>
              <w:jc w:val="center"/>
              <w:textAlignment w:val="center"/>
              <w:rPr>
                <w:rFonts w:ascii="宋体" w:eastAsia="宋体" w:hAnsi="Times New Roman" w:cs="Times New Roman"/>
                <w:sz w:val="24"/>
                <w:szCs w:val="24"/>
              </w:rPr>
            </w:pPr>
            <w:r w:rsidRPr="00F0250D">
              <w:rPr>
                <w:rFonts w:ascii="宋体" w:eastAsia="宋体" w:hAnsi="Times New Roman" w:cs="Times New Roman" w:hint="eastAsia"/>
                <w:sz w:val="24"/>
                <w:szCs w:val="24"/>
              </w:rPr>
              <w:t>数量指标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42C08A4E" w14:textId="7AC4A5E9" w:rsidR="002E3EB6" w:rsidRPr="002E3EB6" w:rsidRDefault="002E3EB6" w:rsidP="002E3EB6">
            <w:pPr>
              <w:widowControl/>
              <w:jc w:val="center"/>
              <w:textAlignment w:val="center"/>
              <w:rPr>
                <w:rFonts w:ascii="宋体" w:eastAsia="宋体" w:hAnsi="宋体" w:cs="Times New Roman"/>
                <w:kern w:val="0"/>
                <w:sz w:val="24"/>
                <w:szCs w:val="24"/>
              </w:rPr>
            </w:pPr>
            <w:r w:rsidRPr="002E3EB6">
              <w:rPr>
                <w:rFonts w:ascii="宋体" w:eastAsia="宋体" w:hAnsi="宋体" w:cs="Times New Roman" w:hint="eastAsia"/>
                <w:kern w:val="0"/>
                <w:sz w:val="24"/>
                <w:szCs w:val="24"/>
              </w:rPr>
              <w:t xml:space="preserve"> 指标1：景区全年维护消防设备12次</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6F869F0F" w14:textId="651DD002" w:rsidR="002E3EB6" w:rsidRPr="002E3EB6" w:rsidRDefault="002E3EB6" w:rsidP="002E3EB6">
            <w:pPr>
              <w:widowControl/>
              <w:jc w:val="center"/>
              <w:textAlignment w:val="center"/>
              <w:rPr>
                <w:rFonts w:ascii="宋体" w:eastAsia="宋体" w:hAnsi="宋体" w:cs="Times New Roman"/>
                <w:kern w:val="0"/>
                <w:sz w:val="24"/>
                <w:szCs w:val="24"/>
              </w:rPr>
            </w:pPr>
            <w:r w:rsidRPr="002E3EB6">
              <w:rPr>
                <w:rFonts w:ascii="宋体" w:eastAsia="宋体" w:hAnsi="宋体" w:cs="Times New Roman" w:hint="eastAsia"/>
                <w:kern w:val="0"/>
                <w:sz w:val="24"/>
                <w:szCs w:val="24"/>
              </w:rPr>
              <w:t>景区全年维护消防设备12次</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1A9102A7" w14:textId="43C1BA03" w:rsidR="002E3EB6" w:rsidRPr="002E3EB6" w:rsidRDefault="002E3EB6" w:rsidP="002E3EB6">
            <w:pPr>
              <w:widowControl/>
              <w:jc w:val="center"/>
              <w:textAlignment w:val="center"/>
              <w:rPr>
                <w:rFonts w:ascii="宋体" w:eastAsia="宋体" w:hAnsi="宋体" w:cs="Times New Roman"/>
                <w:kern w:val="0"/>
                <w:sz w:val="24"/>
                <w:szCs w:val="24"/>
              </w:rPr>
            </w:pPr>
            <w:r w:rsidRPr="002E3EB6">
              <w:rPr>
                <w:rFonts w:ascii="宋体" w:eastAsia="宋体" w:hAnsi="宋体" w:cs="Times New Roman" w:hint="eastAsia"/>
                <w:kern w:val="0"/>
                <w:sz w:val="24"/>
                <w:szCs w:val="24"/>
              </w:rPr>
              <w:t>景区全年维护消防设备12次</w:t>
            </w:r>
          </w:p>
        </w:tc>
      </w:tr>
      <w:tr w:rsidR="002E3EB6" w:rsidRPr="00F0250D" w14:paraId="1C3DE606" w14:textId="77777777" w:rsidTr="00DA2385">
        <w:trPr>
          <w:trHeight w:val="1042"/>
          <w:jc w:val="center"/>
        </w:trPr>
        <w:tc>
          <w:tcPr>
            <w:tcW w:w="390" w:type="dxa"/>
            <w:vMerge/>
            <w:tcBorders>
              <w:top w:val="nil"/>
              <w:left w:val="single" w:sz="4" w:space="0" w:color="000000"/>
              <w:bottom w:val="nil"/>
              <w:right w:val="single" w:sz="4" w:space="0" w:color="000000"/>
            </w:tcBorders>
            <w:vAlign w:val="center"/>
            <w:hideMark/>
          </w:tcPr>
          <w:p w14:paraId="6AAFF0EC" w14:textId="77777777" w:rsidR="002E3EB6" w:rsidRPr="00F0250D" w:rsidRDefault="002E3EB6" w:rsidP="002E3EB6">
            <w:pPr>
              <w:widowControl/>
              <w:jc w:val="left"/>
              <w:rPr>
                <w:rFonts w:ascii="宋体" w:eastAsia="宋体" w:hAnsi="Times New Roman" w:cs="Times New Roman"/>
                <w:sz w:val="24"/>
                <w:szCs w:val="24"/>
              </w:rPr>
            </w:pPr>
          </w:p>
        </w:tc>
        <w:tc>
          <w:tcPr>
            <w:tcW w:w="1367" w:type="dxa"/>
            <w:vMerge/>
            <w:tcBorders>
              <w:left w:val="nil"/>
              <w:right w:val="single" w:sz="4" w:space="0" w:color="000000"/>
            </w:tcBorders>
            <w:tcMar>
              <w:top w:w="15" w:type="dxa"/>
              <w:left w:w="15" w:type="dxa"/>
              <w:bottom w:w="0" w:type="dxa"/>
              <w:right w:w="15" w:type="dxa"/>
            </w:tcMar>
            <w:vAlign w:val="center"/>
            <w:hideMark/>
          </w:tcPr>
          <w:p w14:paraId="7ABA72F6" w14:textId="77777777" w:rsidR="002E3EB6" w:rsidRPr="00F0250D" w:rsidRDefault="002E3EB6" w:rsidP="002E3EB6">
            <w:pPr>
              <w:jc w:val="center"/>
              <w:textAlignment w:val="center"/>
              <w:rPr>
                <w:rFonts w:ascii="宋体" w:eastAsia="宋体" w:hAnsi="Times New Roman" w:cs="Times New Roman"/>
                <w:sz w:val="24"/>
                <w:szCs w:val="24"/>
              </w:rPr>
            </w:pPr>
          </w:p>
        </w:tc>
        <w:tc>
          <w:tcPr>
            <w:tcW w:w="1025"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5DD9306A" w14:textId="77777777" w:rsidR="002E3EB6" w:rsidRPr="00F0250D" w:rsidRDefault="002E3EB6" w:rsidP="002E3EB6">
            <w:pPr>
              <w:widowControl/>
              <w:jc w:val="center"/>
              <w:textAlignment w:val="center"/>
              <w:rPr>
                <w:rFonts w:ascii="宋体" w:eastAsia="宋体" w:hAnsi="Times New Roman" w:cs="Times New Roman"/>
                <w:sz w:val="24"/>
                <w:szCs w:val="24"/>
              </w:rPr>
            </w:pPr>
            <w:r w:rsidRPr="00F0250D">
              <w:rPr>
                <w:rFonts w:ascii="宋体" w:eastAsia="宋体" w:hAnsi="Times New Roman" w:cs="Times New Roman" w:hint="eastAsia"/>
                <w:sz w:val="24"/>
                <w:szCs w:val="24"/>
              </w:rPr>
              <w:t>质量指标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702345D2" w14:textId="7A09E465" w:rsidR="002E3EB6" w:rsidRPr="002E3EB6" w:rsidRDefault="002E3EB6" w:rsidP="002E3EB6">
            <w:pPr>
              <w:widowControl/>
              <w:jc w:val="center"/>
              <w:textAlignment w:val="center"/>
              <w:rPr>
                <w:rFonts w:ascii="宋体" w:eastAsia="宋体" w:hAnsi="宋体" w:cs="Times New Roman"/>
                <w:kern w:val="0"/>
                <w:sz w:val="24"/>
                <w:szCs w:val="24"/>
              </w:rPr>
            </w:pPr>
            <w:r w:rsidRPr="002E3EB6">
              <w:rPr>
                <w:rFonts w:ascii="宋体" w:eastAsia="宋体" w:hAnsi="宋体" w:cs="Times New Roman" w:hint="eastAsia"/>
                <w:kern w:val="0"/>
                <w:sz w:val="24"/>
                <w:szCs w:val="24"/>
              </w:rPr>
              <w:t xml:space="preserve"> 指标1：按合同执行</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143A7809" w14:textId="688BF8B1" w:rsidR="002E3EB6" w:rsidRPr="002E3EB6" w:rsidRDefault="002E3EB6" w:rsidP="002E3EB6">
            <w:pPr>
              <w:widowControl/>
              <w:jc w:val="center"/>
              <w:textAlignment w:val="center"/>
              <w:rPr>
                <w:rFonts w:ascii="宋体" w:eastAsia="宋体" w:hAnsi="宋体" w:cs="Times New Roman"/>
                <w:kern w:val="0"/>
                <w:sz w:val="24"/>
                <w:szCs w:val="24"/>
              </w:rPr>
            </w:pPr>
            <w:r w:rsidRPr="002E3EB6">
              <w:rPr>
                <w:rFonts w:ascii="宋体" w:eastAsia="宋体" w:hAnsi="宋体" w:cs="Times New Roman" w:hint="eastAsia"/>
                <w:kern w:val="0"/>
                <w:sz w:val="24"/>
                <w:szCs w:val="24"/>
              </w:rPr>
              <w:t>按合同执行</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221BB6BB" w14:textId="5CD07DD5" w:rsidR="002E3EB6" w:rsidRPr="002E3EB6" w:rsidRDefault="002E3EB6" w:rsidP="002E3EB6">
            <w:pPr>
              <w:widowControl/>
              <w:jc w:val="center"/>
              <w:textAlignment w:val="center"/>
              <w:rPr>
                <w:rFonts w:ascii="宋体" w:eastAsia="宋体" w:hAnsi="宋体" w:cs="Times New Roman"/>
                <w:kern w:val="0"/>
                <w:sz w:val="24"/>
                <w:szCs w:val="24"/>
              </w:rPr>
            </w:pPr>
            <w:r w:rsidRPr="002E3EB6">
              <w:rPr>
                <w:rFonts w:ascii="宋体" w:eastAsia="宋体" w:hAnsi="宋体" w:cs="Times New Roman" w:hint="eastAsia"/>
                <w:kern w:val="0"/>
                <w:sz w:val="24"/>
                <w:szCs w:val="24"/>
              </w:rPr>
              <w:t>按合同执行</w:t>
            </w:r>
          </w:p>
        </w:tc>
      </w:tr>
      <w:tr w:rsidR="002E3EB6" w:rsidRPr="00F0250D" w14:paraId="76394839" w14:textId="77777777" w:rsidTr="00DA2385">
        <w:trPr>
          <w:trHeight w:val="1042"/>
          <w:jc w:val="center"/>
        </w:trPr>
        <w:tc>
          <w:tcPr>
            <w:tcW w:w="390" w:type="dxa"/>
            <w:vMerge/>
            <w:tcBorders>
              <w:top w:val="nil"/>
              <w:left w:val="single" w:sz="4" w:space="0" w:color="000000"/>
              <w:bottom w:val="nil"/>
              <w:right w:val="single" w:sz="4" w:space="0" w:color="000000"/>
            </w:tcBorders>
            <w:vAlign w:val="center"/>
            <w:hideMark/>
          </w:tcPr>
          <w:p w14:paraId="0DAE2F9A" w14:textId="77777777" w:rsidR="002E3EB6" w:rsidRPr="00F0250D" w:rsidRDefault="002E3EB6" w:rsidP="002E3EB6">
            <w:pPr>
              <w:widowControl/>
              <w:jc w:val="left"/>
              <w:rPr>
                <w:rFonts w:ascii="宋体" w:eastAsia="宋体" w:hAnsi="Times New Roman" w:cs="Times New Roman"/>
                <w:sz w:val="24"/>
                <w:szCs w:val="24"/>
              </w:rPr>
            </w:pPr>
          </w:p>
        </w:tc>
        <w:tc>
          <w:tcPr>
            <w:tcW w:w="1367" w:type="dxa"/>
            <w:vMerge/>
            <w:tcBorders>
              <w:left w:val="nil"/>
              <w:right w:val="single" w:sz="4" w:space="0" w:color="000000"/>
            </w:tcBorders>
            <w:tcMar>
              <w:top w:w="15" w:type="dxa"/>
              <w:left w:w="15" w:type="dxa"/>
              <w:bottom w:w="0" w:type="dxa"/>
              <w:right w:w="15" w:type="dxa"/>
            </w:tcMar>
            <w:vAlign w:val="center"/>
            <w:hideMark/>
          </w:tcPr>
          <w:p w14:paraId="6E64DBFE" w14:textId="77777777" w:rsidR="002E3EB6" w:rsidRPr="00F0250D" w:rsidRDefault="002E3EB6" w:rsidP="002E3EB6">
            <w:pPr>
              <w:jc w:val="center"/>
              <w:textAlignment w:val="center"/>
              <w:rPr>
                <w:rFonts w:ascii="宋体" w:eastAsia="宋体" w:hAnsi="Times New Roman" w:cs="Times New Roman"/>
                <w:kern w:val="0"/>
                <w:sz w:val="24"/>
                <w:szCs w:val="24"/>
              </w:rPr>
            </w:pPr>
          </w:p>
        </w:tc>
        <w:tc>
          <w:tcPr>
            <w:tcW w:w="1025"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2E589031" w14:textId="77777777" w:rsidR="002E3EB6" w:rsidRPr="00F0250D" w:rsidRDefault="002E3EB6" w:rsidP="002E3EB6">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时效指标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16A07774" w14:textId="457844EC" w:rsidR="002E3EB6" w:rsidRPr="002E3EB6" w:rsidRDefault="002E3EB6" w:rsidP="002E3EB6">
            <w:pPr>
              <w:widowControl/>
              <w:jc w:val="center"/>
              <w:textAlignment w:val="center"/>
              <w:rPr>
                <w:rFonts w:ascii="宋体" w:eastAsia="宋体" w:hAnsi="宋体" w:cs="Times New Roman"/>
                <w:kern w:val="0"/>
                <w:sz w:val="24"/>
                <w:szCs w:val="24"/>
              </w:rPr>
            </w:pPr>
            <w:r w:rsidRPr="002E3EB6">
              <w:rPr>
                <w:rFonts w:ascii="宋体" w:eastAsia="宋体" w:hAnsi="宋体" w:cs="Times New Roman" w:hint="eastAsia"/>
                <w:kern w:val="0"/>
                <w:sz w:val="24"/>
                <w:szCs w:val="24"/>
              </w:rPr>
              <w:t xml:space="preserve"> 指标1：时限</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251353D7" w14:textId="31F8E4D5" w:rsidR="002E3EB6" w:rsidRPr="002E3EB6" w:rsidRDefault="002E3EB6" w:rsidP="002E3EB6">
            <w:pPr>
              <w:widowControl/>
              <w:jc w:val="center"/>
              <w:textAlignment w:val="center"/>
              <w:rPr>
                <w:rFonts w:ascii="宋体" w:eastAsia="宋体" w:hAnsi="宋体" w:cs="Times New Roman"/>
                <w:kern w:val="0"/>
                <w:sz w:val="24"/>
                <w:szCs w:val="24"/>
              </w:rPr>
            </w:pPr>
            <w:r w:rsidRPr="002E3EB6">
              <w:rPr>
                <w:rFonts w:ascii="宋体" w:eastAsia="宋体" w:hAnsi="宋体" w:cs="Times New Roman" w:hint="eastAsia"/>
                <w:kern w:val="0"/>
                <w:sz w:val="24"/>
                <w:szCs w:val="24"/>
              </w:rPr>
              <w:t>2020</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71842982" w14:textId="346F83B7" w:rsidR="002E3EB6" w:rsidRPr="002E3EB6" w:rsidRDefault="002E3EB6" w:rsidP="002E3EB6">
            <w:pPr>
              <w:widowControl/>
              <w:jc w:val="center"/>
              <w:textAlignment w:val="center"/>
              <w:rPr>
                <w:rFonts w:ascii="宋体" w:eastAsia="宋体" w:hAnsi="宋体" w:cs="Times New Roman"/>
                <w:kern w:val="0"/>
                <w:sz w:val="24"/>
                <w:szCs w:val="24"/>
              </w:rPr>
            </w:pPr>
            <w:r w:rsidRPr="002E3EB6">
              <w:rPr>
                <w:rFonts w:ascii="宋体" w:eastAsia="宋体" w:hAnsi="宋体" w:cs="Times New Roman" w:hint="eastAsia"/>
                <w:kern w:val="0"/>
                <w:sz w:val="24"/>
                <w:szCs w:val="24"/>
              </w:rPr>
              <w:t>2020</w:t>
            </w:r>
          </w:p>
        </w:tc>
      </w:tr>
      <w:tr w:rsidR="002E3EB6" w:rsidRPr="00F0250D" w14:paraId="1EE52779" w14:textId="77777777" w:rsidTr="00DA2385">
        <w:trPr>
          <w:trHeight w:val="1042"/>
          <w:jc w:val="center"/>
        </w:trPr>
        <w:tc>
          <w:tcPr>
            <w:tcW w:w="390" w:type="dxa"/>
            <w:vMerge/>
            <w:tcBorders>
              <w:top w:val="nil"/>
              <w:left w:val="single" w:sz="4" w:space="0" w:color="000000"/>
              <w:bottom w:val="nil"/>
              <w:right w:val="single" w:sz="4" w:space="0" w:color="000000"/>
            </w:tcBorders>
            <w:vAlign w:val="center"/>
            <w:hideMark/>
          </w:tcPr>
          <w:p w14:paraId="0E94B769" w14:textId="77777777" w:rsidR="002E3EB6" w:rsidRPr="00F0250D" w:rsidRDefault="002E3EB6" w:rsidP="002E3EB6">
            <w:pPr>
              <w:widowControl/>
              <w:jc w:val="left"/>
              <w:rPr>
                <w:rFonts w:ascii="宋体" w:eastAsia="宋体" w:hAnsi="Times New Roman" w:cs="Times New Roman"/>
                <w:sz w:val="24"/>
                <w:szCs w:val="24"/>
              </w:rPr>
            </w:pPr>
          </w:p>
        </w:tc>
        <w:tc>
          <w:tcPr>
            <w:tcW w:w="1367" w:type="dxa"/>
            <w:vMerge/>
            <w:tcBorders>
              <w:left w:val="nil"/>
              <w:right w:val="single" w:sz="4" w:space="0" w:color="000000"/>
            </w:tcBorders>
            <w:tcMar>
              <w:top w:w="15" w:type="dxa"/>
              <w:left w:w="15" w:type="dxa"/>
              <w:bottom w:w="0" w:type="dxa"/>
              <w:right w:w="15" w:type="dxa"/>
            </w:tcMar>
            <w:vAlign w:val="center"/>
            <w:hideMark/>
          </w:tcPr>
          <w:p w14:paraId="7A4CDEA1" w14:textId="77777777" w:rsidR="002E3EB6" w:rsidRPr="00F0250D" w:rsidRDefault="002E3EB6" w:rsidP="002E3EB6">
            <w:pPr>
              <w:jc w:val="center"/>
              <w:textAlignment w:val="center"/>
              <w:rPr>
                <w:rFonts w:ascii="宋体" w:eastAsia="宋体" w:hAnsi="Times New Roman" w:cs="Times New Roman"/>
                <w:sz w:val="24"/>
                <w:szCs w:val="24"/>
              </w:rPr>
            </w:pPr>
          </w:p>
        </w:tc>
        <w:tc>
          <w:tcPr>
            <w:tcW w:w="1025"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7205BC1F" w14:textId="77777777" w:rsidR="002E3EB6" w:rsidRPr="00F0250D" w:rsidRDefault="002E3EB6" w:rsidP="002E3EB6">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成本指标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610EF85B" w14:textId="351CD022" w:rsidR="002E3EB6" w:rsidRPr="002E3EB6" w:rsidRDefault="002E3EB6" w:rsidP="002E3EB6">
            <w:pPr>
              <w:widowControl/>
              <w:jc w:val="left"/>
              <w:textAlignment w:val="center"/>
              <w:rPr>
                <w:rFonts w:ascii="宋体" w:eastAsia="宋体" w:hAnsi="宋体" w:cs="Times New Roman"/>
                <w:kern w:val="0"/>
                <w:sz w:val="24"/>
                <w:szCs w:val="24"/>
              </w:rPr>
            </w:pPr>
            <w:r w:rsidRPr="002E3EB6">
              <w:rPr>
                <w:rFonts w:ascii="宋体" w:eastAsia="宋体" w:hAnsi="宋体" w:cs="Times New Roman" w:hint="eastAsia"/>
                <w:kern w:val="0"/>
                <w:sz w:val="24"/>
                <w:szCs w:val="24"/>
              </w:rPr>
              <w:t xml:space="preserve"> 指标1：景区消防，监控设施</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165AA815" w14:textId="2D697B39" w:rsidR="002E3EB6" w:rsidRPr="002E3EB6" w:rsidRDefault="002E3EB6" w:rsidP="002E3EB6">
            <w:pPr>
              <w:widowControl/>
              <w:jc w:val="center"/>
              <w:textAlignment w:val="center"/>
              <w:rPr>
                <w:rFonts w:ascii="宋体" w:eastAsia="宋体" w:hAnsi="宋体" w:cs="Times New Roman"/>
                <w:kern w:val="0"/>
                <w:sz w:val="24"/>
                <w:szCs w:val="24"/>
              </w:rPr>
            </w:pPr>
            <w:r w:rsidRPr="002E3EB6">
              <w:rPr>
                <w:rFonts w:ascii="宋体" w:eastAsia="宋体" w:hAnsi="宋体" w:cs="Times New Roman" w:hint="eastAsia"/>
                <w:kern w:val="0"/>
                <w:sz w:val="24"/>
                <w:szCs w:val="24"/>
              </w:rPr>
              <w:t>景区消防设施维护12次，每次约5000元。</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2EEEEC1F" w14:textId="42A90F80" w:rsidR="002E3EB6" w:rsidRPr="002E3EB6" w:rsidRDefault="002E3EB6" w:rsidP="002E3EB6">
            <w:pPr>
              <w:widowControl/>
              <w:jc w:val="center"/>
              <w:textAlignment w:val="center"/>
              <w:rPr>
                <w:rFonts w:ascii="宋体" w:eastAsia="宋体" w:hAnsi="宋体" w:cs="Times New Roman"/>
                <w:kern w:val="0"/>
                <w:sz w:val="24"/>
                <w:szCs w:val="24"/>
              </w:rPr>
            </w:pPr>
            <w:r w:rsidRPr="002E3EB6">
              <w:rPr>
                <w:rFonts w:ascii="宋体" w:eastAsia="宋体" w:hAnsi="宋体" w:cs="Times New Roman" w:hint="eastAsia"/>
                <w:kern w:val="0"/>
                <w:sz w:val="24"/>
                <w:szCs w:val="24"/>
              </w:rPr>
              <w:t>消防设施维护4次实际完成17385元。</w:t>
            </w:r>
          </w:p>
        </w:tc>
      </w:tr>
      <w:tr w:rsidR="002E3EB6" w:rsidRPr="00F0250D" w14:paraId="7C76F90E" w14:textId="77777777" w:rsidTr="00DA2385">
        <w:trPr>
          <w:trHeight w:val="1042"/>
          <w:jc w:val="center"/>
        </w:trPr>
        <w:tc>
          <w:tcPr>
            <w:tcW w:w="390" w:type="dxa"/>
            <w:vMerge/>
            <w:tcBorders>
              <w:top w:val="nil"/>
              <w:left w:val="single" w:sz="4" w:space="0" w:color="000000"/>
              <w:bottom w:val="nil"/>
              <w:right w:val="single" w:sz="4" w:space="0" w:color="000000"/>
            </w:tcBorders>
            <w:vAlign w:val="center"/>
          </w:tcPr>
          <w:p w14:paraId="090C909E" w14:textId="77777777" w:rsidR="002E3EB6" w:rsidRPr="00F0250D" w:rsidRDefault="002E3EB6" w:rsidP="002E3EB6">
            <w:pPr>
              <w:widowControl/>
              <w:jc w:val="left"/>
              <w:rPr>
                <w:rFonts w:ascii="宋体" w:eastAsia="宋体" w:hAnsi="Times New Roman" w:cs="Times New Roman"/>
                <w:sz w:val="24"/>
                <w:szCs w:val="24"/>
              </w:rPr>
            </w:pPr>
          </w:p>
        </w:tc>
        <w:tc>
          <w:tcPr>
            <w:tcW w:w="1367" w:type="dxa"/>
            <w:vMerge w:val="restart"/>
            <w:tcBorders>
              <w:top w:val="single" w:sz="4" w:space="0" w:color="000000"/>
              <w:left w:val="nil"/>
              <w:right w:val="single" w:sz="4" w:space="0" w:color="000000"/>
            </w:tcBorders>
            <w:tcMar>
              <w:top w:w="15" w:type="dxa"/>
              <w:left w:w="15" w:type="dxa"/>
              <w:bottom w:w="0" w:type="dxa"/>
              <w:right w:w="15" w:type="dxa"/>
            </w:tcMar>
            <w:vAlign w:val="center"/>
          </w:tcPr>
          <w:p w14:paraId="4214C5B4" w14:textId="77777777" w:rsidR="002E3EB6" w:rsidRPr="00F0250D" w:rsidRDefault="002E3EB6" w:rsidP="002E3EB6">
            <w:pPr>
              <w:widowControl/>
              <w:jc w:val="center"/>
              <w:textAlignment w:val="center"/>
              <w:rPr>
                <w:rFonts w:ascii="宋体" w:eastAsia="宋体" w:hAnsi="宋体" w:cs="Times New Roman"/>
                <w:sz w:val="24"/>
                <w:szCs w:val="24"/>
              </w:rPr>
            </w:pPr>
            <w:r w:rsidRPr="00F0250D">
              <w:rPr>
                <w:rFonts w:ascii="宋体" w:eastAsia="宋体" w:hAnsi="宋体" w:cs="Times New Roman" w:hint="eastAsia"/>
                <w:sz w:val="24"/>
                <w:szCs w:val="24"/>
              </w:rPr>
              <w:t>效益指标</w:t>
            </w:r>
          </w:p>
          <w:p w14:paraId="31F16F18" w14:textId="77777777" w:rsidR="002E3EB6" w:rsidRPr="00F0250D" w:rsidRDefault="002E3EB6" w:rsidP="002E3EB6">
            <w:pPr>
              <w:jc w:val="center"/>
              <w:textAlignment w:val="center"/>
              <w:rPr>
                <w:rFonts w:ascii="宋体" w:eastAsia="宋体" w:hAnsi="宋体" w:cs="Times New Roman"/>
                <w:sz w:val="24"/>
                <w:szCs w:val="24"/>
              </w:rPr>
            </w:pPr>
          </w:p>
        </w:tc>
        <w:tc>
          <w:tcPr>
            <w:tcW w:w="1025" w:type="dxa"/>
            <w:tcBorders>
              <w:top w:val="single" w:sz="4" w:space="0" w:color="000000"/>
              <w:left w:val="single" w:sz="4" w:space="0" w:color="000000"/>
              <w:bottom w:val="nil"/>
              <w:right w:val="single" w:sz="4" w:space="0" w:color="000000"/>
            </w:tcBorders>
            <w:shd w:val="clear" w:color="auto" w:fill="auto"/>
            <w:tcMar>
              <w:top w:w="15" w:type="dxa"/>
              <w:left w:w="15" w:type="dxa"/>
              <w:bottom w:w="0" w:type="dxa"/>
              <w:right w:w="15" w:type="dxa"/>
            </w:tcMar>
            <w:vAlign w:val="center"/>
          </w:tcPr>
          <w:p w14:paraId="163FCA5B" w14:textId="77777777" w:rsidR="002E3EB6" w:rsidRPr="00F0250D" w:rsidRDefault="002E3EB6" w:rsidP="002E3EB6">
            <w:pPr>
              <w:widowControl/>
              <w:jc w:val="center"/>
              <w:textAlignment w:val="center"/>
              <w:rPr>
                <w:rFonts w:ascii="宋体" w:eastAsia="宋体" w:hAnsi="宋体" w:cs="Times New Roman"/>
                <w:sz w:val="24"/>
                <w:szCs w:val="24"/>
              </w:rPr>
            </w:pPr>
            <w:r w:rsidRPr="00F0250D">
              <w:rPr>
                <w:rFonts w:ascii="宋体" w:eastAsia="宋体" w:hAnsi="宋体" w:cs="Times New Roman" w:hint="eastAsia"/>
                <w:sz w:val="24"/>
                <w:szCs w:val="24"/>
              </w:rPr>
              <w:t>经济效益</w:t>
            </w:r>
            <w:r w:rsidRPr="00F0250D">
              <w:rPr>
                <w:rFonts w:ascii="宋体" w:eastAsia="宋体" w:hAnsi="宋体" w:cs="Times New Roman" w:hint="eastAsia"/>
                <w:sz w:val="24"/>
                <w:szCs w:val="24"/>
              </w:rPr>
              <w:br/>
              <w:t>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2842C859" w14:textId="6AC47A83" w:rsidR="002E3EB6" w:rsidRPr="002E3EB6" w:rsidRDefault="002E3EB6" w:rsidP="002E3EB6">
            <w:pPr>
              <w:widowControl/>
              <w:jc w:val="left"/>
              <w:textAlignment w:val="center"/>
              <w:rPr>
                <w:rFonts w:ascii="宋体" w:eastAsia="宋体" w:hAnsi="宋体" w:cs="Times New Roman"/>
                <w:kern w:val="0"/>
                <w:sz w:val="24"/>
                <w:szCs w:val="24"/>
              </w:rPr>
            </w:pPr>
            <w:r w:rsidRPr="002E3EB6">
              <w:rPr>
                <w:rFonts w:ascii="宋体" w:eastAsia="宋体" w:hAnsi="宋体" w:cs="Times New Roman" w:hint="eastAsia"/>
                <w:kern w:val="0"/>
                <w:sz w:val="24"/>
                <w:szCs w:val="24"/>
              </w:rPr>
              <w:t xml:space="preserve"> 指标1：通过对景区安全基础设施的维护，提升景区安全性能。</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250CB628" w14:textId="0E9CEBB4" w:rsidR="002E3EB6" w:rsidRPr="002E3EB6" w:rsidRDefault="002E3EB6" w:rsidP="002E3EB6">
            <w:pPr>
              <w:widowControl/>
              <w:jc w:val="left"/>
              <w:textAlignment w:val="center"/>
              <w:rPr>
                <w:rFonts w:ascii="宋体" w:eastAsia="宋体" w:hAnsi="宋体" w:cs="Times New Roman"/>
                <w:kern w:val="0"/>
                <w:sz w:val="24"/>
                <w:szCs w:val="24"/>
              </w:rPr>
            </w:pPr>
            <w:r w:rsidRPr="002E3EB6">
              <w:rPr>
                <w:rFonts w:ascii="宋体" w:eastAsia="宋体" w:hAnsi="宋体" w:cs="Times New Roman" w:hint="eastAsia"/>
                <w:kern w:val="0"/>
                <w:sz w:val="24"/>
                <w:szCs w:val="24"/>
              </w:rPr>
              <w:t>通过对景区安全基础设施的维护，提升景区安全性能。</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73B4DC5E" w14:textId="350B1276" w:rsidR="002E3EB6" w:rsidRPr="002E3EB6" w:rsidRDefault="002E3EB6" w:rsidP="002E3EB6">
            <w:pPr>
              <w:widowControl/>
              <w:jc w:val="left"/>
              <w:textAlignment w:val="center"/>
              <w:rPr>
                <w:rFonts w:ascii="宋体" w:eastAsia="宋体" w:hAnsi="宋体" w:cs="Times New Roman"/>
                <w:kern w:val="0"/>
                <w:sz w:val="24"/>
                <w:szCs w:val="24"/>
              </w:rPr>
            </w:pPr>
            <w:r w:rsidRPr="002E3EB6">
              <w:rPr>
                <w:rFonts w:ascii="宋体" w:eastAsia="宋体" w:hAnsi="宋体" w:cs="Times New Roman" w:hint="eastAsia"/>
                <w:kern w:val="0"/>
                <w:sz w:val="24"/>
                <w:szCs w:val="24"/>
              </w:rPr>
              <w:t>通过对景区安全基础设施的维护，提升景区安全性能。</w:t>
            </w:r>
          </w:p>
        </w:tc>
      </w:tr>
      <w:tr w:rsidR="002E3EB6" w:rsidRPr="00F0250D" w14:paraId="4EF13CC1" w14:textId="77777777" w:rsidTr="00DA2385">
        <w:trPr>
          <w:trHeight w:val="1042"/>
          <w:jc w:val="center"/>
        </w:trPr>
        <w:tc>
          <w:tcPr>
            <w:tcW w:w="390" w:type="dxa"/>
            <w:vMerge/>
            <w:tcBorders>
              <w:top w:val="nil"/>
              <w:left w:val="single" w:sz="4" w:space="0" w:color="000000"/>
              <w:bottom w:val="nil"/>
              <w:right w:val="single" w:sz="4" w:space="0" w:color="000000"/>
            </w:tcBorders>
            <w:vAlign w:val="center"/>
            <w:hideMark/>
          </w:tcPr>
          <w:p w14:paraId="7B3D987A" w14:textId="77777777" w:rsidR="002E3EB6" w:rsidRPr="00F0250D" w:rsidRDefault="002E3EB6" w:rsidP="002E3EB6">
            <w:pPr>
              <w:widowControl/>
              <w:jc w:val="left"/>
              <w:rPr>
                <w:rFonts w:ascii="宋体" w:eastAsia="宋体" w:hAnsi="Times New Roman" w:cs="Times New Roman"/>
                <w:sz w:val="24"/>
                <w:szCs w:val="24"/>
              </w:rPr>
            </w:pPr>
          </w:p>
        </w:tc>
        <w:tc>
          <w:tcPr>
            <w:tcW w:w="1367" w:type="dxa"/>
            <w:vMerge/>
            <w:tcBorders>
              <w:left w:val="nil"/>
              <w:right w:val="single" w:sz="4" w:space="0" w:color="000000"/>
            </w:tcBorders>
            <w:tcMar>
              <w:top w:w="15" w:type="dxa"/>
              <w:left w:w="15" w:type="dxa"/>
              <w:bottom w:w="0" w:type="dxa"/>
              <w:right w:w="15" w:type="dxa"/>
            </w:tcMar>
            <w:vAlign w:val="center"/>
            <w:hideMark/>
          </w:tcPr>
          <w:p w14:paraId="050F6D0C" w14:textId="77777777" w:rsidR="002E3EB6" w:rsidRPr="00F0250D" w:rsidRDefault="002E3EB6" w:rsidP="002E3EB6">
            <w:pPr>
              <w:jc w:val="center"/>
              <w:textAlignment w:val="center"/>
              <w:rPr>
                <w:rFonts w:ascii="宋体" w:eastAsia="宋体" w:hAnsi="Times New Roman" w:cs="Times New Roman"/>
                <w:sz w:val="24"/>
                <w:szCs w:val="24"/>
              </w:rPr>
            </w:pPr>
          </w:p>
        </w:tc>
        <w:tc>
          <w:tcPr>
            <w:tcW w:w="1025" w:type="dxa"/>
            <w:tcBorders>
              <w:top w:val="single" w:sz="4" w:space="0" w:color="000000"/>
              <w:left w:val="single" w:sz="4" w:space="0" w:color="000000"/>
              <w:bottom w:val="nil"/>
              <w:right w:val="single" w:sz="4" w:space="0" w:color="000000"/>
            </w:tcBorders>
            <w:shd w:val="clear" w:color="auto" w:fill="auto"/>
            <w:tcMar>
              <w:top w:w="15" w:type="dxa"/>
              <w:left w:w="15" w:type="dxa"/>
              <w:bottom w:w="0" w:type="dxa"/>
              <w:right w:w="15" w:type="dxa"/>
            </w:tcMar>
            <w:vAlign w:val="center"/>
          </w:tcPr>
          <w:p w14:paraId="3BD7080D" w14:textId="77777777" w:rsidR="002E3EB6" w:rsidRPr="00F0250D" w:rsidRDefault="002E3EB6" w:rsidP="002E3EB6">
            <w:pPr>
              <w:widowControl/>
              <w:jc w:val="center"/>
              <w:textAlignment w:val="center"/>
              <w:rPr>
                <w:rFonts w:ascii="宋体" w:eastAsia="宋体" w:hAnsi="宋体" w:cs="Times New Roman"/>
                <w:sz w:val="24"/>
                <w:szCs w:val="24"/>
              </w:rPr>
            </w:pPr>
            <w:r w:rsidRPr="00F0250D">
              <w:rPr>
                <w:rFonts w:ascii="宋体" w:eastAsia="宋体" w:hAnsi="宋体" w:cs="Times New Roman" w:hint="eastAsia"/>
                <w:sz w:val="24"/>
                <w:szCs w:val="24"/>
              </w:rPr>
              <w:t>社会效益</w:t>
            </w:r>
            <w:r w:rsidRPr="00F0250D">
              <w:rPr>
                <w:rFonts w:ascii="宋体" w:eastAsia="宋体" w:hAnsi="宋体" w:cs="Times New Roman" w:hint="eastAsia"/>
                <w:sz w:val="24"/>
                <w:szCs w:val="24"/>
              </w:rPr>
              <w:br/>
              <w:t>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435CB862" w14:textId="04D009F2" w:rsidR="002E3EB6" w:rsidRPr="002E3EB6" w:rsidRDefault="002E3EB6" w:rsidP="002E3EB6">
            <w:pPr>
              <w:widowControl/>
              <w:jc w:val="left"/>
              <w:textAlignment w:val="center"/>
              <w:rPr>
                <w:rFonts w:ascii="宋体" w:eastAsia="宋体" w:hAnsi="宋体" w:cs="Times New Roman"/>
                <w:kern w:val="0"/>
                <w:sz w:val="24"/>
                <w:szCs w:val="24"/>
              </w:rPr>
            </w:pPr>
            <w:r w:rsidRPr="002E3EB6">
              <w:rPr>
                <w:rFonts w:ascii="宋体" w:eastAsia="宋体" w:hAnsi="宋体" w:cs="Times New Roman" w:hint="eastAsia"/>
                <w:kern w:val="0"/>
                <w:sz w:val="24"/>
                <w:szCs w:val="24"/>
              </w:rPr>
              <w:t xml:space="preserve"> 指标1：景区安全设施的维护，有利于保障游客安全。</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571A6363" w14:textId="3C1A2A8F" w:rsidR="002E3EB6" w:rsidRPr="002E3EB6" w:rsidRDefault="002E3EB6" w:rsidP="002E3EB6">
            <w:pPr>
              <w:widowControl/>
              <w:jc w:val="left"/>
              <w:textAlignment w:val="center"/>
              <w:rPr>
                <w:rFonts w:ascii="宋体" w:eastAsia="宋体" w:hAnsi="宋体" w:cs="Times New Roman"/>
                <w:kern w:val="0"/>
                <w:sz w:val="24"/>
                <w:szCs w:val="24"/>
              </w:rPr>
            </w:pPr>
            <w:r w:rsidRPr="002E3EB6">
              <w:rPr>
                <w:rFonts w:ascii="宋体" w:eastAsia="宋体" w:hAnsi="宋体" w:cs="Times New Roman" w:hint="eastAsia"/>
                <w:kern w:val="0"/>
                <w:sz w:val="24"/>
                <w:szCs w:val="24"/>
              </w:rPr>
              <w:t>景区安全设施的维护，有利于保障游客安全。</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2A63BA5D" w14:textId="52DF78C7" w:rsidR="002E3EB6" w:rsidRPr="002E3EB6" w:rsidRDefault="002E3EB6" w:rsidP="002E3EB6">
            <w:pPr>
              <w:widowControl/>
              <w:jc w:val="left"/>
              <w:textAlignment w:val="center"/>
              <w:rPr>
                <w:rFonts w:ascii="宋体" w:eastAsia="宋体" w:hAnsi="宋体" w:cs="Times New Roman"/>
                <w:kern w:val="0"/>
                <w:sz w:val="24"/>
                <w:szCs w:val="24"/>
              </w:rPr>
            </w:pPr>
            <w:r w:rsidRPr="002E3EB6">
              <w:rPr>
                <w:rFonts w:ascii="宋体" w:eastAsia="宋体" w:hAnsi="宋体" w:cs="Times New Roman" w:hint="eastAsia"/>
                <w:kern w:val="0"/>
                <w:sz w:val="24"/>
                <w:szCs w:val="24"/>
              </w:rPr>
              <w:t>景区安全设施的维护，有利于保障游客安全。</w:t>
            </w:r>
          </w:p>
        </w:tc>
      </w:tr>
      <w:tr w:rsidR="002E3EB6" w:rsidRPr="00F0250D" w14:paraId="0AD8A445" w14:textId="77777777" w:rsidTr="00DA2385">
        <w:trPr>
          <w:trHeight w:val="1297"/>
          <w:jc w:val="center"/>
        </w:trPr>
        <w:tc>
          <w:tcPr>
            <w:tcW w:w="390" w:type="dxa"/>
            <w:vMerge/>
            <w:tcBorders>
              <w:top w:val="nil"/>
              <w:left w:val="single" w:sz="4" w:space="0" w:color="000000"/>
              <w:bottom w:val="nil"/>
              <w:right w:val="single" w:sz="4" w:space="0" w:color="000000"/>
            </w:tcBorders>
            <w:vAlign w:val="center"/>
          </w:tcPr>
          <w:p w14:paraId="2EA2A399" w14:textId="77777777" w:rsidR="002E3EB6" w:rsidRPr="00F0250D" w:rsidRDefault="002E3EB6" w:rsidP="002E3EB6">
            <w:pPr>
              <w:widowControl/>
              <w:jc w:val="left"/>
              <w:rPr>
                <w:rFonts w:ascii="宋体" w:eastAsia="宋体" w:hAnsi="Times New Roman" w:cs="Times New Roman"/>
                <w:sz w:val="24"/>
                <w:szCs w:val="24"/>
              </w:rPr>
            </w:pPr>
          </w:p>
        </w:tc>
        <w:tc>
          <w:tcPr>
            <w:tcW w:w="1367" w:type="dxa"/>
            <w:vMerge/>
            <w:tcBorders>
              <w:left w:val="nil"/>
              <w:bottom w:val="single" w:sz="4" w:space="0" w:color="000000"/>
              <w:right w:val="single" w:sz="4" w:space="0" w:color="000000"/>
            </w:tcBorders>
            <w:tcMar>
              <w:top w:w="15" w:type="dxa"/>
              <w:left w:w="15" w:type="dxa"/>
              <w:bottom w:w="0" w:type="dxa"/>
              <w:right w:w="15" w:type="dxa"/>
            </w:tcMar>
            <w:vAlign w:val="center"/>
          </w:tcPr>
          <w:p w14:paraId="306AE492" w14:textId="77777777" w:rsidR="002E3EB6" w:rsidRPr="00F0250D" w:rsidRDefault="002E3EB6" w:rsidP="002E3EB6">
            <w:pPr>
              <w:widowControl/>
              <w:jc w:val="center"/>
              <w:textAlignment w:val="center"/>
              <w:rPr>
                <w:rFonts w:ascii="宋体" w:eastAsia="宋体" w:hAnsi="Times New Roman" w:cs="Times New Roman"/>
                <w:sz w:val="24"/>
                <w:szCs w:val="24"/>
              </w:rPr>
            </w:pPr>
          </w:p>
        </w:tc>
        <w:tc>
          <w:tcPr>
            <w:tcW w:w="1025" w:type="dxa"/>
            <w:tcBorders>
              <w:top w:val="single" w:sz="4" w:space="0" w:color="000000"/>
              <w:left w:val="single" w:sz="4" w:space="0" w:color="000000"/>
              <w:bottom w:val="nil"/>
              <w:right w:val="single" w:sz="4" w:space="0" w:color="000000"/>
            </w:tcBorders>
            <w:shd w:val="clear" w:color="auto" w:fill="auto"/>
            <w:tcMar>
              <w:top w:w="15" w:type="dxa"/>
              <w:left w:w="15" w:type="dxa"/>
              <w:bottom w:w="0" w:type="dxa"/>
              <w:right w:w="15" w:type="dxa"/>
            </w:tcMar>
            <w:vAlign w:val="center"/>
          </w:tcPr>
          <w:p w14:paraId="0FCF9387" w14:textId="5A5A3618" w:rsidR="002E3EB6" w:rsidRPr="00F0250D" w:rsidRDefault="002E3EB6" w:rsidP="002E3EB6">
            <w:pPr>
              <w:widowControl/>
              <w:jc w:val="center"/>
              <w:textAlignment w:val="center"/>
              <w:rPr>
                <w:rFonts w:ascii="宋体" w:eastAsia="宋体" w:hAnsi="宋体" w:cs="Times New Roman"/>
                <w:sz w:val="24"/>
                <w:szCs w:val="24"/>
              </w:rPr>
            </w:pPr>
            <w:r>
              <w:rPr>
                <w:rFonts w:ascii="宋体" w:eastAsia="宋体" w:hAnsi="宋体" w:cs="Times New Roman" w:hint="eastAsia"/>
                <w:sz w:val="24"/>
                <w:szCs w:val="24"/>
              </w:rPr>
              <w:t>生态效益指标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295B5765" w14:textId="62295969" w:rsidR="002E3EB6" w:rsidRPr="002E3EB6" w:rsidRDefault="002E3EB6" w:rsidP="002E3EB6">
            <w:pPr>
              <w:widowControl/>
              <w:jc w:val="left"/>
              <w:textAlignment w:val="center"/>
              <w:rPr>
                <w:rFonts w:ascii="宋体" w:eastAsia="宋体" w:hAnsi="宋体" w:cs="Times New Roman"/>
                <w:kern w:val="0"/>
                <w:sz w:val="24"/>
                <w:szCs w:val="24"/>
              </w:rPr>
            </w:pPr>
            <w:r w:rsidRPr="002E3EB6">
              <w:rPr>
                <w:rFonts w:ascii="宋体" w:eastAsia="宋体" w:hAnsi="宋体" w:cs="Times New Roman" w:hint="eastAsia"/>
                <w:kern w:val="0"/>
                <w:sz w:val="24"/>
                <w:szCs w:val="24"/>
              </w:rPr>
              <w:t xml:space="preserve"> 指标1：整体提升景区形象，带动周边经济发展。</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30347DC2" w14:textId="6757F94B" w:rsidR="002E3EB6" w:rsidRPr="002E3EB6" w:rsidRDefault="002E3EB6" w:rsidP="002E3EB6">
            <w:pPr>
              <w:widowControl/>
              <w:jc w:val="left"/>
              <w:textAlignment w:val="center"/>
              <w:rPr>
                <w:rFonts w:ascii="宋体" w:eastAsia="宋体" w:hAnsi="宋体" w:cs="Times New Roman"/>
                <w:kern w:val="0"/>
                <w:sz w:val="24"/>
                <w:szCs w:val="24"/>
              </w:rPr>
            </w:pPr>
            <w:r w:rsidRPr="002E3EB6">
              <w:rPr>
                <w:rFonts w:ascii="宋体" w:eastAsia="宋体" w:hAnsi="宋体" w:cs="Times New Roman" w:hint="eastAsia"/>
                <w:kern w:val="0"/>
                <w:sz w:val="24"/>
                <w:szCs w:val="24"/>
              </w:rPr>
              <w:t>整体提升景区形象，带动周边经济发展。</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68C93A90" w14:textId="35039E85" w:rsidR="002E3EB6" w:rsidRPr="002E3EB6" w:rsidRDefault="002E3EB6" w:rsidP="002E3EB6">
            <w:pPr>
              <w:widowControl/>
              <w:jc w:val="left"/>
              <w:textAlignment w:val="center"/>
              <w:rPr>
                <w:rFonts w:ascii="宋体" w:eastAsia="宋体" w:hAnsi="宋体" w:cs="Times New Roman"/>
                <w:kern w:val="0"/>
                <w:sz w:val="24"/>
                <w:szCs w:val="24"/>
              </w:rPr>
            </w:pPr>
            <w:r w:rsidRPr="002E3EB6">
              <w:rPr>
                <w:rFonts w:ascii="宋体" w:eastAsia="宋体" w:hAnsi="宋体" w:cs="Times New Roman" w:hint="eastAsia"/>
                <w:kern w:val="0"/>
                <w:sz w:val="24"/>
                <w:szCs w:val="24"/>
              </w:rPr>
              <w:t>整体提升景区形象，带动周边经济发展。</w:t>
            </w:r>
          </w:p>
        </w:tc>
      </w:tr>
      <w:tr w:rsidR="002E3EB6" w:rsidRPr="00F0250D" w14:paraId="71C8C536" w14:textId="77777777" w:rsidTr="00DA2385">
        <w:trPr>
          <w:trHeight w:val="1297"/>
          <w:jc w:val="center"/>
        </w:trPr>
        <w:tc>
          <w:tcPr>
            <w:tcW w:w="390" w:type="dxa"/>
            <w:vMerge/>
            <w:tcBorders>
              <w:top w:val="nil"/>
              <w:left w:val="single" w:sz="4" w:space="0" w:color="000000"/>
              <w:bottom w:val="nil"/>
              <w:right w:val="single" w:sz="4" w:space="0" w:color="000000"/>
            </w:tcBorders>
            <w:vAlign w:val="center"/>
            <w:hideMark/>
          </w:tcPr>
          <w:p w14:paraId="17B49015" w14:textId="77777777" w:rsidR="002E3EB6" w:rsidRPr="00F0250D" w:rsidRDefault="002E3EB6" w:rsidP="002E3EB6">
            <w:pPr>
              <w:widowControl/>
              <w:jc w:val="left"/>
              <w:rPr>
                <w:rFonts w:ascii="宋体" w:eastAsia="宋体" w:hAnsi="Times New Roman" w:cs="Times New Roman"/>
                <w:sz w:val="24"/>
                <w:szCs w:val="24"/>
              </w:rPr>
            </w:pPr>
          </w:p>
        </w:tc>
        <w:tc>
          <w:tcPr>
            <w:tcW w:w="1367" w:type="dxa"/>
            <w:vMerge/>
            <w:tcBorders>
              <w:left w:val="nil"/>
              <w:bottom w:val="single" w:sz="4" w:space="0" w:color="000000"/>
              <w:right w:val="single" w:sz="4" w:space="0" w:color="000000"/>
            </w:tcBorders>
            <w:tcMar>
              <w:top w:w="15" w:type="dxa"/>
              <w:left w:w="15" w:type="dxa"/>
              <w:bottom w:w="0" w:type="dxa"/>
              <w:right w:w="15" w:type="dxa"/>
            </w:tcMar>
            <w:vAlign w:val="center"/>
            <w:hideMark/>
          </w:tcPr>
          <w:p w14:paraId="0508328D" w14:textId="77777777" w:rsidR="002E3EB6" w:rsidRPr="00F0250D" w:rsidRDefault="002E3EB6" w:rsidP="002E3EB6">
            <w:pPr>
              <w:widowControl/>
              <w:jc w:val="center"/>
              <w:textAlignment w:val="center"/>
              <w:rPr>
                <w:rFonts w:ascii="宋体" w:eastAsia="宋体" w:hAnsi="Times New Roman" w:cs="Times New Roman"/>
                <w:sz w:val="24"/>
                <w:szCs w:val="24"/>
              </w:rPr>
            </w:pPr>
          </w:p>
        </w:tc>
        <w:tc>
          <w:tcPr>
            <w:tcW w:w="1025" w:type="dxa"/>
            <w:tcBorders>
              <w:top w:val="single" w:sz="4" w:space="0" w:color="000000"/>
              <w:left w:val="single" w:sz="4" w:space="0" w:color="000000"/>
              <w:bottom w:val="nil"/>
              <w:right w:val="single" w:sz="4" w:space="0" w:color="000000"/>
            </w:tcBorders>
            <w:shd w:val="clear" w:color="auto" w:fill="auto"/>
            <w:tcMar>
              <w:top w:w="15" w:type="dxa"/>
              <w:left w:w="15" w:type="dxa"/>
              <w:bottom w:w="0" w:type="dxa"/>
              <w:right w:w="15" w:type="dxa"/>
            </w:tcMar>
            <w:vAlign w:val="center"/>
          </w:tcPr>
          <w:p w14:paraId="2687F230" w14:textId="77777777" w:rsidR="002E3EB6" w:rsidRPr="00F0250D" w:rsidRDefault="002E3EB6" w:rsidP="002E3EB6">
            <w:pPr>
              <w:widowControl/>
              <w:jc w:val="center"/>
              <w:textAlignment w:val="center"/>
              <w:rPr>
                <w:rFonts w:ascii="宋体" w:eastAsia="宋体" w:hAnsi="宋体" w:cs="Times New Roman"/>
                <w:sz w:val="24"/>
                <w:szCs w:val="24"/>
              </w:rPr>
            </w:pPr>
            <w:r w:rsidRPr="00F0250D">
              <w:rPr>
                <w:rFonts w:ascii="宋体" w:eastAsia="宋体" w:hAnsi="宋体" w:cs="Times New Roman" w:hint="eastAsia"/>
                <w:sz w:val="24"/>
                <w:szCs w:val="24"/>
              </w:rPr>
              <w:t>可持续影响</w:t>
            </w:r>
            <w:r w:rsidRPr="00F0250D">
              <w:rPr>
                <w:rFonts w:ascii="宋体" w:eastAsia="宋体" w:hAnsi="宋体" w:cs="Times New Roman" w:hint="eastAsia"/>
                <w:sz w:val="24"/>
                <w:szCs w:val="24"/>
              </w:rPr>
              <w:br/>
              <w:t>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4862E04C" w14:textId="66E519D9" w:rsidR="002E3EB6" w:rsidRPr="002E3EB6" w:rsidRDefault="002E3EB6" w:rsidP="002E3EB6">
            <w:pPr>
              <w:widowControl/>
              <w:jc w:val="left"/>
              <w:textAlignment w:val="center"/>
              <w:rPr>
                <w:rFonts w:ascii="宋体" w:eastAsia="宋体" w:hAnsi="宋体" w:cs="Times New Roman"/>
                <w:kern w:val="0"/>
                <w:sz w:val="24"/>
                <w:szCs w:val="24"/>
              </w:rPr>
            </w:pPr>
            <w:r w:rsidRPr="002E3EB6">
              <w:rPr>
                <w:rFonts w:ascii="宋体" w:eastAsia="宋体" w:hAnsi="宋体" w:cs="Times New Roman" w:hint="eastAsia"/>
                <w:kern w:val="0"/>
                <w:sz w:val="24"/>
                <w:szCs w:val="24"/>
              </w:rPr>
              <w:t xml:space="preserve"> 指标1：从安全方面提升景区接待能力，促进景区持续发展。</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14439AAE" w14:textId="7E1D893F" w:rsidR="002E3EB6" w:rsidRPr="002E3EB6" w:rsidRDefault="002E3EB6" w:rsidP="002E3EB6">
            <w:pPr>
              <w:widowControl/>
              <w:jc w:val="left"/>
              <w:textAlignment w:val="center"/>
              <w:rPr>
                <w:rFonts w:ascii="宋体" w:eastAsia="宋体" w:hAnsi="宋体" w:cs="Times New Roman"/>
                <w:kern w:val="0"/>
                <w:sz w:val="24"/>
                <w:szCs w:val="24"/>
              </w:rPr>
            </w:pPr>
            <w:r w:rsidRPr="002E3EB6">
              <w:rPr>
                <w:rFonts w:ascii="宋体" w:eastAsia="宋体" w:hAnsi="宋体" w:cs="Times New Roman" w:hint="eastAsia"/>
                <w:kern w:val="0"/>
                <w:sz w:val="24"/>
                <w:szCs w:val="24"/>
              </w:rPr>
              <w:t>从安全方面提升景区接待能力，促进景区持续发展。</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0091BB3D" w14:textId="4E2739E9" w:rsidR="002E3EB6" w:rsidRPr="002E3EB6" w:rsidRDefault="002E3EB6" w:rsidP="002E3EB6">
            <w:pPr>
              <w:widowControl/>
              <w:jc w:val="left"/>
              <w:textAlignment w:val="center"/>
              <w:rPr>
                <w:rFonts w:ascii="宋体" w:eastAsia="宋体" w:hAnsi="宋体" w:cs="Times New Roman"/>
                <w:kern w:val="0"/>
                <w:sz w:val="24"/>
                <w:szCs w:val="24"/>
              </w:rPr>
            </w:pPr>
            <w:r w:rsidRPr="002E3EB6">
              <w:rPr>
                <w:rFonts w:ascii="宋体" w:eastAsia="宋体" w:hAnsi="宋体" w:cs="Times New Roman" w:hint="eastAsia"/>
                <w:kern w:val="0"/>
                <w:sz w:val="24"/>
                <w:szCs w:val="24"/>
              </w:rPr>
              <w:t>从安全方面提升景区接待能力，促进景区持续发展。</w:t>
            </w:r>
          </w:p>
        </w:tc>
      </w:tr>
      <w:tr w:rsidR="002E3EB6" w:rsidRPr="00F0250D" w14:paraId="54F589BD" w14:textId="77777777" w:rsidTr="006910BE">
        <w:trPr>
          <w:trHeight w:val="1050"/>
          <w:jc w:val="center"/>
        </w:trPr>
        <w:tc>
          <w:tcPr>
            <w:tcW w:w="390" w:type="dxa"/>
            <w:vMerge/>
            <w:tcBorders>
              <w:top w:val="nil"/>
              <w:left w:val="single" w:sz="4" w:space="0" w:color="000000"/>
              <w:bottom w:val="nil"/>
              <w:right w:val="single" w:sz="4" w:space="0" w:color="000000"/>
            </w:tcBorders>
            <w:vAlign w:val="center"/>
            <w:hideMark/>
          </w:tcPr>
          <w:p w14:paraId="3E428F58" w14:textId="77777777" w:rsidR="002E3EB6" w:rsidRPr="00F0250D" w:rsidRDefault="002E3EB6" w:rsidP="002E3EB6">
            <w:pPr>
              <w:widowControl/>
              <w:jc w:val="left"/>
              <w:rPr>
                <w:rFonts w:ascii="宋体" w:eastAsia="宋体" w:hAnsi="Times New Roman" w:cs="Times New Roman"/>
                <w:sz w:val="24"/>
                <w:szCs w:val="24"/>
              </w:rPr>
            </w:pPr>
          </w:p>
        </w:tc>
        <w:tc>
          <w:tcPr>
            <w:tcW w:w="1367"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1A82098C" w14:textId="77777777" w:rsidR="002E3EB6" w:rsidRPr="00F0250D" w:rsidRDefault="002E3EB6" w:rsidP="002E3EB6">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满意度指标</w:t>
            </w:r>
          </w:p>
        </w:tc>
        <w:tc>
          <w:tcPr>
            <w:tcW w:w="1025"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09B50CE4" w14:textId="77777777" w:rsidR="002E3EB6" w:rsidRPr="00F0250D" w:rsidRDefault="002E3EB6" w:rsidP="002E3EB6">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满意度指标</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01BC2FD1" w14:textId="51E57B95" w:rsidR="002E3EB6" w:rsidRPr="002E3EB6" w:rsidRDefault="002E3EB6" w:rsidP="002E3EB6">
            <w:pPr>
              <w:widowControl/>
              <w:jc w:val="center"/>
              <w:textAlignment w:val="center"/>
              <w:rPr>
                <w:rFonts w:ascii="宋体" w:eastAsia="宋体" w:hAnsi="宋体" w:cs="Times New Roman"/>
                <w:kern w:val="0"/>
                <w:sz w:val="24"/>
                <w:szCs w:val="24"/>
              </w:rPr>
            </w:pPr>
            <w:r w:rsidRPr="002E3EB6">
              <w:rPr>
                <w:rFonts w:ascii="宋体" w:eastAsia="宋体" w:hAnsi="宋体" w:cs="Times New Roman" w:hint="eastAsia"/>
                <w:kern w:val="0"/>
                <w:sz w:val="24"/>
                <w:szCs w:val="24"/>
              </w:rPr>
              <w:t xml:space="preserve"> 指标1：满意度</w:t>
            </w:r>
          </w:p>
        </w:tc>
        <w:tc>
          <w:tcPr>
            <w:tcW w:w="239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2B83261D" w14:textId="6BC2D818" w:rsidR="002E3EB6" w:rsidRPr="002E3EB6" w:rsidRDefault="002E3EB6" w:rsidP="002E3EB6">
            <w:pPr>
              <w:widowControl/>
              <w:jc w:val="center"/>
              <w:textAlignment w:val="center"/>
              <w:rPr>
                <w:rFonts w:ascii="宋体" w:eastAsia="宋体" w:hAnsi="宋体" w:cs="Times New Roman"/>
                <w:kern w:val="0"/>
                <w:sz w:val="24"/>
                <w:szCs w:val="24"/>
              </w:rPr>
            </w:pPr>
            <w:r w:rsidRPr="002E3EB6">
              <w:rPr>
                <w:rFonts w:ascii="宋体" w:eastAsia="宋体" w:hAnsi="宋体" w:cs="Times New Roman" w:hint="eastAsia"/>
                <w:kern w:val="0"/>
                <w:sz w:val="24"/>
                <w:szCs w:val="24"/>
              </w:rPr>
              <w:t>99%</w:t>
            </w:r>
          </w:p>
        </w:tc>
        <w:tc>
          <w:tcPr>
            <w:tcW w:w="239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615A016C" w14:textId="2CE9102C" w:rsidR="002E3EB6" w:rsidRPr="002E3EB6" w:rsidRDefault="002E3EB6" w:rsidP="002E3EB6">
            <w:pPr>
              <w:widowControl/>
              <w:jc w:val="center"/>
              <w:textAlignment w:val="center"/>
              <w:rPr>
                <w:rFonts w:ascii="宋体" w:eastAsia="宋体" w:hAnsi="宋体" w:cs="Times New Roman"/>
                <w:kern w:val="0"/>
                <w:sz w:val="24"/>
                <w:szCs w:val="24"/>
              </w:rPr>
            </w:pPr>
            <w:r w:rsidRPr="002E3EB6">
              <w:rPr>
                <w:rFonts w:ascii="宋体" w:eastAsia="宋体" w:hAnsi="宋体" w:cs="Times New Roman" w:hint="eastAsia"/>
                <w:kern w:val="0"/>
                <w:sz w:val="24"/>
                <w:szCs w:val="24"/>
              </w:rPr>
              <w:t>99%</w:t>
            </w:r>
          </w:p>
        </w:tc>
      </w:tr>
    </w:tbl>
    <w:p w14:paraId="157C4FCD" w14:textId="041E40C7" w:rsidR="00842037" w:rsidRDefault="00842037" w:rsidP="00CC0A70">
      <w:pPr>
        <w:spacing w:line="580" w:lineRule="exact"/>
        <w:ind w:left="630"/>
        <w:rPr>
          <w:rFonts w:ascii="仿宋_GB2312" w:eastAsia="仿宋_GB2312" w:hAnsi="Times New Roman" w:cs="Times New Roman"/>
          <w:sz w:val="32"/>
          <w:szCs w:val="32"/>
        </w:rPr>
      </w:pPr>
    </w:p>
    <w:p w14:paraId="17A7CF23" w14:textId="1BC23813" w:rsidR="002E3EB6" w:rsidRDefault="002E3EB6" w:rsidP="00CC0A70">
      <w:pPr>
        <w:spacing w:line="580" w:lineRule="exact"/>
        <w:ind w:left="630"/>
        <w:rPr>
          <w:rFonts w:ascii="仿宋_GB2312" w:eastAsia="仿宋_GB2312" w:hAnsi="Times New Roman" w:cs="Times New Roman"/>
          <w:sz w:val="32"/>
          <w:szCs w:val="32"/>
        </w:rPr>
      </w:pPr>
    </w:p>
    <w:p w14:paraId="04EDF9E3" w14:textId="389829CB" w:rsidR="002E3EB6" w:rsidRDefault="002E3EB6" w:rsidP="00CC0A70">
      <w:pPr>
        <w:spacing w:line="580" w:lineRule="exact"/>
        <w:ind w:left="630"/>
        <w:rPr>
          <w:rFonts w:ascii="仿宋_GB2312" w:eastAsia="仿宋_GB2312" w:hAnsi="Times New Roman" w:cs="Times New Roman"/>
          <w:sz w:val="32"/>
          <w:szCs w:val="32"/>
        </w:rPr>
      </w:pPr>
    </w:p>
    <w:p w14:paraId="408830A8" w14:textId="77777777" w:rsidR="002E3EB6" w:rsidRDefault="002E3EB6" w:rsidP="00CC0A70">
      <w:pPr>
        <w:spacing w:line="580" w:lineRule="exact"/>
        <w:ind w:left="630"/>
        <w:rPr>
          <w:rFonts w:ascii="仿宋_GB2312" w:eastAsia="仿宋_GB2312" w:hAnsi="Times New Roman" w:cs="Times New Roman"/>
          <w:sz w:val="32"/>
          <w:szCs w:val="32"/>
        </w:rPr>
      </w:pPr>
    </w:p>
    <w:tbl>
      <w:tblPr>
        <w:tblW w:w="9971" w:type="dxa"/>
        <w:jc w:val="center"/>
        <w:tblLayout w:type="fixed"/>
        <w:tblCellMar>
          <w:left w:w="0" w:type="dxa"/>
          <w:right w:w="0" w:type="dxa"/>
        </w:tblCellMar>
        <w:tblLook w:val="04A0" w:firstRow="1" w:lastRow="0" w:firstColumn="1" w:lastColumn="0" w:noHBand="0" w:noVBand="1"/>
      </w:tblPr>
      <w:tblGrid>
        <w:gridCol w:w="389"/>
        <w:gridCol w:w="1364"/>
        <w:gridCol w:w="1024"/>
        <w:gridCol w:w="2389"/>
        <w:gridCol w:w="2391"/>
        <w:gridCol w:w="2389"/>
        <w:gridCol w:w="25"/>
      </w:tblGrid>
      <w:tr w:rsidR="00842037" w:rsidRPr="00F0250D" w14:paraId="0D8FD010" w14:textId="77777777" w:rsidTr="00760E93">
        <w:trPr>
          <w:gridAfter w:val="1"/>
          <w:wAfter w:w="25" w:type="dxa"/>
          <w:trHeight w:val="1034"/>
          <w:jc w:val="center"/>
        </w:trPr>
        <w:tc>
          <w:tcPr>
            <w:tcW w:w="9946" w:type="dxa"/>
            <w:gridSpan w:val="6"/>
            <w:tcBorders>
              <w:top w:val="nil"/>
              <w:left w:val="nil"/>
              <w:bottom w:val="nil"/>
              <w:right w:val="nil"/>
            </w:tcBorders>
            <w:tcMar>
              <w:top w:w="15" w:type="dxa"/>
              <w:left w:w="15" w:type="dxa"/>
              <w:bottom w:w="0" w:type="dxa"/>
              <w:right w:w="15" w:type="dxa"/>
            </w:tcMar>
            <w:vAlign w:val="center"/>
            <w:hideMark/>
          </w:tcPr>
          <w:p w14:paraId="5E45327D" w14:textId="77777777" w:rsidR="00842037" w:rsidRPr="00F0250D" w:rsidRDefault="00842037" w:rsidP="00DA2385">
            <w:pPr>
              <w:widowControl/>
              <w:jc w:val="center"/>
              <w:textAlignment w:val="center"/>
              <w:rPr>
                <w:rFonts w:ascii="宋体" w:eastAsia="宋体" w:hAnsi="宋体" w:cs="Times New Roman"/>
                <w:b/>
                <w:bCs/>
                <w:kern w:val="0"/>
                <w:sz w:val="36"/>
                <w:szCs w:val="36"/>
              </w:rPr>
            </w:pPr>
            <w:r w:rsidRPr="00F0250D">
              <w:rPr>
                <w:rFonts w:ascii="宋体" w:eastAsia="宋体" w:hAnsi="宋体" w:cs="Times New Roman" w:hint="eastAsia"/>
                <w:b/>
                <w:bCs/>
                <w:kern w:val="0"/>
                <w:sz w:val="36"/>
                <w:szCs w:val="36"/>
              </w:rPr>
              <w:lastRenderedPageBreak/>
              <w:t>项目绩效目标完成情况表</w:t>
            </w:r>
          </w:p>
          <w:p w14:paraId="1FAEBCDB" w14:textId="77777777" w:rsidR="00842037" w:rsidRPr="00F0250D" w:rsidRDefault="00842037" w:rsidP="00DA2385">
            <w:pPr>
              <w:widowControl/>
              <w:jc w:val="center"/>
              <w:textAlignment w:val="center"/>
              <w:rPr>
                <w:rFonts w:ascii="宋体" w:eastAsia="宋体" w:hAnsi="Times New Roman" w:cs="Times New Roman"/>
                <w:sz w:val="36"/>
                <w:szCs w:val="36"/>
              </w:rPr>
            </w:pPr>
            <w:r w:rsidRPr="00F0250D">
              <w:rPr>
                <w:rFonts w:ascii="宋体" w:eastAsia="宋体" w:hAnsi="宋体" w:cs="Times New Roman" w:hint="eastAsia"/>
                <w:kern w:val="0"/>
                <w:sz w:val="36"/>
                <w:szCs w:val="36"/>
              </w:rPr>
              <w:t>(2020年度)</w:t>
            </w:r>
          </w:p>
        </w:tc>
      </w:tr>
      <w:tr w:rsidR="00842037" w:rsidRPr="00F0250D" w14:paraId="00D64625" w14:textId="77777777" w:rsidTr="00760E93">
        <w:trPr>
          <w:gridAfter w:val="1"/>
          <w:wAfter w:w="25" w:type="dxa"/>
          <w:trHeight w:val="276"/>
          <w:jc w:val="center"/>
        </w:trPr>
        <w:tc>
          <w:tcPr>
            <w:tcW w:w="2777" w:type="dxa"/>
            <w:gridSpan w:val="3"/>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14:paraId="612DB99F"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项目名称</w:t>
            </w:r>
          </w:p>
        </w:tc>
        <w:tc>
          <w:tcPr>
            <w:tcW w:w="7169" w:type="dxa"/>
            <w:gridSpan w:val="3"/>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3236F15D" w14:textId="124756C2" w:rsidR="00842037" w:rsidRPr="00F0250D" w:rsidRDefault="00760E93" w:rsidP="00DA2385">
            <w:pPr>
              <w:widowControl/>
              <w:jc w:val="center"/>
              <w:textAlignment w:val="center"/>
              <w:rPr>
                <w:rFonts w:ascii="宋体" w:eastAsia="宋体" w:hAnsi="Times New Roman" w:cs="Times New Roman"/>
                <w:sz w:val="24"/>
                <w:szCs w:val="24"/>
              </w:rPr>
            </w:pPr>
            <w:r w:rsidRPr="00760E93">
              <w:rPr>
                <w:rFonts w:ascii="宋体" w:eastAsia="宋体" w:hAnsi="Times New Roman" w:cs="Times New Roman" w:hint="eastAsia"/>
                <w:sz w:val="24"/>
                <w:szCs w:val="24"/>
              </w:rPr>
              <w:t>水电专项</w:t>
            </w:r>
            <w:r>
              <w:rPr>
                <w:rFonts w:ascii="宋体" w:eastAsia="宋体" w:hAnsi="Times New Roman" w:cs="Times New Roman" w:hint="eastAsia"/>
                <w:sz w:val="24"/>
                <w:szCs w:val="24"/>
              </w:rPr>
              <w:t>经费</w:t>
            </w:r>
          </w:p>
        </w:tc>
      </w:tr>
      <w:tr w:rsidR="00842037" w:rsidRPr="00F0250D" w14:paraId="5E550B94" w14:textId="77777777" w:rsidTr="00760E93">
        <w:trPr>
          <w:gridAfter w:val="1"/>
          <w:wAfter w:w="25" w:type="dxa"/>
          <w:trHeight w:val="276"/>
          <w:jc w:val="center"/>
        </w:trPr>
        <w:tc>
          <w:tcPr>
            <w:tcW w:w="2777" w:type="dxa"/>
            <w:gridSpan w:val="3"/>
            <w:tcBorders>
              <w:top w:val="single" w:sz="4" w:space="0" w:color="000000"/>
              <w:left w:val="single" w:sz="4" w:space="0" w:color="000000"/>
              <w:bottom w:val="single" w:sz="4" w:space="0" w:color="000000"/>
              <w:right w:val="single" w:sz="4" w:space="0" w:color="000000"/>
            </w:tcBorders>
            <w:tcMar>
              <w:top w:w="15" w:type="dxa"/>
              <w:left w:w="15" w:type="dxa"/>
              <w:bottom w:w="0" w:type="dxa"/>
              <w:right w:w="15" w:type="dxa"/>
            </w:tcMar>
            <w:vAlign w:val="center"/>
            <w:hideMark/>
          </w:tcPr>
          <w:p w14:paraId="374DA640"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预算单位</w:t>
            </w:r>
          </w:p>
        </w:tc>
        <w:tc>
          <w:tcPr>
            <w:tcW w:w="7169" w:type="dxa"/>
            <w:gridSpan w:val="3"/>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38EFB08E" w14:textId="5D9A9C9A" w:rsidR="00842037" w:rsidRPr="00F0250D" w:rsidRDefault="00760E93" w:rsidP="00DA2385">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明月峡景区</w:t>
            </w:r>
          </w:p>
        </w:tc>
      </w:tr>
      <w:tr w:rsidR="00842037" w:rsidRPr="00F0250D" w14:paraId="6CE5101E" w14:textId="77777777" w:rsidTr="00760E93">
        <w:trPr>
          <w:gridAfter w:val="1"/>
          <w:wAfter w:w="25" w:type="dxa"/>
          <w:trHeight w:val="276"/>
          <w:jc w:val="center"/>
        </w:trPr>
        <w:tc>
          <w:tcPr>
            <w:tcW w:w="389" w:type="dxa"/>
            <w:vMerge w:val="restart"/>
            <w:tcBorders>
              <w:top w:val="nil"/>
              <w:left w:val="single" w:sz="4" w:space="0" w:color="000000"/>
              <w:bottom w:val="single" w:sz="4" w:space="0" w:color="000000"/>
              <w:right w:val="single" w:sz="4" w:space="0" w:color="000000"/>
            </w:tcBorders>
            <w:tcMar>
              <w:top w:w="15" w:type="dxa"/>
              <w:left w:w="15" w:type="dxa"/>
              <w:bottom w:w="0" w:type="dxa"/>
              <w:right w:w="15" w:type="dxa"/>
            </w:tcMar>
            <w:vAlign w:val="center"/>
            <w:hideMark/>
          </w:tcPr>
          <w:p w14:paraId="7FAA1E5A"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预算执行情况(万元)</w:t>
            </w:r>
          </w:p>
        </w:tc>
        <w:tc>
          <w:tcPr>
            <w:tcW w:w="2388" w:type="dxa"/>
            <w:gridSpan w:val="2"/>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3C5B70FC"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预算数:</w:t>
            </w:r>
          </w:p>
        </w:tc>
        <w:tc>
          <w:tcPr>
            <w:tcW w:w="2389"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1B0A4AFE" w14:textId="54C57C61" w:rsidR="00842037" w:rsidRPr="00F0250D" w:rsidRDefault="00760E93" w:rsidP="00DA2385">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1</w:t>
            </w:r>
            <w:r>
              <w:rPr>
                <w:rFonts w:ascii="宋体" w:eastAsia="宋体" w:hAnsi="Times New Roman" w:cs="Times New Roman"/>
                <w:sz w:val="24"/>
                <w:szCs w:val="24"/>
              </w:rPr>
              <w:t>0</w:t>
            </w:r>
          </w:p>
        </w:tc>
        <w:tc>
          <w:tcPr>
            <w:tcW w:w="2391"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74EBA4C6"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执行数:</w:t>
            </w:r>
          </w:p>
        </w:tc>
        <w:tc>
          <w:tcPr>
            <w:tcW w:w="2389"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0F1D2A1B" w14:textId="3378C15A" w:rsidR="00842037" w:rsidRPr="00F0250D" w:rsidRDefault="00760E93" w:rsidP="00DA2385">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1</w:t>
            </w:r>
            <w:r>
              <w:rPr>
                <w:rFonts w:ascii="宋体" w:eastAsia="宋体" w:hAnsi="Times New Roman" w:cs="Times New Roman"/>
                <w:sz w:val="24"/>
                <w:szCs w:val="24"/>
              </w:rPr>
              <w:t>0</w:t>
            </w:r>
          </w:p>
        </w:tc>
      </w:tr>
      <w:tr w:rsidR="00842037" w:rsidRPr="00F0250D" w14:paraId="683516F4" w14:textId="77777777" w:rsidTr="00760E93">
        <w:trPr>
          <w:gridAfter w:val="1"/>
          <w:wAfter w:w="25" w:type="dxa"/>
          <w:trHeight w:val="276"/>
          <w:jc w:val="center"/>
        </w:trPr>
        <w:tc>
          <w:tcPr>
            <w:tcW w:w="389" w:type="dxa"/>
            <w:vMerge/>
            <w:tcBorders>
              <w:top w:val="nil"/>
              <w:left w:val="single" w:sz="4" w:space="0" w:color="000000"/>
              <w:bottom w:val="single" w:sz="4" w:space="0" w:color="000000"/>
              <w:right w:val="single" w:sz="4" w:space="0" w:color="000000"/>
            </w:tcBorders>
            <w:vAlign w:val="center"/>
            <w:hideMark/>
          </w:tcPr>
          <w:p w14:paraId="2AA84596" w14:textId="77777777" w:rsidR="00842037" w:rsidRPr="00F0250D" w:rsidRDefault="00842037" w:rsidP="00DA2385">
            <w:pPr>
              <w:widowControl/>
              <w:jc w:val="left"/>
              <w:rPr>
                <w:rFonts w:ascii="宋体" w:eastAsia="宋体" w:hAnsi="Times New Roman" w:cs="Times New Roman"/>
                <w:sz w:val="24"/>
                <w:szCs w:val="24"/>
              </w:rPr>
            </w:pPr>
          </w:p>
        </w:tc>
        <w:tc>
          <w:tcPr>
            <w:tcW w:w="2388" w:type="dxa"/>
            <w:gridSpan w:val="2"/>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14825A8B"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其中</w:t>
            </w:r>
            <w:r w:rsidRPr="00F0250D">
              <w:rPr>
                <w:rFonts w:ascii="宋体" w:eastAsia="宋体" w:hAnsi="Times New Roman" w:cs="Times New Roman" w:hint="eastAsia"/>
                <w:kern w:val="0"/>
                <w:sz w:val="24"/>
                <w:szCs w:val="24"/>
              </w:rPr>
              <w:t>-</w:t>
            </w:r>
            <w:r w:rsidRPr="00F0250D">
              <w:rPr>
                <w:rFonts w:ascii="宋体" w:eastAsia="宋体" w:hAnsi="宋体" w:cs="Times New Roman" w:hint="eastAsia"/>
                <w:kern w:val="0"/>
                <w:sz w:val="24"/>
                <w:szCs w:val="24"/>
              </w:rPr>
              <w:t>财政拨款:</w:t>
            </w:r>
          </w:p>
        </w:tc>
        <w:tc>
          <w:tcPr>
            <w:tcW w:w="2389"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67D8522C" w14:textId="65C4D320" w:rsidR="00842037" w:rsidRPr="00F0250D" w:rsidRDefault="00760E93" w:rsidP="00DA2385">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1</w:t>
            </w:r>
            <w:r>
              <w:rPr>
                <w:rFonts w:ascii="宋体" w:eastAsia="宋体" w:hAnsi="Times New Roman" w:cs="Times New Roman"/>
                <w:sz w:val="24"/>
                <w:szCs w:val="24"/>
              </w:rPr>
              <w:t>0</w:t>
            </w:r>
          </w:p>
        </w:tc>
        <w:tc>
          <w:tcPr>
            <w:tcW w:w="2391"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70D54D5B"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其中</w:t>
            </w:r>
            <w:r w:rsidRPr="00F0250D">
              <w:rPr>
                <w:rFonts w:ascii="宋体" w:eastAsia="宋体" w:hAnsi="Times New Roman" w:cs="Times New Roman" w:hint="eastAsia"/>
                <w:kern w:val="0"/>
                <w:sz w:val="24"/>
                <w:szCs w:val="24"/>
              </w:rPr>
              <w:t>-</w:t>
            </w:r>
            <w:r w:rsidRPr="00F0250D">
              <w:rPr>
                <w:rFonts w:ascii="宋体" w:eastAsia="宋体" w:hAnsi="宋体" w:cs="Times New Roman" w:hint="eastAsia"/>
                <w:kern w:val="0"/>
                <w:sz w:val="24"/>
                <w:szCs w:val="24"/>
              </w:rPr>
              <w:t>财政拨款:</w:t>
            </w:r>
          </w:p>
        </w:tc>
        <w:tc>
          <w:tcPr>
            <w:tcW w:w="2389"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42058110" w14:textId="6A08745B" w:rsidR="00842037" w:rsidRPr="00F0250D" w:rsidRDefault="00760E93" w:rsidP="00DA2385">
            <w:pPr>
              <w:widowControl/>
              <w:jc w:val="center"/>
              <w:textAlignment w:val="center"/>
              <w:rPr>
                <w:rFonts w:ascii="宋体" w:eastAsia="宋体" w:hAnsi="Times New Roman" w:cs="Times New Roman"/>
                <w:sz w:val="24"/>
                <w:szCs w:val="24"/>
              </w:rPr>
            </w:pPr>
            <w:r>
              <w:rPr>
                <w:rFonts w:ascii="宋体" w:eastAsia="宋体" w:hAnsi="Times New Roman" w:cs="Times New Roman" w:hint="eastAsia"/>
                <w:sz w:val="24"/>
                <w:szCs w:val="24"/>
              </w:rPr>
              <w:t>1</w:t>
            </w:r>
            <w:r>
              <w:rPr>
                <w:rFonts w:ascii="宋体" w:eastAsia="宋体" w:hAnsi="Times New Roman" w:cs="Times New Roman"/>
                <w:sz w:val="24"/>
                <w:szCs w:val="24"/>
              </w:rPr>
              <w:t>0</w:t>
            </w:r>
          </w:p>
        </w:tc>
      </w:tr>
      <w:tr w:rsidR="00842037" w:rsidRPr="00F0250D" w14:paraId="6CE478D0" w14:textId="77777777" w:rsidTr="00760E93">
        <w:trPr>
          <w:gridAfter w:val="1"/>
          <w:wAfter w:w="25" w:type="dxa"/>
          <w:trHeight w:val="1047"/>
          <w:jc w:val="center"/>
        </w:trPr>
        <w:tc>
          <w:tcPr>
            <w:tcW w:w="389" w:type="dxa"/>
            <w:vMerge/>
            <w:tcBorders>
              <w:top w:val="nil"/>
              <w:left w:val="single" w:sz="4" w:space="0" w:color="000000"/>
              <w:bottom w:val="single" w:sz="4" w:space="0" w:color="000000"/>
              <w:right w:val="single" w:sz="4" w:space="0" w:color="000000"/>
            </w:tcBorders>
            <w:vAlign w:val="center"/>
            <w:hideMark/>
          </w:tcPr>
          <w:p w14:paraId="57BE8E2B" w14:textId="77777777" w:rsidR="00842037" w:rsidRPr="00F0250D" w:rsidRDefault="00842037" w:rsidP="00DA2385">
            <w:pPr>
              <w:widowControl/>
              <w:jc w:val="left"/>
              <w:rPr>
                <w:rFonts w:ascii="宋体" w:eastAsia="宋体" w:hAnsi="Times New Roman" w:cs="Times New Roman"/>
                <w:sz w:val="24"/>
                <w:szCs w:val="24"/>
              </w:rPr>
            </w:pPr>
          </w:p>
        </w:tc>
        <w:tc>
          <w:tcPr>
            <w:tcW w:w="2388" w:type="dxa"/>
            <w:gridSpan w:val="2"/>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4460E74E"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其它资金:</w:t>
            </w:r>
          </w:p>
        </w:tc>
        <w:tc>
          <w:tcPr>
            <w:tcW w:w="2389"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54967373" w14:textId="77777777" w:rsidR="00842037" w:rsidRPr="00F0250D" w:rsidRDefault="00842037" w:rsidP="00DA2385">
            <w:pPr>
              <w:widowControl/>
              <w:jc w:val="center"/>
              <w:textAlignment w:val="center"/>
              <w:rPr>
                <w:rFonts w:ascii="宋体" w:eastAsia="宋体" w:hAnsi="Times New Roman" w:cs="Times New Roman"/>
                <w:sz w:val="24"/>
                <w:szCs w:val="24"/>
              </w:rPr>
            </w:pPr>
          </w:p>
        </w:tc>
        <w:tc>
          <w:tcPr>
            <w:tcW w:w="2391"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2AD7F3FF"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其它资金:</w:t>
            </w:r>
          </w:p>
        </w:tc>
        <w:tc>
          <w:tcPr>
            <w:tcW w:w="2389"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39B842B9" w14:textId="77777777" w:rsidR="00842037" w:rsidRPr="00F0250D" w:rsidRDefault="00842037" w:rsidP="00DA2385">
            <w:pPr>
              <w:jc w:val="center"/>
              <w:rPr>
                <w:rFonts w:ascii="宋体" w:eastAsia="宋体" w:hAnsi="Times New Roman" w:cs="Times New Roman"/>
                <w:sz w:val="24"/>
                <w:szCs w:val="24"/>
              </w:rPr>
            </w:pPr>
          </w:p>
        </w:tc>
      </w:tr>
      <w:tr w:rsidR="00842037" w:rsidRPr="00F0250D" w14:paraId="458823DE" w14:textId="77777777" w:rsidTr="00760E93">
        <w:trPr>
          <w:gridAfter w:val="1"/>
          <w:wAfter w:w="25" w:type="dxa"/>
          <w:trHeight w:val="276"/>
          <w:jc w:val="center"/>
        </w:trPr>
        <w:tc>
          <w:tcPr>
            <w:tcW w:w="389" w:type="dxa"/>
            <w:vMerge w:val="restart"/>
            <w:tcBorders>
              <w:top w:val="nil"/>
              <w:left w:val="single" w:sz="4" w:space="0" w:color="000000"/>
              <w:bottom w:val="single" w:sz="4" w:space="0" w:color="000000"/>
              <w:right w:val="single" w:sz="4" w:space="0" w:color="000000"/>
            </w:tcBorders>
            <w:tcMar>
              <w:top w:w="15" w:type="dxa"/>
              <w:left w:w="15" w:type="dxa"/>
              <w:bottom w:w="0" w:type="dxa"/>
              <w:right w:w="15" w:type="dxa"/>
            </w:tcMar>
            <w:vAlign w:val="center"/>
            <w:hideMark/>
          </w:tcPr>
          <w:p w14:paraId="13FBB9F4"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年度目标完成情况</w:t>
            </w:r>
          </w:p>
        </w:tc>
        <w:tc>
          <w:tcPr>
            <w:tcW w:w="4777" w:type="dxa"/>
            <w:gridSpan w:val="3"/>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3B1978D1"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预期目标</w:t>
            </w:r>
          </w:p>
        </w:tc>
        <w:tc>
          <w:tcPr>
            <w:tcW w:w="4780" w:type="dxa"/>
            <w:gridSpan w:val="2"/>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5B3CC616" w14:textId="77777777" w:rsidR="00842037" w:rsidRPr="00F0250D" w:rsidRDefault="00842037" w:rsidP="00DA2385">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kern w:val="0"/>
                <w:sz w:val="24"/>
                <w:szCs w:val="24"/>
              </w:rPr>
              <w:t>实际完成目标</w:t>
            </w:r>
          </w:p>
        </w:tc>
      </w:tr>
      <w:tr w:rsidR="00760E93" w:rsidRPr="00F0250D" w14:paraId="0BFB3B90" w14:textId="77777777" w:rsidTr="00760E93">
        <w:trPr>
          <w:gridAfter w:val="1"/>
          <w:wAfter w:w="25" w:type="dxa"/>
          <w:trHeight w:val="1159"/>
          <w:jc w:val="center"/>
        </w:trPr>
        <w:tc>
          <w:tcPr>
            <w:tcW w:w="389" w:type="dxa"/>
            <w:vMerge/>
            <w:tcBorders>
              <w:top w:val="nil"/>
              <w:left w:val="single" w:sz="4" w:space="0" w:color="000000"/>
              <w:bottom w:val="single" w:sz="4" w:space="0" w:color="000000"/>
              <w:right w:val="single" w:sz="4" w:space="0" w:color="000000"/>
            </w:tcBorders>
            <w:vAlign w:val="center"/>
            <w:hideMark/>
          </w:tcPr>
          <w:p w14:paraId="12D4C861" w14:textId="77777777" w:rsidR="00760E93" w:rsidRPr="00F0250D" w:rsidRDefault="00760E93" w:rsidP="00760E93">
            <w:pPr>
              <w:widowControl/>
              <w:jc w:val="left"/>
              <w:rPr>
                <w:rFonts w:ascii="宋体" w:eastAsia="宋体" w:hAnsi="Times New Roman" w:cs="Times New Roman"/>
                <w:sz w:val="24"/>
                <w:szCs w:val="24"/>
              </w:rPr>
            </w:pPr>
          </w:p>
        </w:tc>
        <w:tc>
          <w:tcPr>
            <w:tcW w:w="4777" w:type="dxa"/>
            <w:gridSpan w:val="3"/>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tcPr>
          <w:p w14:paraId="0817E4B8" w14:textId="5B365B8E" w:rsidR="00760E93" w:rsidRPr="00760E93" w:rsidRDefault="00760E93" w:rsidP="00760E93">
            <w:pPr>
              <w:widowControl/>
              <w:jc w:val="left"/>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目标1：明月峡景区2020年全年的水费和电费。</w:t>
            </w:r>
          </w:p>
        </w:tc>
        <w:tc>
          <w:tcPr>
            <w:tcW w:w="4780" w:type="dxa"/>
            <w:gridSpan w:val="2"/>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tcPr>
          <w:p w14:paraId="17AE1228" w14:textId="4F633D63" w:rsidR="00760E93" w:rsidRPr="00760E93" w:rsidRDefault="00760E93" w:rsidP="00760E93">
            <w:pPr>
              <w:widowControl/>
              <w:jc w:val="left"/>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目标1完成情况：明月峡和龙门阁景区全年缴纳水费、电费10万元。</w:t>
            </w:r>
            <w:r w:rsidRPr="00760E93">
              <w:rPr>
                <w:rFonts w:ascii="宋体" w:eastAsia="宋体" w:hAnsi="宋体" w:cs="Times New Roman" w:hint="eastAsia"/>
                <w:kern w:val="0"/>
                <w:sz w:val="24"/>
                <w:szCs w:val="24"/>
              </w:rPr>
              <w:br/>
            </w:r>
          </w:p>
        </w:tc>
      </w:tr>
      <w:tr w:rsidR="00760E93" w:rsidRPr="00F0250D" w14:paraId="744B4A6F" w14:textId="77777777" w:rsidTr="00760E93">
        <w:trPr>
          <w:gridAfter w:val="1"/>
          <w:wAfter w:w="25" w:type="dxa"/>
          <w:trHeight w:val="1042"/>
          <w:jc w:val="center"/>
        </w:trPr>
        <w:tc>
          <w:tcPr>
            <w:tcW w:w="389" w:type="dxa"/>
            <w:vMerge w:val="restart"/>
            <w:tcBorders>
              <w:top w:val="nil"/>
              <w:left w:val="single" w:sz="4" w:space="0" w:color="000000"/>
              <w:bottom w:val="nil"/>
              <w:right w:val="single" w:sz="4" w:space="0" w:color="000000"/>
            </w:tcBorders>
            <w:tcMar>
              <w:top w:w="15" w:type="dxa"/>
              <w:left w:w="15" w:type="dxa"/>
              <w:bottom w:w="0" w:type="dxa"/>
              <w:right w:w="15" w:type="dxa"/>
            </w:tcMar>
            <w:vAlign w:val="center"/>
            <w:hideMark/>
          </w:tcPr>
          <w:p w14:paraId="4028AB2D" w14:textId="77777777" w:rsidR="00760E93" w:rsidRPr="00F0250D" w:rsidRDefault="00760E93" w:rsidP="00760E93">
            <w:pPr>
              <w:widowControl/>
              <w:jc w:val="center"/>
              <w:textAlignment w:val="center"/>
              <w:rPr>
                <w:rFonts w:ascii="宋体" w:eastAsia="宋体" w:hAnsi="Times New Roman" w:cs="Times New Roman"/>
                <w:sz w:val="24"/>
                <w:szCs w:val="24"/>
              </w:rPr>
            </w:pPr>
            <w:r w:rsidRPr="00F0250D">
              <w:rPr>
                <w:rFonts w:ascii="宋体" w:eastAsia="宋体" w:hAnsi="宋体" w:cs="Times New Roman" w:hint="eastAsia"/>
                <w:sz w:val="24"/>
                <w:szCs w:val="24"/>
              </w:rPr>
              <w:t>绩效指标完成情况</w:t>
            </w:r>
          </w:p>
        </w:tc>
        <w:tc>
          <w:tcPr>
            <w:tcW w:w="1364"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733BA919" w14:textId="77777777" w:rsidR="00760E93" w:rsidRPr="00760E93" w:rsidRDefault="00760E93" w:rsidP="00760E93">
            <w:pPr>
              <w:widowControl/>
              <w:jc w:val="center"/>
              <w:textAlignment w:val="center"/>
              <w:rPr>
                <w:rFonts w:ascii="宋体" w:eastAsia="宋体" w:hAnsi="宋体" w:cs="Times New Roman"/>
                <w:kern w:val="0"/>
                <w:sz w:val="24"/>
                <w:szCs w:val="24"/>
              </w:rPr>
            </w:pPr>
            <w:r w:rsidRPr="00F0250D">
              <w:rPr>
                <w:rFonts w:ascii="宋体" w:eastAsia="宋体" w:hAnsi="宋体" w:cs="Times New Roman" w:hint="eastAsia"/>
                <w:kern w:val="0"/>
                <w:sz w:val="24"/>
                <w:szCs w:val="24"/>
              </w:rPr>
              <w:t>一级指标</w:t>
            </w:r>
          </w:p>
        </w:tc>
        <w:tc>
          <w:tcPr>
            <w:tcW w:w="1024"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52D3166C" w14:textId="77777777" w:rsidR="00760E93" w:rsidRPr="00760E93" w:rsidRDefault="00760E93" w:rsidP="00760E93">
            <w:pPr>
              <w:widowControl/>
              <w:jc w:val="center"/>
              <w:textAlignment w:val="center"/>
              <w:rPr>
                <w:rFonts w:ascii="宋体" w:eastAsia="宋体" w:hAnsi="宋体" w:cs="Times New Roman"/>
                <w:kern w:val="0"/>
                <w:sz w:val="24"/>
                <w:szCs w:val="24"/>
              </w:rPr>
            </w:pPr>
            <w:r w:rsidRPr="00F0250D">
              <w:rPr>
                <w:rFonts w:ascii="宋体" w:eastAsia="宋体" w:hAnsi="宋体" w:cs="Times New Roman" w:hint="eastAsia"/>
                <w:kern w:val="0"/>
                <w:sz w:val="24"/>
                <w:szCs w:val="24"/>
              </w:rPr>
              <w:t>二级指标</w:t>
            </w:r>
          </w:p>
        </w:tc>
        <w:tc>
          <w:tcPr>
            <w:tcW w:w="2389"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07100E45" w14:textId="77777777" w:rsidR="00760E93" w:rsidRPr="00760E93" w:rsidRDefault="00760E93" w:rsidP="00760E93">
            <w:pPr>
              <w:widowControl/>
              <w:jc w:val="center"/>
              <w:textAlignment w:val="center"/>
              <w:rPr>
                <w:rFonts w:ascii="宋体" w:eastAsia="宋体" w:hAnsi="宋体" w:cs="Times New Roman"/>
                <w:kern w:val="0"/>
                <w:sz w:val="24"/>
                <w:szCs w:val="24"/>
              </w:rPr>
            </w:pPr>
            <w:r w:rsidRPr="00F0250D">
              <w:rPr>
                <w:rFonts w:ascii="宋体" w:eastAsia="宋体" w:hAnsi="宋体" w:cs="Times New Roman" w:hint="eastAsia"/>
                <w:kern w:val="0"/>
                <w:sz w:val="24"/>
                <w:szCs w:val="24"/>
              </w:rPr>
              <w:t>三级指标</w:t>
            </w:r>
          </w:p>
        </w:tc>
        <w:tc>
          <w:tcPr>
            <w:tcW w:w="2391"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0E00292A" w14:textId="77777777" w:rsidR="00760E93" w:rsidRPr="00760E93" w:rsidRDefault="00760E93" w:rsidP="00760E93">
            <w:pPr>
              <w:widowControl/>
              <w:jc w:val="center"/>
              <w:textAlignment w:val="center"/>
              <w:rPr>
                <w:rFonts w:ascii="宋体" w:eastAsia="宋体" w:hAnsi="宋体" w:cs="Times New Roman"/>
                <w:kern w:val="0"/>
                <w:sz w:val="24"/>
                <w:szCs w:val="24"/>
              </w:rPr>
            </w:pPr>
            <w:r w:rsidRPr="00F0250D">
              <w:rPr>
                <w:rFonts w:ascii="宋体" w:eastAsia="宋体" w:hAnsi="宋体" w:cs="Times New Roman" w:hint="eastAsia"/>
                <w:kern w:val="0"/>
                <w:sz w:val="24"/>
                <w:szCs w:val="24"/>
              </w:rPr>
              <w:t>预期指标值(包含数字及文字描述)</w:t>
            </w:r>
          </w:p>
        </w:tc>
        <w:tc>
          <w:tcPr>
            <w:tcW w:w="2389"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3737D74C" w14:textId="77777777" w:rsidR="00760E93" w:rsidRPr="00760E93" w:rsidRDefault="00760E93" w:rsidP="00760E93">
            <w:pPr>
              <w:widowControl/>
              <w:jc w:val="center"/>
              <w:textAlignment w:val="center"/>
              <w:rPr>
                <w:rFonts w:ascii="宋体" w:eastAsia="宋体" w:hAnsi="宋体" w:cs="Times New Roman"/>
                <w:kern w:val="0"/>
                <w:sz w:val="24"/>
                <w:szCs w:val="24"/>
              </w:rPr>
            </w:pPr>
            <w:r w:rsidRPr="00F0250D">
              <w:rPr>
                <w:rFonts w:ascii="宋体" w:eastAsia="宋体" w:hAnsi="宋体" w:cs="Times New Roman" w:hint="eastAsia"/>
                <w:kern w:val="0"/>
                <w:sz w:val="24"/>
                <w:szCs w:val="24"/>
              </w:rPr>
              <w:t>实际完成指标值(包含数字及文字描述)</w:t>
            </w:r>
          </w:p>
        </w:tc>
      </w:tr>
      <w:tr w:rsidR="00760E93" w:rsidRPr="00F0250D" w14:paraId="0D83FF73" w14:textId="77777777" w:rsidTr="00760E93">
        <w:trPr>
          <w:gridAfter w:val="1"/>
          <w:wAfter w:w="25" w:type="dxa"/>
          <w:trHeight w:val="953"/>
          <w:jc w:val="center"/>
        </w:trPr>
        <w:tc>
          <w:tcPr>
            <w:tcW w:w="389" w:type="dxa"/>
            <w:vMerge/>
            <w:tcBorders>
              <w:top w:val="nil"/>
              <w:left w:val="single" w:sz="4" w:space="0" w:color="000000"/>
              <w:bottom w:val="nil"/>
              <w:right w:val="single" w:sz="4" w:space="0" w:color="000000"/>
            </w:tcBorders>
            <w:vAlign w:val="center"/>
            <w:hideMark/>
          </w:tcPr>
          <w:p w14:paraId="07737DA3" w14:textId="77777777" w:rsidR="00760E93" w:rsidRPr="00F0250D" w:rsidRDefault="00760E93" w:rsidP="00760E93">
            <w:pPr>
              <w:widowControl/>
              <w:jc w:val="left"/>
              <w:rPr>
                <w:rFonts w:ascii="宋体" w:eastAsia="宋体" w:hAnsi="Times New Roman" w:cs="Times New Roman"/>
                <w:sz w:val="24"/>
                <w:szCs w:val="24"/>
              </w:rPr>
            </w:pPr>
          </w:p>
        </w:tc>
        <w:tc>
          <w:tcPr>
            <w:tcW w:w="1364" w:type="dxa"/>
            <w:vMerge w:val="restart"/>
            <w:tcBorders>
              <w:top w:val="single" w:sz="4" w:space="0" w:color="000000"/>
              <w:left w:val="nil"/>
              <w:right w:val="single" w:sz="4" w:space="0" w:color="000000"/>
            </w:tcBorders>
            <w:tcMar>
              <w:top w:w="15" w:type="dxa"/>
              <w:left w:w="15" w:type="dxa"/>
              <w:bottom w:w="0" w:type="dxa"/>
              <w:right w:w="15" w:type="dxa"/>
            </w:tcMar>
            <w:vAlign w:val="center"/>
            <w:hideMark/>
          </w:tcPr>
          <w:p w14:paraId="74A78CAF" w14:textId="77777777" w:rsidR="00760E93" w:rsidRPr="00760E93" w:rsidRDefault="00760E93" w:rsidP="00760E93">
            <w:pPr>
              <w:widowControl/>
              <w:jc w:val="center"/>
              <w:textAlignment w:val="center"/>
              <w:rPr>
                <w:rFonts w:ascii="宋体" w:eastAsia="宋体" w:hAnsi="宋体" w:cs="Times New Roman"/>
                <w:kern w:val="0"/>
                <w:sz w:val="24"/>
                <w:szCs w:val="24"/>
              </w:rPr>
            </w:pPr>
            <w:r w:rsidRPr="00F0250D">
              <w:rPr>
                <w:rFonts w:ascii="宋体" w:eastAsia="宋体" w:hAnsi="宋体" w:cs="Times New Roman" w:hint="eastAsia"/>
                <w:kern w:val="0"/>
                <w:sz w:val="24"/>
                <w:szCs w:val="24"/>
              </w:rPr>
              <w:t>项目完成指标</w:t>
            </w:r>
          </w:p>
          <w:p w14:paraId="5ACD17CC" w14:textId="77777777" w:rsidR="00760E93" w:rsidRPr="00760E93" w:rsidRDefault="00760E93" w:rsidP="00760E93">
            <w:pPr>
              <w:jc w:val="center"/>
              <w:textAlignment w:val="center"/>
              <w:rPr>
                <w:rFonts w:ascii="宋体" w:eastAsia="宋体" w:hAnsi="宋体" w:cs="Times New Roman"/>
                <w:kern w:val="0"/>
                <w:sz w:val="24"/>
                <w:szCs w:val="24"/>
              </w:rPr>
            </w:pPr>
          </w:p>
        </w:tc>
        <w:tc>
          <w:tcPr>
            <w:tcW w:w="1024"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0916E1A0" w14:textId="77777777" w:rsidR="00760E93" w:rsidRPr="00760E93" w:rsidRDefault="00760E93" w:rsidP="00760E93">
            <w:pPr>
              <w:widowControl/>
              <w:jc w:val="center"/>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数量指标</w:t>
            </w:r>
          </w:p>
        </w:tc>
        <w:tc>
          <w:tcPr>
            <w:tcW w:w="238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4DDA7BE9" w14:textId="0E594E7F" w:rsidR="00760E93" w:rsidRPr="00760E93" w:rsidRDefault="00760E93" w:rsidP="00760E93">
            <w:pPr>
              <w:widowControl/>
              <w:jc w:val="center"/>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 xml:space="preserve"> 指标1：明月峡景区和雪溪洞水电费</w:t>
            </w:r>
          </w:p>
        </w:tc>
        <w:tc>
          <w:tcPr>
            <w:tcW w:w="239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51D069BE" w14:textId="13250720" w:rsidR="00760E93" w:rsidRPr="00760E93" w:rsidRDefault="00760E93" w:rsidP="00760E93">
            <w:pPr>
              <w:widowControl/>
              <w:jc w:val="center"/>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明月峡景区和雪溪洞景区12个月水费及电费</w:t>
            </w:r>
          </w:p>
        </w:tc>
        <w:tc>
          <w:tcPr>
            <w:tcW w:w="238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43757E88" w14:textId="0E8F17D1" w:rsidR="00760E93" w:rsidRPr="00760E93" w:rsidRDefault="00760E93" w:rsidP="00760E93">
            <w:pPr>
              <w:widowControl/>
              <w:jc w:val="center"/>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明月峡景区和雪溪洞景区12月水费及电费</w:t>
            </w:r>
          </w:p>
        </w:tc>
      </w:tr>
      <w:tr w:rsidR="00760E93" w:rsidRPr="00F0250D" w14:paraId="6199D134" w14:textId="22916174" w:rsidTr="00760E93">
        <w:trPr>
          <w:trHeight w:val="1042"/>
          <w:jc w:val="center"/>
        </w:trPr>
        <w:tc>
          <w:tcPr>
            <w:tcW w:w="389" w:type="dxa"/>
            <w:vMerge/>
            <w:tcBorders>
              <w:top w:val="nil"/>
              <w:left w:val="single" w:sz="4" w:space="0" w:color="000000"/>
              <w:bottom w:val="nil"/>
              <w:right w:val="single" w:sz="4" w:space="0" w:color="000000"/>
            </w:tcBorders>
            <w:vAlign w:val="center"/>
            <w:hideMark/>
          </w:tcPr>
          <w:p w14:paraId="164E29E6" w14:textId="77777777" w:rsidR="00760E93" w:rsidRPr="00F0250D" w:rsidRDefault="00760E93" w:rsidP="00760E93">
            <w:pPr>
              <w:widowControl/>
              <w:jc w:val="left"/>
              <w:rPr>
                <w:rFonts w:ascii="宋体" w:eastAsia="宋体" w:hAnsi="Times New Roman" w:cs="Times New Roman"/>
                <w:sz w:val="24"/>
                <w:szCs w:val="24"/>
              </w:rPr>
            </w:pPr>
          </w:p>
        </w:tc>
        <w:tc>
          <w:tcPr>
            <w:tcW w:w="1364" w:type="dxa"/>
            <w:vMerge/>
            <w:tcBorders>
              <w:left w:val="nil"/>
              <w:right w:val="single" w:sz="4" w:space="0" w:color="000000"/>
            </w:tcBorders>
            <w:tcMar>
              <w:top w:w="15" w:type="dxa"/>
              <w:left w:w="15" w:type="dxa"/>
              <w:bottom w:w="0" w:type="dxa"/>
              <w:right w:w="15" w:type="dxa"/>
            </w:tcMar>
            <w:vAlign w:val="center"/>
            <w:hideMark/>
          </w:tcPr>
          <w:p w14:paraId="4FAA2D07" w14:textId="77777777" w:rsidR="00760E93" w:rsidRPr="00760E93" w:rsidRDefault="00760E93" w:rsidP="00760E93">
            <w:pPr>
              <w:jc w:val="center"/>
              <w:textAlignment w:val="center"/>
              <w:rPr>
                <w:rFonts w:ascii="宋体" w:eastAsia="宋体" w:hAnsi="宋体" w:cs="Times New Roman"/>
                <w:kern w:val="0"/>
                <w:sz w:val="24"/>
                <w:szCs w:val="24"/>
              </w:rPr>
            </w:pPr>
          </w:p>
        </w:tc>
        <w:tc>
          <w:tcPr>
            <w:tcW w:w="1024"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4E8E4287" w14:textId="77777777" w:rsidR="00760E93" w:rsidRPr="00760E93" w:rsidRDefault="00760E93" w:rsidP="00760E93">
            <w:pPr>
              <w:widowControl/>
              <w:jc w:val="center"/>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质量指标</w:t>
            </w:r>
          </w:p>
        </w:tc>
        <w:tc>
          <w:tcPr>
            <w:tcW w:w="238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429B1ED8" w14:textId="5A64CFE0" w:rsidR="00760E93" w:rsidRPr="00760E93" w:rsidRDefault="00760E93" w:rsidP="00760E93">
            <w:pPr>
              <w:widowControl/>
              <w:jc w:val="center"/>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 xml:space="preserve"> 指标1：按合同执行</w:t>
            </w:r>
          </w:p>
        </w:tc>
        <w:tc>
          <w:tcPr>
            <w:tcW w:w="239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53FB0A3A" w14:textId="68879AEA" w:rsidR="00760E93" w:rsidRPr="00760E93" w:rsidRDefault="00760E93" w:rsidP="00760E93">
            <w:pPr>
              <w:widowControl/>
              <w:jc w:val="center"/>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按合同执行</w:t>
            </w:r>
          </w:p>
        </w:tc>
        <w:tc>
          <w:tcPr>
            <w:tcW w:w="238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60C43107" w14:textId="354EFB58" w:rsidR="00760E93" w:rsidRPr="00760E93" w:rsidRDefault="00760E93" w:rsidP="00760E93">
            <w:pPr>
              <w:widowControl/>
              <w:jc w:val="center"/>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按合同执行</w:t>
            </w:r>
          </w:p>
        </w:tc>
        <w:tc>
          <w:tcPr>
            <w:tcW w:w="25" w:type="dxa"/>
            <w:tcBorders>
              <w:top w:val="nil"/>
              <w:left w:val="nil"/>
              <w:bottom w:val="nil"/>
              <w:right w:val="nil"/>
            </w:tcBorders>
            <w:shd w:val="clear" w:color="auto" w:fill="auto"/>
            <w:vAlign w:val="center"/>
          </w:tcPr>
          <w:p w14:paraId="3E545F48" w14:textId="77777777" w:rsidR="00760E93" w:rsidRPr="00F0250D" w:rsidRDefault="00760E93" w:rsidP="00760E93">
            <w:pPr>
              <w:widowControl/>
              <w:jc w:val="left"/>
              <w:rPr>
                <w:rFonts w:ascii="宋体" w:eastAsia="宋体" w:hAnsi="宋体" w:cs="Times New Roman"/>
                <w:sz w:val="24"/>
                <w:szCs w:val="24"/>
              </w:rPr>
            </w:pPr>
          </w:p>
        </w:tc>
      </w:tr>
      <w:tr w:rsidR="00760E93" w:rsidRPr="00F0250D" w14:paraId="5F45F9EA" w14:textId="77777777" w:rsidTr="00760E93">
        <w:trPr>
          <w:gridAfter w:val="1"/>
          <w:wAfter w:w="25" w:type="dxa"/>
          <w:trHeight w:val="1042"/>
          <w:jc w:val="center"/>
        </w:trPr>
        <w:tc>
          <w:tcPr>
            <w:tcW w:w="389" w:type="dxa"/>
            <w:vMerge/>
            <w:tcBorders>
              <w:top w:val="nil"/>
              <w:left w:val="single" w:sz="4" w:space="0" w:color="000000"/>
              <w:bottom w:val="nil"/>
              <w:right w:val="single" w:sz="4" w:space="0" w:color="000000"/>
            </w:tcBorders>
            <w:vAlign w:val="center"/>
            <w:hideMark/>
          </w:tcPr>
          <w:p w14:paraId="64FB94CD" w14:textId="77777777" w:rsidR="00760E93" w:rsidRPr="00F0250D" w:rsidRDefault="00760E93" w:rsidP="00760E93">
            <w:pPr>
              <w:widowControl/>
              <w:jc w:val="left"/>
              <w:rPr>
                <w:rFonts w:ascii="宋体" w:eastAsia="宋体" w:hAnsi="Times New Roman" w:cs="Times New Roman"/>
                <w:sz w:val="24"/>
                <w:szCs w:val="24"/>
              </w:rPr>
            </w:pPr>
          </w:p>
        </w:tc>
        <w:tc>
          <w:tcPr>
            <w:tcW w:w="1364" w:type="dxa"/>
            <w:vMerge/>
            <w:tcBorders>
              <w:left w:val="nil"/>
              <w:right w:val="single" w:sz="4" w:space="0" w:color="000000"/>
            </w:tcBorders>
            <w:tcMar>
              <w:top w:w="15" w:type="dxa"/>
              <w:left w:w="15" w:type="dxa"/>
              <w:bottom w:w="0" w:type="dxa"/>
              <w:right w:w="15" w:type="dxa"/>
            </w:tcMar>
            <w:vAlign w:val="center"/>
            <w:hideMark/>
          </w:tcPr>
          <w:p w14:paraId="22885F4E" w14:textId="77777777" w:rsidR="00760E93" w:rsidRPr="00760E93" w:rsidRDefault="00760E93" w:rsidP="00760E93">
            <w:pPr>
              <w:jc w:val="center"/>
              <w:textAlignment w:val="center"/>
              <w:rPr>
                <w:rFonts w:ascii="宋体" w:eastAsia="宋体" w:hAnsi="宋体" w:cs="Times New Roman"/>
                <w:kern w:val="0"/>
                <w:sz w:val="24"/>
                <w:szCs w:val="24"/>
              </w:rPr>
            </w:pPr>
          </w:p>
        </w:tc>
        <w:tc>
          <w:tcPr>
            <w:tcW w:w="1024"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64BCFD37" w14:textId="77777777" w:rsidR="00760E93" w:rsidRPr="00760E93" w:rsidRDefault="00760E93" w:rsidP="00760E93">
            <w:pPr>
              <w:widowControl/>
              <w:jc w:val="center"/>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时效指标</w:t>
            </w:r>
          </w:p>
        </w:tc>
        <w:tc>
          <w:tcPr>
            <w:tcW w:w="238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414B0491" w14:textId="320D2DDF" w:rsidR="00760E93" w:rsidRPr="00760E93" w:rsidRDefault="00760E93" w:rsidP="00760E93">
            <w:pPr>
              <w:widowControl/>
              <w:jc w:val="center"/>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 xml:space="preserve"> 指标1：时限</w:t>
            </w:r>
          </w:p>
        </w:tc>
        <w:tc>
          <w:tcPr>
            <w:tcW w:w="239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75FB037E" w14:textId="3EA581C1" w:rsidR="00760E93" w:rsidRPr="00760E93" w:rsidRDefault="00760E93" w:rsidP="00760E93">
            <w:pPr>
              <w:widowControl/>
              <w:jc w:val="center"/>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2020年</w:t>
            </w:r>
          </w:p>
        </w:tc>
        <w:tc>
          <w:tcPr>
            <w:tcW w:w="238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39C1EA4A" w14:textId="6E6F965D" w:rsidR="00760E93" w:rsidRPr="00760E93" w:rsidRDefault="00760E93" w:rsidP="00760E93">
            <w:pPr>
              <w:widowControl/>
              <w:jc w:val="center"/>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2020年</w:t>
            </w:r>
          </w:p>
        </w:tc>
      </w:tr>
      <w:tr w:rsidR="00760E93" w:rsidRPr="00F0250D" w14:paraId="63F50633" w14:textId="77777777" w:rsidTr="00760E93">
        <w:trPr>
          <w:gridAfter w:val="1"/>
          <w:wAfter w:w="25" w:type="dxa"/>
          <w:trHeight w:val="1042"/>
          <w:jc w:val="center"/>
        </w:trPr>
        <w:tc>
          <w:tcPr>
            <w:tcW w:w="389" w:type="dxa"/>
            <w:vMerge/>
            <w:tcBorders>
              <w:top w:val="nil"/>
              <w:left w:val="single" w:sz="4" w:space="0" w:color="000000"/>
              <w:bottom w:val="nil"/>
              <w:right w:val="single" w:sz="4" w:space="0" w:color="000000"/>
            </w:tcBorders>
            <w:vAlign w:val="center"/>
            <w:hideMark/>
          </w:tcPr>
          <w:p w14:paraId="1A916877" w14:textId="77777777" w:rsidR="00760E93" w:rsidRPr="00F0250D" w:rsidRDefault="00760E93" w:rsidP="00760E93">
            <w:pPr>
              <w:widowControl/>
              <w:jc w:val="left"/>
              <w:rPr>
                <w:rFonts w:ascii="宋体" w:eastAsia="宋体" w:hAnsi="Times New Roman" w:cs="Times New Roman"/>
                <w:sz w:val="24"/>
                <w:szCs w:val="24"/>
              </w:rPr>
            </w:pPr>
          </w:p>
        </w:tc>
        <w:tc>
          <w:tcPr>
            <w:tcW w:w="1364" w:type="dxa"/>
            <w:vMerge/>
            <w:tcBorders>
              <w:left w:val="nil"/>
              <w:right w:val="single" w:sz="4" w:space="0" w:color="000000"/>
            </w:tcBorders>
            <w:tcMar>
              <w:top w:w="15" w:type="dxa"/>
              <w:left w:w="15" w:type="dxa"/>
              <w:bottom w:w="0" w:type="dxa"/>
              <w:right w:w="15" w:type="dxa"/>
            </w:tcMar>
            <w:vAlign w:val="center"/>
            <w:hideMark/>
          </w:tcPr>
          <w:p w14:paraId="57616AA1" w14:textId="77777777" w:rsidR="00760E93" w:rsidRPr="00760E93" w:rsidRDefault="00760E93" w:rsidP="00760E93">
            <w:pPr>
              <w:jc w:val="center"/>
              <w:textAlignment w:val="center"/>
              <w:rPr>
                <w:rFonts w:ascii="宋体" w:eastAsia="宋体" w:hAnsi="宋体" w:cs="Times New Roman"/>
                <w:kern w:val="0"/>
                <w:sz w:val="24"/>
                <w:szCs w:val="24"/>
              </w:rPr>
            </w:pPr>
          </w:p>
        </w:tc>
        <w:tc>
          <w:tcPr>
            <w:tcW w:w="1024"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4F4494AE" w14:textId="77777777" w:rsidR="00760E93" w:rsidRPr="00760E93" w:rsidRDefault="00760E93" w:rsidP="00760E93">
            <w:pPr>
              <w:widowControl/>
              <w:jc w:val="center"/>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成本指标</w:t>
            </w:r>
          </w:p>
        </w:tc>
        <w:tc>
          <w:tcPr>
            <w:tcW w:w="238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1508AA29" w14:textId="49E8520A" w:rsidR="00760E93" w:rsidRPr="00760E93" w:rsidRDefault="00760E93" w:rsidP="00760E93">
            <w:pPr>
              <w:widowControl/>
              <w:jc w:val="left"/>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 xml:space="preserve"> 指标1：明月峡景区和雪溪洞水电费</w:t>
            </w:r>
          </w:p>
        </w:tc>
        <w:tc>
          <w:tcPr>
            <w:tcW w:w="239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08749D4C" w14:textId="70A024F8" w:rsidR="00760E93" w:rsidRPr="00760E93" w:rsidRDefault="00760E93" w:rsidP="00760E93">
            <w:pPr>
              <w:widowControl/>
              <w:jc w:val="center"/>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明月峡景区每月电费3000元，水费1200元，合计50000元。雪溪洞景区每月电费3000元，水费1200元，合计50000元。</w:t>
            </w:r>
          </w:p>
        </w:tc>
        <w:tc>
          <w:tcPr>
            <w:tcW w:w="238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7CC31B23" w14:textId="4AB7280B" w:rsidR="00760E93" w:rsidRPr="00760E93" w:rsidRDefault="00760E93" w:rsidP="00760E93">
            <w:pPr>
              <w:widowControl/>
              <w:jc w:val="center"/>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明月峡景区每月电费3000元，水费1200元，合计50000元。雪溪洞景区每月电费3000元，水费1200元，合计50000元。</w:t>
            </w:r>
          </w:p>
        </w:tc>
      </w:tr>
      <w:tr w:rsidR="00760E93" w:rsidRPr="00F0250D" w14:paraId="1CAD30E4" w14:textId="77777777" w:rsidTr="00760E93">
        <w:trPr>
          <w:gridAfter w:val="1"/>
          <w:wAfter w:w="25" w:type="dxa"/>
          <w:trHeight w:val="1042"/>
          <w:jc w:val="center"/>
        </w:trPr>
        <w:tc>
          <w:tcPr>
            <w:tcW w:w="389" w:type="dxa"/>
            <w:vMerge/>
            <w:tcBorders>
              <w:top w:val="nil"/>
              <w:left w:val="single" w:sz="4" w:space="0" w:color="000000"/>
              <w:bottom w:val="nil"/>
              <w:right w:val="single" w:sz="4" w:space="0" w:color="000000"/>
            </w:tcBorders>
            <w:vAlign w:val="center"/>
          </w:tcPr>
          <w:p w14:paraId="0D39580B" w14:textId="77777777" w:rsidR="00760E93" w:rsidRPr="00F0250D" w:rsidRDefault="00760E93" w:rsidP="00760E93">
            <w:pPr>
              <w:widowControl/>
              <w:jc w:val="left"/>
              <w:rPr>
                <w:rFonts w:ascii="宋体" w:eastAsia="宋体" w:hAnsi="Times New Roman" w:cs="Times New Roman"/>
                <w:sz w:val="24"/>
                <w:szCs w:val="24"/>
              </w:rPr>
            </w:pPr>
          </w:p>
        </w:tc>
        <w:tc>
          <w:tcPr>
            <w:tcW w:w="1364" w:type="dxa"/>
            <w:vMerge w:val="restart"/>
            <w:tcBorders>
              <w:top w:val="single" w:sz="4" w:space="0" w:color="000000"/>
              <w:left w:val="nil"/>
              <w:right w:val="single" w:sz="4" w:space="0" w:color="000000"/>
            </w:tcBorders>
            <w:tcMar>
              <w:top w:w="15" w:type="dxa"/>
              <w:left w:w="15" w:type="dxa"/>
              <w:bottom w:w="0" w:type="dxa"/>
              <w:right w:w="15" w:type="dxa"/>
            </w:tcMar>
            <w:vAlign w:val="center"/>
          </w:tcPr>
          <w:p w14:paraId="6BF36374" w14:textId="77777777" w:rsidR="00760E93" w:rsidRPr="00760E93" w:rsidRDefault="00760E93" w:rsidP="00760E93">
            <w:pPr>
              <w:widowControl/>
              <w:jc w:val="center"/>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效益指标</w:t>
            </w:r>
          </w:p>
          <w:p w14:paraId="733B4196" w14:textId="77777777" w:rsidR="00760E93" w:rsidRPr="00760E93" w:rsidRDefault="00760E93" w:rsidP="00760E93">
            <w:pPr>
              <w:jc w:val="center"/>
              <w:textAlignment w:val="center"/>
              <w:rPr>
                <w:rFonts w:ascii="宋体" w:eastAsia="宋体" w:hAnsi="宋体" w:cs="Times New Roman"/>
                <w:kern w:val="0"/>
                <w:sz w:val="24"/>
                <w:szCs w:val="24"/>
              </w:rPr>
            </w:pPr>
          </w:p>
        </w:tc>
        <w:tc>
          <w:tcPr>
            <w:tcW w:w="1024" w:type="dxa"/>
            <w:tcBorders>
              <w:top w:val="single" w:sz="4" w:space="0" w:color="000000"/>
              <w:left w:val="single" w:sz="4" w:space="0" w:color="000000"/>
              <w:bottom w:val="nil"/>
              <w:right w:val="single" w:sz="4" w:space="0" w:color="000000"/>
            </w:tcBorders>
            <w:shd w:val="clear" w:color="auto" w:fill="auto"/>
            <w:tcMar>
              <w:top w:w="15" w:type="dxa"/>
              <w:left w:w="15" w:type="dxa"/>
              <w:bottom w:w="0" w:type="dxa"/>
              <w:right w:w="15" w:type="dxa"/>
            </w:tcMar>
            <w:vAlign w:val="center"/>
          </w:tcPr>
          <w:p w14:paraId="43501FC9" w14:textId="77777777" w:rsidR="00760E93" w:rsidRPr="00760E93" w:rsidRDefault="00760E93" w:rsidP="00760E93">
            <w:pPr>
              <w:widowControl/>
              <w:jc w:val="center"/>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经济效益</w:t>
            </w:r>
            <w:r w:rsidRPr="00760E93">
              <w:rPr>
                <w:rFonts w:ascii="宋体" w:eastAsia="宋体" w:hAnsi="宋体" w:cs="Times New Roman" w:hint="eastAsia"/>
                <w:kern w:val="0"/>
                <w:sz w:val="24"/>
                <w:szCs w:val="24"/>
              </w:rPr>
              <w:br/>
              <w:t>指标</w:t>
            </w:r>
          </w:p>
        </w:tc>
        <w:tc>
          <w:tcPr>
            <w:tcW w:w="238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73E04B71" w14:textId="6F8801D7" w:rsidR="00760E93" w:rsidRPr="00760E93" w:rsidRDefault="00760E93" w:rsidP="00760E93">
            <w:pPr>
              <w:widowControl/>
              <w:jc w:val="left"/>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 xml:space="preserve"> 指标1：项目经费的保障有利于景区运营水平的提高</w:t>
            </w:r>
          </w:p>
        </w:tc>
        <w:tc>
          <w:tcPr>
            <w:tcW w:w="239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7EBB1DB1" w14:textId="4FBB78C2" w:rsidR="00760E93" w:rsidRPr="00760E93" w:rsidRDefault="00760E93" w:rsidP="00760E93">
            <w:pPr>
              <w:widowControl/>
              <w:jc w:val="left"/>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项目经费的保障有利于景区运营水平的提高</w:t>
            </w:r>
          </w:p>
        </w:tc>
        <w:tc>
          <w:tcPr>
            <w:tcW w:w="238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6B6F0204" w14:textId="66149ACB" w:rsidR="00760E93" w:rsidRPr="00760E93" w:rsidRDefault="00760E93" w:rsidP="00760E93">
            <w:pPr>
              <w:widowControl/>
              <w:jc w:val="left"/>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项目经费的保障有利于景区运营水平的提高</w:t>
            </w:r>
          </w:p>
        </w:tc>
      </w:tr>
      <w:tr w:rsidR="00760E93" w:rsidRPr="00F0250D" w14:paraId="5BA43605" w14:textId="77777777" w:rsidTr="00760E93">
        <w:trPr>
          <w:gridAfter w:val="1"/>
          <w:wAfter w:w="25" w:type="dxa"/>
          <w:trHeight w:val="1042"/>
          <w:jc w:val="center"/>
        </w:trPr>
        <w:tc>
          <w:tcPr>
            <w:tcW w:w="389" w:type="dxa"/>
            <w:vMerge/>
            <w:tcBorders>
              <w:top w:val="nil"/>
              <w:left w:val="single" w:sz="4" w:space="0" w:color="000000"/>
              <w:bottom w:val="nil"/>
              <w:right w:val="single" w:sz="4" w:space="0" w:color="000000"/>
            </w:tcBorders>
            <w:vAlign w:val="center"/>
            <w:hideMark/>
          </w:tcPr>
          <w:p w14:paraId="3B3961C9" w14:textId="77777777" w:rsidR="00760E93" w:rsidRPr="00F0250D" w:rsidRDefault="00760E93" w:rsidP="00760E93">
            <w:pPr>
              <w:widowControl/>
              <w:jc w:val="left"/>
              <w:rPr>
                <w:rFonts w:ascii="宋体" w:eastAsia="宋体" w:hAnsi="Times New Roman" w:cs="Times New Roman"/>
                <w:sz w:val="24"/>
                <w:szCs w:val="24"/>
              </w:rPr>
            </w:pPr>
          </w:p>
        </w:tc>
        <w:tc>
          <w:tcPr>
            <w:tcW w:w="1364" w:type="dxa"/>
            <w:vMerge/>
            <w:tcBorders>
              <w:left w:val="nil"/>
              <w:right w:val="single" w:sz="4" w:space="0" w:color="000000"/>
            </w:tcBorders>
            <w:tcMar>
              <w:top w:w="15" w:type="dxa"/>
              <w:left w:w="15" w:type="dxa"/>
              <w:bottom w:w="0" w:type="dxa"/>
              <w:right w:w="15" w:type="dxa"/>
            </w:tcMar>
            <w:vAlign w:val="center"/>
            <w:hideMark/>
          </w:tcPr>
          <w:p w14:paraId="23693663" w14:textId="77777777" w:rsidR="00760E93" w:rsidRPr="00760E93" w:rsidRDefault="00760E93" w:rsidP="00760E93">
            <w:pPr>
              <w:jc w:val="center"/>
              <w:textAlignment w:val="center"/>
              <w:rPr>
                <w:rFonts w:ascii="宋体" w:eastAsia="宋体" w:hAnsi="宋体" w:cs="Times New Roman"/>
                <w:kern w:val="0"/>
                <w:sz w:val="24"/>
                <w:szCs w:val="24"/>
              </w:rPr>
            </w:pPr>
          </w:p>
        </w:tc>
        <w:tc>
          <w:tcPr>
            <w:tcW w:w="1024" w:type="dxa"/>
            <w:tcBorders>
              <w:top w:val="single" w:sz="4" w:space="0" w:color="000000"/>
              <w:left w:val="single" w:sz="4" w:space="0" w:color="000000"/>
              <w:bottom w:val="nil"/>
              <w:right w:val="single" w:sz="4" w:space="0" w:color="000000"/>
            </w:tcBorders>
            <w:shd w:val="clear" w:color="auto" w:fill="auto"/>
            <w:tcMar>
              <w:top w:w="15" w:type="dxa"/>
              <w:left w:w="15" w:type="dxa"/>
              <w:bottom w:w="0" w:type="dxa"/>
              <w:right w:w="15" w:type="dxa"/>
            </w:tcMar>
            <w:vAlign w:val="center"/>
          </w:tcPr>
          <w:p w14:paraId="165829B1" w14:textId="77777777" w:rsidR="00760E93" w:rsidRPr="00760E93" w:rsidRDefault="00760E93" w:rsidP="00760E93">
            <w:pPr>
              <w:widowControl/>
              <w:jc w:val="center"/>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社会效益</w:t>
            </w:r>
            <w:r w:rsidRPr="00760E93">
              <w:rPr>
                <w:rFonts w:ascii="宋体" w:eastAsia="宋体" w:hAnsi="宋体" w:cs="Times New Roman" w:hint="eastAsia"/>
                <w:kern w:val="0"/>
                <w:sz w:val="24"/>
                <w:szCs w:val="24"/>
              </w:rPr>
              <w:br/>
              <w:t>指标</w:t>
            </w:r>
          </w:p>
        </w:tc>
        <w:tc>
          <w:tcPr>
            <w:tcW w:w="238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4F4427D8" w14:textId="3F83424D" w:rsidR="00760E93" w:rsidRPr="00760E93" w:rsidRDefault="00760E93" w:rsidP="00760E93">
            <w:pPr>
              <w:widowControl/>
              <w:jc w:val="left"/>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 xml:space="preserve"> 指标1：提升景区基础服务，提高景区形象</w:t>
            </w:r>
          </w:p>
        </w:tc>
        <w:tc>
          <w:tcPr>
            <w:tcW w:w="239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04B95A52" w14:textId="299354AC" w:rsidR="00760E93" w:rsidRPr="00760E93" w:rsidRDefault="00760E93" w:rsidP="00760E93">
            <w:pPr>
              <w:widowControl/>
              <w:jc w:val="left"/>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提升景区基础服务，提高景区形象</w:t>
            </w:r>
          </w:p>
        </w:tc>
        <w:tc>
          <w:tcPr>
            <w:tcW w:w="238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55CAAEE4" w14:textId="14241604" w:rsidR="00760E93" w:rsidRPr="00760E93" w:rsidRDefault="00760E93" w:rsidP="00760E93">
            <w:pPr>
              <w:widowControl/>
              <w:jc w:val="left"/>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提升景区基础服务，提高景区形象</w:t>
            </w:r>
          </w:p>
        </w:tc>
      </w:tr>
      <w:tr w:rsidR="00760E93" w:rsidRPr="00F0250D" w14:paraId="1C7E842F" w14:textId="77777777" w:rsidTr="00760E93">
        <w:trPr>
          <w:gridAfter w:val="1"/>
          <w:wAfter w:w="25" w:type="dxa"/>
          <w:trHeight w:val="1297"/>
          <w:jc w:val="center"/>
        </w:trPr>
        <w:tc>
          <w:tcPr>
            <w:tcW w:w="389" w:type="dxa"/>
            <w:vMerge/>
            <w:tcBorders>
              <w:top w:val="nil"/>
              <w:left w:val="single" w:sz="4" w:space="0" w:color="000000"/>
              <w:bottom w:val="nil"/>
              <w:right w:val="single" w:sz="4" w:space="0" w:color="000000"/>
            </w:tcBorders>
            <w:vAlign w:val="center"/>
          </w:tcPr>
          <w:p w14:paraId="5E1CA50B" w14:textId="77777777" w:rsidR="00760E93" w:rsidRPr="00F0250D" w:rsidRDefault="00760E93" w:rsidP="00760E93">
            <w:pPr>
              <w:widowControl/>
              <w:jc w:val="left"/>
              <w:rPr>
                <w:rFonts w:ascii="宋体" w:eastAsia="宋体" w:hAnsi="Times New Roman" w:cs="Times New Roman"/>
                <w:sz w:val="24"/>
                <w:szCs w:val="24"/>
              </w:rPr>
            </w:pPr>
          </w:p>
        </w:tc>
        <w:tc>
          <w:tcPr>
            <w:tcW w:w="1364" w:type="dxa"/>
            <w:vMerge/>
            <w:tcBorders>
              <w:left w:val="nil"/>
              <w:bottom w:val="single" w:sz="4" w:space="0" w:color="000000"/>
              <w:right w:val="single" w:sz="4" w:space="0" w:color="000000"/>
            </w:tcBorders>
            <w:tcMar>
              <w:top w:w="15" w:type="dxa"/>
              <w:left w:w="15" w:type="dxa"/>
              <w:bottom w:w="0" w:type="dxa"/>
              <w:right w:w="15" w:type="dxa"/>
            </w:tcMar>
            <w:vAlign w:val="center"/>
          </w:tcPr>
          <w:p w14:paraId="0BF47C01" w14:textId="77777777" w:rsidR="00760E93" w:rsidRPr="00760E93" w:rsidRDefault="00760E93" w:rsidP="00760E93">
            <w:pPr>
              <w:widowControl/>
              <w:jc w:val="center"/>
              <w:textAlignment w:val="center"/>
              <w:rPr>
                <w:rFonts w:ascii="宋体" w:eastAsia="宋体" w:hAnsi="宋体" w:cs="Times New Roman"/>
                <w:kern w:val="0"/>
                <w:sz w:val="24"/>
                <w:szCs w:val="24"/>
              </w:rPr>
            </w:pPr>
          </w:p>
        </w:tc>
        <w:tc>
          <w:tcPr>
            <w:tcW w:w="1024" w:type="dxa"/>
            <w:tcBorders>
              <w:top w:val="single" w:sz="4" w:space="0" w:color="000000"/>
              <w:left w:val="single" w:sz="4" w:space="0" w:color="000000"/>
              <w:bottom w:val="nil"/>
              <w:right w:val="single" w:sz="4" w:space="0" w:color="000000"/>
            </w:tcBorders>
            <w:shd w:val="clear" w:color="auto" w:fill="auto"/>
            <w:tcMar>
              <w:top w:w="15" w:type="dxa"/>
              <w:left w:w="15" w:type="dxa"/>
              <w:bottom w:w="0" w:type="dxa"/>
              <w:right w:w="15" w:type="dxa"/>
            </w:tcMar>
            <w:vAlign w:val="center"/>
          </w:tcPr>
          <w:p w14:paraId="3D45E025" w14:textId="04720AE4" w:rsidR="00760E93" w:rsidRPr="00760E93" w:rsidRDefault="00760E93" w:rsidP="00760E93">
            <w:pPr>
              <w:widowControl/>
              <w:jc w:val="center"/>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生态效益指标</w:t>
            </w:r>
          </w:p>
        </w:tc>
        <w:tc>
          <w:tcPr>
            <w:tcW w:w="238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3CB4C49B" w14:textId="476D4E86" w:rsidR="00760E93" w:rsidRPr="00760E93" w:rsidRDefault="00760E93" w:rsidP="00760E93">
            <w:pPr>
              <w:widowControl/>
              <w:jc w:val="left"/>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 xml:space="preserve"> 指标1：提高景区形象，为游客提供高品质的服务</w:t>
            </w:r>
          </w:p>
        </w:tc>
        <w:tc>
          <w:tcPr>
            <w:tcW w:w="239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7DE74DFD" w14:textId="476A57ED" w:rsidR="00760E93" w:rsidRPr="00760E93" w:rsidRDefault="00760E93" w:rsidP="00760E93">
            <w:pPr>
              <w:widowControl/>
              <w:jc w:val="left"/>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提高景区形象，为游客提供高品质的服务</w:t>
            </w:r>
          </w:p>
        </w:tc>
        <w:tc>
          <w:tcPr>
            <w:tcW w:w="238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2DA7E164" w14:textId="55BBF27E" w:rsidR="00760E93" w:rsidRPr="00760E93" w:rsidRDefault="00760E93" w:rsidP="00760E93">
            <w:pPr>
              <w:widowControl/>
              <w:jc w:val="left"/>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提高景区形象，为游客提供高品质的服务</w:t>
            </w:r>
          </w:p>
        </w:tc>
      </w:tr>
      <w:tr w:rsidR="00760E93" w:rsidRPr="00F0250D" w14:paraId="1F89BDC2" w14:textId="77777777" w:rsidTr="00760E93">
        <w:trPr>
          <w:gridAfter w:val="1"/>
          <w:wAfter w:w="25" w:type="dxa"/>
          <w:trHeight w:val="1297"/>
          <w:jc w:val="center"/>
        </w:trPr>
        <w:tc>
          <w:tcPr>
            <w:tcW w:w="389" w:type="dxa"/>
            <w:vMerge/>
            <w:tcBorders>
              <w:top w:val="nil"/>
              <w:left w:val="single" w:sz="4" w:space="0" w:color="000000"/>
              <w:bottom w:val="nil"/>
              <w:right w:val="single" w:sz="4" w:space="0" w:color="000000"/>
            </w:tcBorders>
            <w:vAlign w:val="center"/>
            <w:hideMark/>
          </w:tcPr>
          <w:p w14:paraId="45B94BD0" w14:textId="77777777" w:rsidR="00760E93" w:rsidRPr="00F0250D" w:rsidRDefault="00760E93" w:rsidP="00760E93">
            <w:pPr>
              <w:widowControl/>
              <w:jc w:val="left"/>
              <w:rPr>
                <w:rFonts w:ascii="宋体" w:eastAsia="宋体" w:hAnsi="Times New Roman" w:cs="Times New Roman"/>
                <w:sz w:val="24"/>
                <w:szCs w:val="24"/>
              </w:rPr>
            </w:pPr>
          </w:p>
        </w:tc>
        <w:tc>
          <w:tcPr>
            <w:tcW w:w="1364" w:type="dxa"/>
            <w:vMerge/>
            <w:tcBorders>
              <w:left w:val="nil"/>
              <w:bottom w:val="single" w:sz="4" w:space="0" w:color="000000"/>
              <w:right w:val="single" w:sz="4" w:space="0" w:color="000000"/>
            </w:tcBorders>
            <w:tcMar>
              <w:top w:w="15" w:type="dxa"/>
              <w:left w:w="15" w:type="dxa"/>
              <w:bottom w:w="0" w:type="dxa"/>
              <w:right w:w="15" w:type="dxa"/>
            </w:tcMar>
            <w:vAlign w:val="center"/>
            <w:hideMark/>
          </w:tcPr>
          <w:p w14:paraId="709E36E9" w14:textId="77777777" w:rsidR="00760E93" w:rsidRPr="00760E93" w:rsidRDefault="00760E93" w:rsidP="00760E93">
            <w:pPr>
              <w:widowControl/>
              <w:jc w:val="center"/>
              <w:textAlignment w:val="center"/>
              <w:rPr>
                <w:rFonts w:ascii="宋体" w:eastAsia="宋体" w:hAnsi="宋体" w:cs="Times New Roman"/>
                <w:kern w:val="0"/>
                <w:sz w:val="24"/>
                <w:szCs w:val="24"/>
              </w:rPr>
            </w:pPr>
          </w:p>
        </w:tc>
        <w:tc>
          <w:tcPr>
            <w:tcW w:w="1024" w:type="dxa"/>
            <w:tcBorders>
              <w:top w:val="single" w:sz="4" w:space="0" w:color="000000"/>
              <w:left w:val="single" w:sz="4" w:space="0" w:color="000000"/>
              <w:bottom w:val="nil"/>
              <w:right w:val="single" w:sz="4" w:space="0" w:color="000000"/>
            </w:tcBorders>
            <w:shd w:val="clear" w:color="auto" w:fill="auto"/>
            <w:tcMar>
              <w:top w:w="15" w:type="dxa"/>
              <w:left w:w="15" w:type="dxa"/>
              <w:bottom w:w="0" w:type="dxa"/>
              <w:right w:w="15" w:type="dxa"/>
            </w:tcMar>
            <w:vAlign w:val="center"/>
          </w:tcPr>
          <w:p w14:paraId="00AD8C5F" w14:textId="77777777" w:rsidR="00760E93" w:rsidRPr="00760E93" w:rsidRDefault="00760E93" w:rsidP="00760E93">
            <w:pPr>
              <w:widowControl/>
              <w:jc w:val="center"/>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可持续影响</w:t>
            </w:r>
            <w:r w:rsidRPr="00760E93">
              <w:rPr>
                <w:rFonts w:ascii="宋体" w:eastAsia="宋体" w:hAnsi="宋体" w:cs="Times New Roman" w:hint="eastAsia"/>
                <w:kern w:val="0"/>
                <w:sz w:val="24"/>
                <w:szCs w:val="24"/>
              </w:rPr>
              <w:br/>
              <w:t>指标</w:t>
            </w:r>
          </w:p>
        </w:tc>
        <w:tc>
          <w:tcPr>
            <w:tcW w:w="238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1CEED894" w14:textId="2652ABFC" w:rsidR="00760E93" w:rsidRPr="00760E93" w:rsidRDefault="00760E93" w:rsidP="00760E93">
            <w:pPr>
              <w:widowControl/>
              <w:jc w:val="left"/>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 xml:space="preserve"> 指标1：促进景区各方面可持续发展，提升景区形象</w:t>
            </w:r>
          </w:p>
        </w:tc>
        <w:tc>
          <w:tcPr>
            <w:tcW w:w="239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11F764DC" w14:textId="4C9C9EB7" w:rsidR="00760E93" w:rsidRPr="00760E93" w:rsidRDefault="00760E93" w:rsidP="00760E93">
            <w:pPr>
              <w:widowControl/>
              <w:jc w:val="left"/>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促进景区各方面可持续发展，提升景区形象</w:t>
            </w:r>
          </w:p>
        </w:tc>
        <w:tc>
          <w:tcPr>
            <w:tcW w:w="238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5AE508A6" w14:textId="2F81A6DA" w:rsidR="00760E93" w:rsidRPr="00760E93" w:rsidRDefault="00760E93" w:rsidP="00760E93">
            <w:pPr>
              <w:widowControl/>
              <w:jc w:val="left"/>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促进景区各方面可持续发展，提升景区形象</w:t>
            </w:r>
          </w:p>
        </w:tc>
      </w:tr>
      <w:tr w:rsidR="00760E93" w:rsidRPr="00F0250D" w14:paraId="6BCE1DED" w14:textId="77777777" w:rsidTr="00760E93">
        <w:trPr>
          <w:gridAfter w:val="1"/>
          <w:wAfter w:w="25" w:type="dxa"/>
          <w:trHeight w:val="1050"/>
          <w:jc w:val="center"/>
        </w:trPr>
        <w:tc>
          <w:tcPr>
            <w:tcW w:w="389" w:type="dxa"/>
            <w:vMerge/>
            <w:tcBorders>
              <w:top w:val="nil"/>
              <w:left w:val="single" w:sz="4" w:space="0" w:color="000000"/>
              <w:bottom w:val="nil"/>
              <w:right w:val="single" w:sz="4" w:space="0" w:color="000000"/>
            </w:tcBorders>
            <w:vAlign w:val="center"/>
            <w:hideMark/>
          </w:tcPr>
          <w:p w14:paraId="0241776C" w14:textId="77777777" w:rsidR="00760E93" w:rsidRPr="00F0250D" w:rsidRDefault="00760E93" w:rsidP="00760E93">
            <w:pPr>
              <w:widowControl/>
              <w:jc w:val="left"/>
              <w:rPr>
                <w:rFonts w:ascii="宋体" w:eastAsia="宋体" w:hAnsi="Times New Roman" w:cs="Times New Roman"/>
                <w:sz w:val="24"/>
                <w:szCs w:val="24"/>
              </w:rPr>
            </w:pPr>
          </w:p>
        </w:tc>
        <w:tc>
          <w:tcPr>
            <w:tcW w:w="1364"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hideMark/>
          </w:tcPr>
          <w:p w14:paraId="248F29B3" w14:textId="77777777" w:rsidR="00760E93" w:rsidRPr="00760E93" w:rsidRDefault="00760E93" w:rsidP="00760E93">
            <w:pPr>
              <w:widowControl/>
              <w:jc w:val="center"/>
              <w:textAlignment w:val="center"/>
              <w:rPr>
                <w:rFonts w:ascii="宋体" w:eastAsia="宋体" w:hAnsi="宋体" w:cs="Times New Roman"/>
                <w:kern w:val="0"/>
                <w:sz w:val="24"/>
                <w:szCs w:val="24"/>
              </w:rPr>
            </w:pPr>
            <w:r w:rsidRPr="00F0250D">
              <w:rPr>
                <w:rFonts w:ascii="宋体" w:eastAsia="宋体" w:hAnsi="宋体" w:cs="Times New Roman" w:hint="eastAsia"/>
                <w:kern w:val="0"/>
                <w:sz w:val="24"/>
                <w:szCs w:val="24"/>
              </w:rPr>
              <w:t>满意度指标</w:t>
            </w:r>
          </w:p>
        </w:tc>
        <w:tc>
          <w:tcPr>
            <w:tcW w:w="1024" w:type="dxa"/>
            <w:tcBorders>
              <w:top w:val="single" w:sz="4" w:space="0" w:color="000000"/>
              <w:left w:val="nil"/>
              <w:bottom w:val="single" w:sz="4" w:space="0" w:color="000000"/>
              <w:right w:val="single" w:sz="4" w:space="0" w:color="000000"/>
            </w:tcBorders>
            <w:tcMar>
              <w:top w:w="15" w:type="dxa"/>
              <w:left w:w="15" w:type="dxa"/>
              <w:bottom w:w="0" w:type="dxa"/>
              <w:right w:w="15" w:type="dxa"/>
            </w:tcMar>
            <w:vAlign w:val="center"/>
          </w:tcPr>
          <w:p w14:paraId="233F8C1A" w14:textId="77777777" w:rsidR="00760E93" w:rsidRPr="00760E93" w:rsidRDefault="00760E93" w:rsidP="00760E93">
            <w:pPr>
              <w:widowControl/>
              <w:jc w:val="center"/>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满意度指标</w:t>
            </w:r>
          </w:p>
        </w:tc>
        <w:tc>
          <w:tcPr>
            <w:tcW w:w="238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57EE8448" w14:textId="1BEAC0E7" w:rsidR="00760E93" w:rsidRPr="00760E93" w:rsidRDefault="00760E93" w:rsidP="00760E93">
            <w:pPr>
              <w:widowControl/>
              <w:jc w:val="center"/>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 xml:space="preserve"> 指标1：满意度</w:t>
            </w:r>
          </w:p>
        </w:tc>
        <w:tc>
          <w:tcPr>
            <w:tcW w:w="2391"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745598E4" w14:textId="17F7313E" w:rsidR="00760E93" w:rsidRPr="00760E93" w:rsidRDefault="00760E93" w:rsidP="00760E93">
            <w:pPr>
              <w:widowControl/>
              <w:jc w:val="center"/>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99%</w:t>
            </w:r>
          </w:p>
        </w:tc>
        <w:tc>
          <w:tcPr>
            <w:tcW w:w="2389"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bottom w:w="0" w:type="dxa"/>
              <w:right w:w="15" w:type="dxa"/>
            </w:tcMar>
            <w:vAlign w:val="center"/>
          </w:tcPr>
          <w:p w14:paraId="12D761C2" w14:textId="0128CA67" w:rsidR="00760E93" w:rsidRPr="00760E93" w:rsidRDefault="00760E93" w:rsidP="00760E93">
            <w:pPr>
              <w:widowControl/>
              <w:jc w:val="center"/>
              <w:textAlignment w:val="center"/>
              <w:rPr>
                <w:rFonts w:ascii="宋体" w:eastAsia="宋体" w:hAnsi="宋体" w:cs="Times New Roman"/>
                <w:kern w:val="0"/>
                <w:sz w:val="24"/>
                <w:szCs w:val="24"/>
              </w:rPr>
            </w:pPr>
            <w:r w:rsidRPr="00760E93">
              <w:rPr>
                <w:rFonts w:ascii="宋体" w:eastAsia="宋体" w:hAnsi="宋体" w:cs="Times New Roman" w:hint="eastAsia"/>
                <w:kern w:val="0"/>
                <w:sz w:val="24"/>
                <w:szCs w:val="24"/>
              </w:rPr>
              <w:t>99%</w:t>
            </w:r>
          </w:p>
        </w:tc>
      </w:tr>
    </w:tbl>
    <w:p w14:paraId="48DB542C" w14:textId="2138FE84" w:rsidR="00842037" w:rsidRDefault="00842037" w:rsidP="00647972">
      <w:pPr>
        <w:spacing w:line="580" w:lineRule="exact"/>
        <w:rPr>
          <w:rFonts w:ascii="仿宋_GB2312" w:eastAsia="仿宋_GB2312" w:hAnsi="Times New Roman" w:cs="Times New Roman"/>
          <w:sz w:val="32"/>
          <w:szCs w:val="32"/>
        </w:rPr>
      </w:pPr>
    </w:p>
    <w:p w14:paraId="2954878E" w14:textId="77777777" w:rsidR="006A721C" w:rsidRPr="00F0250D" w:rsidRDefault="006A721C" w:rsidP="006A721C">
      <w:pPr>
        <w:spacing w:line="580" w:lineRule="exact"/>
        <w:ind w:left="630"/>
        <w:rPr>
          <w:rFonts w:ascii="仿宋_GB2312" w:eastAsia="仿宋_GB2312" w:hAnsi="Times New Roman" w:cs="Times New Roman"/>
          <w:sz w:val="32"/>
          <w:szCs w:val="32"/>
        </w:rPr>
      </w:pPr>
      <w:r w:rsidRPr="00F0250D">
        <w:rPr>
          <w:rFonts w:ascii="楷体_GB2312" w:eastAsia="宋体" w:hAnsi="楷体_GB2312" w:cs="Times New Roman"/>
          <w:sz w:val="32"/>
          <w:szCs w:val="32"/>
        </w:rPr>
        <w:t>2.</w:t>
      </w:r>
      <w:r w:rsidRPr="00F0250D">
        <w:rPr>
          <w:rFonts w:ascii="楷体_GB2312" w:eastAsia="宋体" w:hAnsi="楷体_GB2312" w:cs="Times New Roman"/>
          <w:sz w:val="32"/>
          <w:szCs w:val="32"/>
        </w:rPr>
        <w:t>部门绩效评价结果。</w:t>
      </w:r>
    </w:p>
    <w:p w14:paraId="2AE12C94" w14:textId="5576F3C9" w:rsidR="006A721C" w:rsidRPr="00F0250D" w:rsidRDefault="006A721C" w:rsidP="006A721C">
      <w:pPr>
        <w:spacing w:line="580" w:lineRule="exact"/>
        <w:ind w:firstLineChars="200" w:firstLine="640"/>
        <w:rPr>
          <w:rFonts w:ascii="仿宋_GB2312" w:eastAsia="仿宋_GB2312" w:hAnsi="Times New Roman" w:cs="Times New Roman"/>
          <w:sz w:val="32"/>
          <w:szCs w:val="32"/>
        </w:rPr>
      </w:pPr>
      <w:r w:rsidRPr="00F0250D">
        <w:rPr>
          <w:rFonts w:ascii="仿宋_GB2312" w:eastAsia="仿宋_GB2312" w:hAnsi="Times New Roman" w:cs="Times New Roman" w:hint="eastAsia"/>
          <w:sz w:val="32"/>
          <w:szCs w:val="32"/>
        </w:rPr>
        <w:t>本部门按要求对2020年部门整体支出绩效评价情况开展自评，《</w:t>
      </w:r>
      <w:r w:rsidR="008968EF" w:rsidRPr="00F0250D">
        <w:rPr>
          <w:rFonts w:ascii="仿宋_GB2312" w:eastAsia="仿宋_GB2312" w:hAnsi="Times New Roman" w:cs="Times New Roman" w:hint="eastAsia"/>
          <w:sz w:val="32"/>
          <w:szCs w:val="32"/>
        </w:rPr>
        <w:t>广元市朝天区国有资产事务中心</w:t>
      </w:r>
      <w:r w:rsidRPr="00F0250D">
        <w:rPr>
          <w:rFonts w:ascii="仿宋_GB2312" w:eastAsia="仿宋_GB2312" w:hAnsi="Times New Roman" w:cs="Times New Roman" w:hint="eastAsia"/>
          <w:sz w:val="32"/>
          <w:szCs w:val="32"/>
        </w:rPr>
        <w:t>部门2020年部门整体支出绩效评价报告》见附件（附件1）。</w:t>
      </w:r>
    </w:p>
    <w:p w14:paraId="1B77E303" w14:textId="58B1D38A" w:rsidR="006A721C" w:rsidRPr="00806E5B" w:rsidRDefault="006A721C" w:rsidP="006A721C">
      <w:pPr>
        <w:spacing w:line="580" w:lineRule="exact"/>
        <w:ind w:firstLineChars="200" w:firstLine="640"/>
        <w:rPr>
          <w:rFonts w:ascii="仿宋_GB2312" w:eastAsia="仿宋_GB2312" w:hAnsi="Times New Roman" w:cs="Times New Roman"/>
          <w:sz w:val="32"/>
          <w:szCs w:val="32"/>
        </w:rPr>
      </w:pPr>
      <w:r w:rsidRPr="00806E5B">
        <w:rPr>
          <w:rFonts w:ascii="仿宋_GB2312" w:eastAsia="仿宋_GB2312" w:hAnsi="Times New Roman" w:cs="Times New Roman" w:hint="eastAsia"/>
          <w:sz w:val="32"/>
          <w:szCs w:val="32"/>
        </w:rPr>
        <w:t>本部门自行组织对</w:t>
      </w:r>
      <w:r w:rsidR="00806E5B" w:rsidRPr="00806E5B">
        <w:rPr>
          <w:rFonts w:ascii="仿宋_GB2312" w:eastAsia="仿宋_GB2312" w:hAnsi="Times New Roman" w:cs="Times New Roman" w:hint="eastAsia"/>
          <w:sz w:val="32"/>
          <w:szCs w:val="32"/>
        </w:rPr>
        <w:t>资产管理服务费</w:t>
      </w:r>
      <w:r w:rsidRPr="00806E5B">
        <w:rPr>
          <w:rFonts w:ascii="仿宋_GB2312" w:eastAsia="仿宋_GB2312" w:hAnsi="Times New Roman" w:cs="Times New Roman" w:hint="eastAsia"/>
          <w:sz w:val="32"/>
          <w:szCs w:val="32"/>
        </w:rPr>
        <w:t>项目、</w:t>
      </w:r>
      <w:r w:rsidR="00806E5B" w:rsidRPr="00806E5B">
        <w:rPr>
          <w:rFonts w:ascii="仿宋_GB2312" w:eastAsia="仿宋_GB2312" w:hAnsi="Times New Roman" w:cs="Times New Roman" w:hint="eastAsia"/>
          <w:sz w:val="32"/>
          <w:szCs w:val="32"/>
        </w:rPr>
        <w:t>项目代建管理费</w:t>
      </w:r>
      <w:r w:rsidRPr="00806E5B">
        <w:rPr>
          <w:rFonts w:ascii="仿宋_GB2312" w:eastAsia="仿宋_GB2312" w:hAnsi="Times New Roman" w:cs="Times New Roman" w:hint="eastAsia"/>
          <w:sz w:val="32"/>
          <w:szCs w:val="32"/>
        </w:rPr>
        <w:t>项目开展了绩效评价，</w:t>
      </w:r>
      <w:r w:rsidR="00806E5B" w:rsidRPr="00806E5B">
        <w:rPr>
          <w:rFonts w:ascii="仿宋_GB2312" w:eastAsia="仿宋_GB2312" w:hAnsi="Times New Roman" w:cs="Times New Roman" w:hint="eastAsia"/>
          <w:sz w:val="32"/>
          <w:szCs w:val="32"/>
        </w:rPr>
        <w:t>详</w:t>
      </w:r>
      <w:r w:rsidRPr="00806E5B">
        <w:rPr>
          <w:rFonts w:ascii="仿宋_GB2312" w:eastAsia="仿宋_GB2312" w:hAnsi="Times New Roman" w:cs="Times New Roman" w:hint="eastAsia"/>
          <w:sz w:val="32"/>
          <w:szCs w:val="32"/>
        </w:rPr>
        <w:t>见附件（附件2）。</w:t>
      </w:r>
    </w:p>
    <w:p w14:paraId="614CBB3C" w14:textId="77777777" w:rsidR="006A721C" w:rsidRPr="006D45BD" w:rsidRDefault="006A721C" w:rsidP="006A721C">
      <w:pPr>
        <w:widowControl/>
        <w:jc w:val="left"/>
        <w:rPr>
          <w:rFonts w:ascii="仿宋_GB2312" w:eastAsia="仿宋_GB2312" w:hAnsi="Times New Roman" w:cs="Times New Roman"/>
          <w:b/>
          <w:color w:val="FF0000"/>
          <w:sz w:val="32"/>
          <w:szCs w:val="32"/>
        </w:rPr>
      </w:pPr>
      <w:r w:rsidRPr="006D45BD">
        <w:rPr>
          <w:rFonts w:ascii="仿宋_GB2312" w:eastAsia="仿宋_GB2312" w:hAnsi="Times New Roman" w:cs="Times New Roman" w:hint="eastAsia"/>
          <w:b/>
          <w:color w:val="FF0000"/>
          <w:sz w:val="32"/>
          <w:szCs w:val="32"/>
        </w:rPr>
        <w:br w:type="page"/>
      </w:r>
    </w:p>
    <w:p w14:paraId="57B7E222" w14:textId="77777777" w:rsidR="006A721C" w:rsidRPr="006A721C" w:rsidRDefault="006A721C" w:rsidP="006A721C">
      <w:pPr>
        <w:numPr>
          <w:ilvl w:val="0"/>
          <w:numId w:val="3"/>
        </w:numPr>
        <w:spacing w:line="600" w:lineRule="exact"/>
        <w:ind w:firstLineChars="150" w:firstLine="660"/>
        <w:jc w:val="center"/>
        <w:outlineLvl w:val="0"/>
        <w:rPr>
          <w:rFonts w:ascii="黑体" w:eastAsia="黑体" w:hAnsi="黑体" w:cs="Times New Roman"/>
          <w:b/>
          <w:bCs/>
          <w:kern w:val="44"/>
          <w:sz w:val="44"/>
          <w:szCs w:val="44"/>
        </w:rPr>
      </w:pPr>
      <w:r w:rsidRPr="006A721C">
        <w:rPr>
          <w:rFonts w:ascii="黑体" w:eastAsia="黑体" w:hAnsi="黑体" w:cs="Times New Roman" w:hint="eastAsia"/>
          <w:color w:val="000000"/>
          <w:sz w:val="44"/>
          <w:szCs w:val="44"/>
        </w:rPr>
        <w:lastRenderedPageBreak/>
        <w:t>名</w:t>
      </w:r>
      <w:r w:rsidRPr="006A721C">
        <w:rPr>
          <w:rFonts w:ascii="黑体" w:eastAsia="黑体" w:hAnsi="黑体" w:cs="Times New Roman" w:hint="eastAsia"/>
          <w:bCs/>
          <w:kern w:val="44"/>
          <w:sz w:val="44"/>
          <w:szCs w:val="44"/>
        </w:rPr>
        <w:t>词解释</w:t>
      </w:r>
    </w:p>
    <w:p w14:paraId="446B1D6D" w14:textId="77777777" w:rsidR="006A721C" w:rsidRPr="006A721C" w:rsidRDefault="006A721C" w:rsidP="006A721C">
      <w:pPr>
        <w:spacing w:line="600" w:lineRule="exact"/>
        <w:jc w:val="left"/>
        <w:rPr>
          <w:rFonts w:ascii="宋体" w:eastAsia="宋体" w:hAnsi="Times New Roman" w:cs="Times New Roman"/>
          <w:b/>
          <w:color w:val="000000"/>
          <w:szCs w:val="21"/>
        </w:rPr>
      </w:pPr>
      <w:r w:rsidRPr="006A721C">
        <w:rPr>
          <w:rFonts w:ascii="宋体" w:eastAsia="宋体" w:hAnsi="Times New Roman" w:cs="Times New Roman" w:hint="eastAsia"/>
          <w:b/>
          <w:color w:val="000000"/>
          <w:sz w:val="44"/>
          <w:szCs w:val="44"/>
        </w:rPr>
        <w:t xml:space="preserve"> </w:t>
      </w:r>
    </w:p>
    <w:p w14:paraId="5DDC02C0" w14:textId="77777777" w:rsidR="00CC0A70" w:rsidRPr="00CC0A70" w:rsidRDefault="00CC0A70" w:rsidP="00CC0A70">
      <w:pPr>
        <w:spacing w:line="600" w:lineRule="exact"/>
        <w:ind w:firstLine="640"/>
        <w:rPr>
          <w:rFonts w:ascii="仿宋_GB2312" w:eastAsia="仿宋_GB2312" w:hAnsi="仿宋" w:cs="仿宋"/>
          <w:color w:val="000000"/>
          <w:kern w:val="0"/>
          <w:sz w:val="32"/>
          <w:szCs w:val="32"/>
        </w:rPr>
      </w:pPr>
      <w:r w:rsidRPr="00CC0A70">
        <w:rPr>
          <w:rFonts w:ascii="仿宋_GB2312" w:eastAsia="仿宋_GB2312" w:hAnsi="仿宋" w:cs="仿宋"/>
          <w:color w:val="000000"/>
          <w:kern w:val="0"/>
          <w:sz w:val="32"/>
          <w:szCs w:val="32"/>
        </w:rPr>
        <w:t>1.财政拨款收入：指单位从同级财政部门取得的财政预算资金。</w:t>
      </w:r>
    </w:p>
    <w:p w14:paraId="5C62613B" w14:textId="77777777" w:rsidR="00CC0A70" w:rsidRPr="00CC0A70" w:rsidRDefault="00CC0A70" w:rsidP="00CC0A70">
      <w:pPr>
        <w:spacing w:line="600" w:lineRule="exact"/>
        <w:ind w:firstLine="640"/>
        <w:rPr>
          <w:rFonts w:ascii="仿宋_GB2312" w:eastAsia="仿宋_GB2312" w:hAnsi="仿宋" w:cs="仿宋"/>
          <w:color w:val="000000"/>
          <w:kern w:val="0"/>
          <w:sz w:val="32"/>
          <w:szCs w:val="32"/>
        </w:rPr>
      </w:pPr>
      <w:r w:rsidRPr="00CC0A70">
        <w:rPr>
          <w:rFonts w:ascii="仿宋_GB2312" w:eastAsia="仿宋_GB2312" w:hAnsi="仿宋" w:cs="仿宋"/>
          <w:color w:val="000000"/>
          <w:kern w:val="0"/>
          <w:sz w:val="32"/>
          <w:szCs w:val="32"/>
        </w:rPr>
        <w:t>2.事业收入：指事业单位开展专业业务活动及辅助活动取得的收入。</w:t>
      </w:r>
    </w:p>
    <w:p w14:paraId="4538FA56" w14:textId="77777777" w:rsidR="00CC0A70" w:rsidRPr="00CC0A70" w:rsidRDefault="00CC0A70" w:rsidP="00CC0A70">
      <w:pPr>
        <w:spacing w:line="600" w:lineRule="exact"/>
        <w:ind w:firstLine="640"/>
        <w:rPr>
          <w:rFonts w:ascii="仿宋_GB2312" w:eastAsia="仿宋_GB2312" w:hAnsi="仿宋" w:cs="仿宋"/>
          <w:color w:val="000000"/>
          <w:kern w:val="0"/>
          <w:sz w:val="32"/>
          <w:szCs w:val="32"/>
        </w:rPr>
      </w:pPr>
      <w:r w:rsidRPr="00CC0A70">
        <w:rPr>
          <w:rFonts w:ascii="仿宋_GB2312" w:eastAsia="仿宋_GB2312" w:hAnsi="仿宋" w:cs="仿宋"/>
          <w:color w:val="000000"/>
          <w:kern w:val="0"/>
          <w:sz w:val="32"/>
          <w:szCs w:val="32"/>
        </w:rPr>
        <w:t>3.经营收入：指事业单位在专业业务活动及其辅助活动之外开展非独立核算经营活动取得的收入。</w:t>
      </w:r>
    </w:p>
    <w:p w14:paraId="35E89048" w14:textId="77777777" w:rsidR="00CC0A70" w:rsidRPr="00CC0A70" w:rsidRDefault="00CC0A70" w:rsidP="00CC0A70">
      <w:pPr>
        <w:spacing w:line="600" w:lineRule="exact"/>
        <w:ind w:firstLine="640"/>
        <w:rPr>
          <w:rFonts w:ascii="仿宋_GB2312" w:eastAsia="仿宋_GB2312" w:hAnsi="仿宋" w:cs="仿宋"/>
          <w:color w:val="000000"/>
          <w:kern w:val="0"/>
          <w:sz w:val="32"/>
          <w:szCs w:val="32"/>
        </w:rPr>
      </w:pPr>
      <w:r w:rsidRPr="00CC0A70">
        <w:rPr>
          <w:rFonts w:ascii="仿宋_GB2312" w:eastAsia="仿宋_GB2312" w:hAnsi="仿宋" w:cs="仿宋"/>
          <w:color w:val="000000"/>
          <w:kern w:val="0"/>
          <w:sz w:val="32"/>
          <w:szCs w:val="32"/>
        </w:rPr>
        <w:t xml:space="preserve">4.其他收入：指单位取得的除上述收入以外的各项收入。 </w:t>
      </w:r>
    </w:p>
    <w:p w14:paraId="35F3E83C" w14:textId="77777777" w:rsidR="00CC0A70" w:rsidRPr="00CC0A70" w:rsidRDefault="00CC0A70" w:rsidP="00CC0A70">
      <w:pPr>
        <w:spacing w:line="600" w:lineRule="exact"/>
        <w:ind w:firstLine="640"/>
        <w:rPr>
          <w:rFonts w:ascii="仿宋_GB2312" w:eastAsia="仿宋_GB2312" w:hAnsi="仿宋" w:cs="仿宋"/>
          <w:color w:val="000000"/>
          <w:kern w:val="0"/>
          <w:sz w:val="32"/>
          <w:szCs w:val="32"/>
        </w:rPr>
      </w:pPr>
      <w:r w:rsidRPr="00CC0A70">
        <w:rPr>
          <w:rFonts w:ascii="仿宋_GB2312" w:eastAsia="仿宋_GB2312" w:hAnsi="仿宋" w:cs="仿宋"/>
          <w:color w:val="000000"/>
          <w:kern w:val="0"/>
          <w:sz w:val="32"/>
          <w:szCs w:val="32"/>
        </w:rPr>
        <w:t xml:space="preserve">5.用事业基金弥补收支差额：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 </w:t>
      </w:r>
    </w:p>
    <w:p w14:paraId="6921039C" w14:textId="77777777" w:rsidR="00CC0A70" w:rsidRPr="00CC0A70" w:rsidRDefault="00CC0A70" w:rsidP="00CC0A70">
      <w:pPr>
        <w:spacing w:line="600" w:lineRule="exact"/>
        <w:ind w:firstLine="640"/>
        <w:rPr>
          <w:rFonts w:ascii="仿宋_GB2312" w:eastAsia="仿宋_GB2312" w:hAnsi="仿宋" w:cs="仿宋"/>
          <w:color w:val="000000"/>
          <w:kern w:val="0"/>
          <w:sz w:val="32"/>
          <w:szCs w:val="32"/>
        </w:rPr>
      </w:pPr>
      <w:r w:rsidRPr="00CC0A70">
        <w:rPr>
          <w:rFonts w:ascii="仿宋_GB2312" w:eastAsia="仿宋_GB2312" w:hAnsi="仿宋" w:cs="仿宋"/>
          <w:color w:val="000000"/>
          <w:kern w:val="0"/>
          <w:sz w:val="32"/>
          <w:szCs w:val="32"/>
        </w:rPr>
        <w:t xml:space="preserve">6.年初结转和结余：指以前年度尚未完成、结转到本年按有关规定继续使用的资金。 </w:t>
      </w:r>
    </w:p>
    <w:p w14:paraId="32947241" w14:textId="77777777" w:rsidR="00CC0A70" w:rsidRPr="00CC0A70" w:rsidRDefault="00CC0A70" w:rsidP="00CC0A70">
      <w:pPr>
        <w:spacing w:line="600" w:lineRule="exact"/>
        <w:ind w:firstLine="640"/>
        <w:rPr>
          <w:rFonts w:ascii="仿宋_GB2312" w:eastAsia="仿宋_GB2312" w:hAnsi="仿宋" w:cs="仿宋"/>
          <w:color w:val="000000"/>
          <w:kern w:val="0"/>
          <w:sz w:val="32"/>
          <w:szCs w:val="32"/>
        </w:rPr>
      </w:pPr>
      <w:r w:rsidRPr="00CC0A70">
        <w:rPr>
          <w:rFonts w:ascii="仿宋_GB2312" w:eastAsia="仿宋_GB2312" w:hAnsi="仿宋" w:cs="仿宋"/>
          <w:color w:val="000000"/>
          <w:kern w:val="0"/>
          <w:sz w:val="32"/>
          <w:szCs w:val="32"/>
        </w:rPr>
        <w:t>7.结余分配：指事业单位按照事业单位会计制度的规定从非财政补助结余中分配的事业基金和职工福利基金等。</w:t>
      </w:r>
    </w:p>
    <w:p w14:paraId="03F007C0" w14:textId="77777777" w:rsidR="00CC0A70" w:rsidRPr="00CC0A70" w:rsidRDefault="00CC0A70" w:rsidP="00CC0A70">
      <w:pPr>
        <w:spacing w:line="600" w:lineRule="exact"/>
        <w:ind w:firstLine="640"/>
        <w:rPr>
          <w:rFonts w:ascii="仿宋_GB2312" w:eastAsia="仿宋_GB2312" w:hAnsi="仿宋" w:cs="仿宋"/>
          <w:color w:val="000000"/>
          <w:kern w:val="0"/>
          <w:sz w:val="32"/>
          <w:szCs w:val="32"/>
        </w:rPr>
      </w:pPr>
      <w:r w:rsidRPr="00CC0A70">
        <w:rPr>
          <w:rFonts w:ascii="仿宋_GB2312" w:eastAsia="仿宋_GB2312" w:hAnsi="仿宋" w:cs="仿宋"/>
          <w:color w:val="000000"/>
          <w:kern w:val="0"/>
          <w:sz w:val="32"/>
          <w:szCs w:val="32"/>
        </w:rPr>
        <w:t>8、年末结转和结余：指单位按有关规定结转到下年或以后年度继续使用的资金。</w:t>
      </w:r>
    </w:p>
    <w:p w14:paraId="2A6605F3" w14:textId="77777777" w:rsidR="00CC0A70" w:rsidRPr="00CC0A70" w:rsidRDefault="00CC0A70" w:rsidP="00CC0A70">
      <w:pPr>
        <w:spacing w:line="600" w:lineRule="exact"/>
        <w:ind w:firstLine="640"/>
        <w:rPr>
          <w:rFonts w:ascii="仿宋_GB2312" w:eastAsia="仿宋_GB2312" w:hAnsi="仿宋" w:cs="仿宋"/>
          <w:color w:val="000000"/>
          <w:kern w:val="0"/>
          <w:sz w:val="32"/>
          <w:szCs w:val="32"/>
        </w:rPr>
      </w:pPr>
      <w:r w:rsidRPr="00CC0A70">
        <w:rPr>
          <w:rFonts w:ascii="仿宋_GB2312" w:eastAsia="仿宋_GB2312" w:hAnsi="仿宋" w:cs="仿宋"/>
          <w:color w:val="000000"/>
          <w:kern w:val="0"/>
          <w:sz w:val="32"/>
          <w:szCs w:val="32"/>
        </w:rPr>
        <w:t>9、教育（类）普通教育（款）学前教育（项）指: 反映各部门举办的学前教育支出。</w:t>
      </w:r>
    </w:p>
    <w:p w14:paraId="26FF13C5" w14:textId="77777777" w:rsidR="00CC0A70" w:rsidRPr="00CC0A70" w:rsidRDefault="00CC0A70" w:rsidP="00CC0A70">
      <w:pPr>
        <w:spacing w:line="600" w:lineRule="exact"/>
        <w:ind w:firstLine="640"/>
        <w:rPr>
          <w:rFonts w:ascii="仿宋_GB2312" w:eastAsia="仿宋_GB2312" w:hAnsi="仿宋" w:cs="仿宋"/>
          <w:color w:val="000000"/>
          <w:kern w:val="0"/>
          <w:sz w:val="32"/>
          <w:szCs w:val="32"/>
        </w:rPr>
      </w:pPr>
      <w:r w:rsidRPr="00CC0A70">
        <w:rPr>
          <w:rFonts w:ascii="仿宋_GB2312" w:eastAsia="仿宋_GB2312" w:hAnsi="仿宋" w:cs="仿宋"/>
          <w:color w:val="000000"/>
          <w:kern w:val="0"/>
          <w:sz w:val="32"/>
          <w:szCs w:val="32"/>
        </w:rPr>
        <w:t>10、教育（类）进修及培训（款）培训支出（项）指: 反</w:t>
      </w:r>
      <w:r w:rsidRPr="00CC0A70">
        <w:rPr>
          <w:rFonts w:ascii="仿宋_GB2312" w:eastAsia="仿宋_GB2312" w:hAnsi="仿宋" w:cs="仿宋"/>
          <w:color w:val="000000"/>
          <w:kern w:val="0"/>
          <w:sz w:val="32"/>
          <w:szCs w:val="32"/>
        </w:rPr>
        <w:lastRenderedPageBreak/>
        <w:t>映各部门安排用于培训的支出。</w:t>
      </w:r>
    </w:p>
    <w:p w14:paraId="22A633E6" w14:textId="77777777" w:rsidR="00CC0A70" w:rsidRPr="00CC0A70" w:rsidRDefault="00CC0A70" w:rsidP="00CC0A70">
      <w:pPr>
        <w:spacing w:line="600" w:lineRule="exact"/>
        <w:ind w:firstLine="640"/>
        <w:rPr>
          <w:rFonts w:ascii="仿宋_GB2312" w:eastAsia="仿宋_GB2312" w:hAnsi="仿宋" w:cs="仿宋"/>
          <w:color w:val="000000"/>
          <w:kern w:val="0"/>
          <w:sz w:val="32"/>
          <w:szCs w:val="32"/>
        </w:rPr>
      </w:pPr>
      <w:r w:rsidRPr="00CC0A70">
        <w:rPr>
          <w:rFonts w:ascii="仿宋_GB2312" w:eastAsia="仿宋_GB2312" w:hAnsi="仿宋" w:cs="仿宋"/>
          <w:color w:val="000000"/>
          <w:kern w:val="0"/>
          <w:sz w:val="32"/>
          <w:szCs w:val="32"/>
        </w:rPr>
        <w:t>11、社会保障和就业（类）行政事业单位离退休（款）机关事业单位基本养老保险缴费支出（项）指: 反映机关事业单位实施养老保险制度由本单位缴纳的基本养老保险费支出。</w:t>
      </w:r>
    </w:p>
    <w:p w14:paraId="5D21D565" w14:textId="77777777" w:rsidR="00CC0A70" w:rsidRPr="00CC0A70" w:rsidRDefault="00CC0A70" w:rsidP="00CC0A70">
      <w:pPr>
        <w:spacing w:line="600" w:lineRule="exact"/>
        <w:ind w:firstLine="640"/>
        <w:rPr>
          <w:rFonts w:ascii="仿宋_GB2312" w:eastAsia="仿宋_GB2312" w:hAnsi="仿宋" w:cs="仿宋"/>
          <w:color w:val="000000"/>
          <w:kern w:val="0"/>
          <w:sz w:val="32"/>
          <w:szCs w:val="32"/>
        </w:rPr>
      </w:pPr>
      <w:r w:rsidRPr="00CC0A70">
        <w:rPr>
          <w:rFonts w:ascii="仿宋_GB2312" w:eastAsia="仿宋_GB2312" w:hAnsi="仿宋" w:cs="仿宋"/>
          <w:color w:val="000000"/>
          <w:kern w:val="0"/>
          <w:sz w:val="32"/>
          <w:szCs w:val="32"/>
        </w:rPr>
        <w:t>12、社会保障和就业（类）其他社会保障和就业支出（款）其他社会保障和就业支出（项）指: 反映用于其他社会保障和就业方面的支出。</w:t>
      </w:r>
    </w:p>
    <w:p w14:paraId="76047189" w14:textId="77777777" w:rsidR="00CC0A70" w:rsidRPr="00CC0A70" w:rsidRDefault="00CC0A70" w:rsidP="00CC0A70">
      <w:pPr>
        <w:spacing w:line="600" w:lineRule="exact"/>
        <w:ind w:firstLine="640"/>
        <w:rPr>
          <w:rFonts w:ascii="仿宋_GB2312" w:eastAsia="仿宋_GB2312" w:hAnsi="仿宋" w:cs="仿宋"/>
          <w:color w:val="000000"/>
          <w:kern w:val="0"/>
          <w:sz w:val="32"/>
          <w:szCs w:val="32"/>
        </w:rPr>
      </w:pPr>
      <w:r w:rsidRPr="00CC0A70">
        <w:rPr>
          <w:rFonts w:ascii="仿宋_GB2312" w:eastAsia="仿宋_GB2312" w:hAnsi="仿宋" w:cs="仿宋"/>
          <w:color w:val="000000"/>
          <w:kern w:val="0"/>
          <w:sz w:val="32"/>
          <w:szCs w:val="32"/>
        </w:rPr>
        <w:t>13、医疗卫生与计划生育支出（类）行政事业单位医疗</w:t>
      </w:r>
      <w:r w:rsidRPr="00CC0A70">
        <w:rPr>
          <w:rFonts w:ascii="仿宋_GB2312" w:eastAsia="仿宋_GB2312" w:hAnsi="仿宋" w:cs="仿宋"/>
          <w:color w:val="000000"/>
          <w:kern w:val="0"/>
          <w:sz w:val="32"/>
          <w:szCs w:val="32"/>
        </w:rPr>
        <w:t>★</w:t>
      </w:r>
      <w:r w:rsidRPr="00CC0A70">
        <w:rPr>
          <w:rFonts w:ascii="仿宋_GB2312" w:eastAsia="仿宋_GB2312" w:hAnsi="仿宋" w:cs="仿宋"/>
          <w:color w:val="000000"/>
          <w:kern w:val="0"/>
          <w:sz w:val="32"/>
          <w:szCs w:val="32"/>
        </w:rPr>
        <w:t>（款）行政单位医疗</w:t>
      </w:r>
      <w:r w:rsidRPr="00CC0A70">
        <w:rPr>
          <w:rFonts w:ascii="仿宋_GB2312" w:eastAsia="仿宋_GB2312" w:hAnsi="仿宋" w:cs="仿宋"/>
          <w:color w:val="000000"/>
          <w:kern w:val="0"/>
          <w:sz w:val="32"/>
          <w:szCs w:val="32"/>
        </w:rPr>
        <w:t>★</w:t>
      </w:r>
      <w:r w:rsidRPr="00CC0A70">
        <w:rPr>
          <w:rFonts w:ascii="仿宋_GB2312" w:eastAsia="仿宋_GB2312" w:hAnsi="仿宋" w:cs="仿宋"/>
          <w:color w:val="000000"/>
          <w:kern w:val="0"/>
          <w:sz w:val="32"/>
          <w:szCs w:val="32"/>
        </w:rPr>
        <w:t>（项）指: 反映财政部门安排的行政单位（包括实行公务员管理的事业单位，下同）基本医疗保险缴费经费，未参加医疗保险的行政单位的公费医疗经费，按国家规定享受离休人员、红军老战士待遇人员的医疗经费。</w:t>
      </w:r>
    </w:p>
    <w:p w14:paraId="2384798D" w14:textId="77777777" w:rsidR="00CC0A70" w:rsidRPr="00CC0A70" w:rsidRDefault="00CC0A70" w:rsidP="00CC0A70">
      <w:pPr>
        <w:spacing w:line="600" w:lineRule="exact"/>
        <w:ind w:firstLine="640"/>
        <w:rPr>
          <w:rFonts w:ascii="仿宋_GB2312" w:eastAsia="仿宋_GB2312" w:hAnsi="仿宋" w:cs="仿宋"/>
          <w:color w:val="000000"/>
          <w:kern w:val="0"/>
          <w:sz w:val="32"/>
          <w:szCs w:val="32"/>
        </w:rPr>
      </w:pPr>
      <w:r w:rsidRPr="00CC0A70">
        <w:rPr>
          <w:rFonts w:ascii="仿宋_GB2312" w:eastAsia="仿宋_GB2312" w:hAnsi="仿宋" w:cs="仿宋"/>
          <w:color w:val="000000"/>
          <w:kern w:val="0"/>
          <w:sz w:val="32"/>
          <w:szCs w:val="32"/>
        </w:rPr>
        <w:t>14、城乡社区支出（类）其他城乡社区支出（款）其他城乡社区支出（项）指: 反映土地出让收入用于完善国有土地使用功能的配套设施建设和城市基础设施建设支出等以外的其他支出。</w:t>
      </w:r>
    </w:p>
    <w:p w14:paraId="2C37D58A" w14:textId="77777777" w:rsidR="00CC0A70" w:rsidRPr="00CC0A70" w:rsidRDefault="00CC0A70" w:rsidP="00CC0A70">
      <w:pPr>
        <w:spacing w:line="600" w:lineRule="exact"/>
        <w:ind w:firstLine="640"/>
        <w:rPr>
          <w:rFonts w:ascii="仿宋_GB2312" w:eastAsia="仿宋_GB2312" w:hAnsi="仿宋" w:cs="仿宋"/>
          <w:color w:val="000000"/>
          <w:kern w:val="0"/>
          <w:sz w:val="32"/>
          <w:szCs w:val="32"/>
        </w:rPr>
      </w:pPr>
      <w:r w:rsidRPr="00CC0A70">
        <w:rPr>
          <w:rFonts w:ascii="仿宋_GB2312" w:eastAsia="仿宋_GB2312" w:hAnsi="仿宋" w:cs="仿宋"/>
          <w:color w:val="000000"/>
          <w:kern w:val="0"/>
          <w:sz w:val="32"/>
          <w:szCs w:val="32"/>
        </w:rPr>
        <w:t>15、资源勘探信息等支出（类）国有资产监管（款）行政运行（项）指:反映行政单位（包括实行公务员管理的事业单位）的基本支出。</w:t>
      </w:r>
    </w:p>
    <w:p w14:paraId="7507D543" w14:textId="77777777" w:rsidR="00CC0A70" w:rsidRPr="00CC0A70" w:rsidRDefault="00CC0A70" w:rsidP="00CC0A70">
      <w:pPr>
        <w:spacing w:line="600" w:lineRule="exact"/>
        <w:ind w:firstLine="640"/>
        <w:rPr>
          <w:rFonts w:ascii="仿宋_GB2312" w:eastAsia="仿宋_GB2312" w:hAnsi="仿宋" w:cs="仿宋"/>
          <w:color w:val="000000"/>
          <w:kern w:val="0"/>
          <w:sz w:val="32"/>
          <w:szCs w:val="32"/>
        </w:rPr>
      </w:pPr>
      <w:r w:rsidRPr="00CC0A70">
        <w:rPr>
          <w:rFonts w:ascii="仿宋_GB2312" w:eastAsia="仿宋_GB2312" w:hAnsi="仿宋" w:cs="仿宋"/>
          <w:color w:val="000000"/>
          <w:kern w:val="0"/>
          <w:sz w:val="32"/>
          <w:szCs w:val="32"/>
        </w:rPr>
        <w:t>16、资源勘探信息等支出（类）国有资产监管（款）一般行政管理事务（项）指: 反映行政单位（包括实行公务员管理的事业单位）未单独设置顶级科目的其他项目支出。</w:t>
      </w:r>
    </w:p>
    <w:p w14:paraId="488D6C24" w14:textId="77777777" w:rsidR="00CC0A70" w:rsidRPr="00CC0A70" w:rsidRDefault="00CC0A70" w:rsidP="00CC0A70">
      <w:pPr>
        <w:spacing w:line="600" w:lineRule="exact"/>
        <w:ind w:firstLine="640"/>
        <w:rPr>
          <w:rFonts w:ascii="仿宋_GB2312" w:eastAsia="仿宋_GB2312" w:hAnsi="仿宋" w:cs="仿宋"/>
          <w:color w:val="000000"/>
          <w:kern w:val="0"/>
          <w:sz w:val="32"/>
          <w:szCs w:val="32"/>
        </w:rPr>
      </w:pPr>
      <w:r w:rsidRPr="00CC0A70">
        <w:rPr>
          <w:rFonts w:ascii="仿宋_GB2312" w:eastAsia="仿宋_GB2312" w:hAnsi="仿宋" w:cs="仿宋"/>
          <w:color w:val="000000"/>
          <w:kern w:val="0"/>
          <w:sz w:val="32"/>
          <w:szCs w:val="32"/>
        </w:rPr>
        <w:lastRenderedPageBreak/>
        <w:t>17、资源勘探信息等支出（类）国有资产监管（款）其他国有资产监管支出（项）指:反映除上述项目以外其他用于国有资产监管方面的支出。</w:t>
      </w:r>
    </w:p>
    <w:p w14:paraId="747A8435" w14:textId="77777777" w:rsidR="00CC0A70" w:rsidRPr="00CC0A70" w:rsidRDefault="00CC0A70" w:rsidP="00CC0A70">
      <w:pPr>
        <w:spacing w:line="600" w:lineRule="exact"/>
        <w:ind w:firstLine="640"/>
        <w:rPr>
          <w:rFonts w:ascii="仿宋_GB2312" w:eastAsia="仿宋_GB2312" w:hAnsi="仿宋" w:cs="仿宋"/>
          <w:color w:val="000000"/>
          <w:kern w:val="0"/>
          <w:sz w:val="32"/>
          <w:szCs w:val="32"/>
        </w:rPr>
      </w:pPr>
      <w:r w:rsidRPr="00CC0A70">
        <w:rPr>
          <w:rFonts w:ascii="仿宋_GB2312" w:eastAsia="仿宋_GB2312" w:hAnsi="仿宋" w:cs="仿宋"/>
          <w:color w:val="000000"/>
          <w:kern w:val="0"/>
          <w:sz w:val="32"/>
          <w:szCs w:val="32"/>
        </w:rPr>
        <w:t>18、金融支出（类）金融发展支出（款）其他金融发展支出（项）指:反映除上述项目以外其他用于金融发展方面的支出。</w:t>
      </w:r>
    </w:p>
    <w:p w14:paraId="1B2ECB02" w14:textId="77777777" w:rsidR="00CC0A70" w:rsidRPr="00CC0A70" w:rsidRDefault="00CC0A70" w:rsidP="00CC0A70">
      <w:pPr>
        <w:spacing w:line="600" w:lineRule="exact"/>
        <w:ind w:firstLine="640"/>
        <w:rPr>
          <w:rFonts w:ascii="仿宋_GB2312" w:eastAsia="仿宋_GB2312" w:hAnsi="仿宋" w:cs="仿宋"/>
          <w:color w:val="000000"/>
          <w:kern w:val="0"/>
          <w:sz w:val="32"/>
          <w:szCs w:val="32"/>
        </w:rPr>
      </w:pPr>
      <w:r w:rsidRPr="00CC0A70">
        <w:rPr>
          <w:rFonts w:ascii="仿宋_GB2312" w:eastAsia="仿宋_GB2312" w:hAnsi="仿宋" w:cs="仿宋"/>
          <w:color w:val="000000"/>
          <w:kern w:val="0"/>
          <w:sz w:val="32"/>
          <w:szCs w:val="32"/>
        </w:rPr>
        <w:t>19、住房保障支出（类）住房改革支出（款）  住房公积金（项）指:反映行政事业单位按人力资源和社会保障部、财政部规定的基本工资和津贴补贴以及规定比例为职工缴纳的住房公积金。</w:t>
      </w:r>
    </w:p>
    <w:p w14:paraId="6D2ED8FA" w14:textId="77777777" w:rsidR="00CC0A70" w:rsidRPr="00CC0A70" w:rsidRDefault="00CC0A70" w:rsidP="00CC0A70">
      <w:pPr>
        <w:spacing w:line="600" w:lineRule="exact"/>
        <w:ind w:firstLine="640"/>
        <w:rPr>
          <w:rFonts w:ascii="仿宋_GB2312" w:eastAsia="仿宋_GB2312" w:hAnsi="仿宋" w:cs="仿宋"/>
          <w:color w:val="000000"/>
          <w:kern w:val="0"/>
          <w:sz w:val="32"/>
          <w:szCs w:val="32"/>
        </w:rPr>
      </w:pPr>
      <w:r w:rsidRPr="00CC0A70">
        <w:rPr>
          <w:rFonts w:ascii="仿宋_GB2312" w:eastAsia="仿宋_GB2312" w:hAnsi="仿宋" w:cs="仿宋"/>
          <w:color w:val="000000"/>
          <w:kern w:val="0"/>
          <w:sz w:val="32"/>
          <w:szCs w:val="32"/>
        </w:rPr>
        <w:t>20、债务付息支出（类）地方政府一般债务付息支出（款）  地方政府一般债券付息支出（项）指:反映地方用于归还一般债券利息所发生的支出。</w:t>
      </w:r>
    </w:p>
    <w:p w14:paraId="3946D313" w14:textId="77777777" w:rsidR="00CC0A70" w:rsidRPr="00CC0A70" w:rsidRDefault="00CC0A70" w:rsidP="00CC0A70">
      <w:pPr>
        <w:spacing w:line="600" w:lineRule="exact"/>
        <w:ind w:firstLine="640"/>
        <w:rPr>
          <w:rFonts w:ascii="仿宋_GB2312" w:eastAsia="仿宋_GB2312" w:hAnsi="仿宋" w:cs="仿宋"/>
          <w:color w:val="000000"/>
          <w:kern w:val="0"/>
          <w:sz w:val="32"/>
          <w:szCs w:val="32"/>
        </w:rPr>
      </w:pPr>
      <w:r w:rsidRPr="00CC0A70">
        <w:rPr>
          <w:rFonts w:ascii="仿宋_GB2312" w:eastAsia="仿宋_GB2312" w:hAnsi="仿宋" w:cs="仿宋"/>
          <w:color w:val="000000"/>
          <w:kern w:val="0"/>
          <w:sz w:val="32"/>
          <w:szCs w:val="32"/>
        </w:rPr>
        <w:t>21、基本支出：指为保障机构正常运转、完成日常工作任务而发生的人员支出和公用支出。</w:t>
      </w:r>
    </w:p>
    <w:p w14:paraId="6D1C5B3D" w14:textId="77777777" w:rsidR="00CC0A70" w:rsidRPr="00CC0A70" w:rsidRDefault="00CC0A70" w:rsidP="00CC0A70">
      <w:pPr>
        <w:spacing w:line="600" w:lineRule="exact"/>
        <w:ind w:firstLine="640"/>
        <w:rPr>
          <w:rFonts w:ascii="仿宋_GB2312" w:eastAsia="仿宋_GB2312" w:hAnsi="仿宋" w:cs="仿宋"/>
          <w:color w:val="000000"/>
          <w:kern w:val="0"/>
          <w:sz w:val="32"/>
          <w:szCs w:val="32"/>
        </w:rPr>
      </w:pPr>
      <w:r w:rsidRPr="00CC0A70">
        <w:rPr>
          <w:rFonts w:ascii="仿宋_GB2312" w:eastAsia="仿宋_GB2312" w:hAnsi="仿宋" w:cs="仿宋"/>
          <w:color w:val="000000"/>
          <w:kern w:val="0"/>
          <w:sz w:val="32"/>
          <w:szCs w:val="32"/>
        </w:rPr>
        <w:t xml:space="preserve">22、项目支出：指在基本支出之外为完成特定行政任务和事业发展目标所发生的支出。 </w:t>
      </w:r>
    </w:p>
    <w:p w14:paraId="73E51D1B" w14:textId="77777777" w:rsidR="00CC0A70" w:rsidRPr="00CC0A70" w:rsidRDefault="00CC0A70" w:rsidP="00CC0A70">
      <w:pPr>
        <w:spacing w:line="600" w:lineRule="exact"/>
        <w:ind w:firstLine="640"/>
        <w:rPr>
          <w:rFonts w:ascii="仿宋_GB2312" w:eastAsia="仿宋_GB2312" w:hAnsi="仿宋" w:cs="仿宋"/>
          <w:color w:val="000000"/>
          <w:kern w:val="0"/>
          <w:sz w:val="32"/>
          <w:szCs w:val="32"/>
        </w:rPr>
      </w:pPr>
      <w:r w:rsidRPr="00CC0A70">
        <w:rPr>
          <w:rFonts w:ascii="仿宋_GB2312" w:eastAsia="仿宋_GB2312" w:hAnsi="仿宋" w:cs="仿宋"/>
          <w:color w:val="000000"/>
          <w:kern w:val="0"/>
          <w:sz w:val="32"/>
          <w:szCs w:val="32"/>
        </w:rPr>
        <w:t>23、经营支出：指事业单位在专业业务活动及其辅助活动之外开展非独立核算经营活动发生的支出。</w:t>
      </w:r>
    </w:p>
    <w:p w14:paraId="379A8F04" w14:textId="77777777" w:rsidR="00CC0A70" w:rsidRPr="00CC0A70" w:rsidRDefault="00CC0A70" w:rsidP="00CC0A70">
      <w:pPr>
        <w:spacing w:line="600" w:lineRule="exact"/>
        <w:ind w:firstLine="640"/>
        <w:rPr>
          <w:rFonts w:ascii="仿宋_GB2312" w:eastAsia="仿宋_GB2312" w:hAnsi="仿宋" w:cs="仿宋"/>
          <w:color w:val="000000"/>
          <w:kern w:val="0"/>
          <w:sz w:val="32"/>
          <w:szCs w:val="32"/>
        </w:rPr>
      </w:pPr>
      <w:r w:rsidRPr="00CC0A70">
        <w:rPr>
          <w:rFonts w:ascii="仿宋_GB2312" w:eastAsia="仿宋_GB2312" w:hAnsi="仿宋" w:cs="仿宋"/>
          <w:color w:val="000000"/>
          <w:kern w:val="0"/>
          <w:sz w:val="32"/>
          <w:szCs w:val="32"/>
        </w:rPr>
        <w:t>24、</w:t>
      </w:r>
      <w:r w:rsidRPr="00CC0A70">
        <w:rPr>
          <w:rFonts w:ascii="仿宋_GB2312" w:eastAsia="仿宋_GB2312" w:hAnsi="仿宋" w:cs="仿宋"/>
          <w:color w:val="000000"/>
          <w:kern w:val="0"/>
          <w:sz w:val="32"/>
          <w:szCs w:val="32"/>
        </w:rPr>
        <w:t>“</w:t>
      </w:r>
      <w:r w:rsidRPr="00CC0A70">
        <w:rPr>
          <w:rFonts w:ascii="仿宋_GB2312" w:eastAsia="仿宋_GB2312" w:hAnsi="仿宋" w:cs="仿宋"/>
          <w:color w:val="000000"/>
          <w:kern w:val="0"/>
          <w:sz w:val="32"/>
          <w:szCs w:val="32"/>
        </w:rPr>
        <w:t>三公</w:t>
      </w:r>
      <w:r w:rsidRPr="00CC0A70">
        <w:rPr>
          <w:rFonts w:ascii="仿宋_GB2312" w:eastAsia="仿宋_GB2312" w:hAnsi="仿宋" w:cs="仿宋"/>
          <w:color w:val="000000"/>
          <w:kern w:val="0"/>
          <w:sz w:val="32"/>
          <w:szCs w:val="32"/>
        </w:rPr>
        <w:t>”</w:t>
      </w:r>
      <w:r w:rsidRPr="00CC0A70">
        <w:rPr>
          <w:rFonts w:ascii="仿宋_GB2312" w:eastAsia="仿宋_GB2312" w:hAnsi="仿宋" w:cs="仿宋"/>
          <w:color w:val="000000"/>
          <w:kern w:val="0"/>
          <w:sz w:val="32"/>
          <w:szCs w:val="32"/>
        </w:rPr>
        <w:t>经费：指部门用财政拨款安排的因公出国（境）费、公务用车购置及运行费和公务接待费。其中，因公出国（境）费反映单位公务出国（境）的国际旅费、国外城市间交通费、住宿费、伙食费、培训费、公杂费等支出；</w:t>
      </w:r>
      <w:r w:rsidRPr="00CC0A70">
        <w:rPr>
          <w:rFonts w:ascii="仿宋_GB2312" w:eastAsia="仿宋_GB2312" w:hAnsi="仿宋" w:cs="仿宋"/>
          <w:color w:val="000000"/>
          <w:kern w:val="0"/>
          <w:sz w:val="32"/>
          <w:szCs w:val="32"/>
        </w:rPr>
        <w:lastRenderedPageBreak/>
        <w:t>公务用车购置及运行费反映单位公务用车车辆购置支出（含车辆购置税）及租用费、燃料费、维修费、过路过桥费、保险费等支出；公务接待费反映单位按规定开支的各类公务接待（含外宾接待）支出。</w:t>
      </w:r>
    </w:p>
    <w:p w14:paraId="459CFE53" w14:textId="64758BD8" w:rsidR="006A721C" w:rsidRPr="006A721C" w:rsidRDefault="00CC0A70" w:rsidP="00CC0A70">
      <w:pPr>
        <w:spacing w:line="600" w:lineRule="exact"/>
        <w:ind w:firstLine="640"/>
        <w:rPr>
          <w:rFonts w:ascii="仿宋_GB2312" w:eastAsia="仿宋_GB2312" w:hAnsi="仿宋" w:cs="黑体"/>
          <w:color w:val="000000"/>
          <w:kern w:val="0"/>
          <w:sz w:val="32"/>
          <w:szCs w:val="32"/>
        </w:rPr>
      </w:pPr>
      <w:r w:rsidRPr="00CC0A70">
        <w:rPr>
          <w:rFonts w:ascii="仿宋_GB2312" w:eastAsia="仿宋_GB2312" w:hAnsi="仿宋" w:cs="仿宋"/>
          <w:color w:val="000000"/>
          <w:kern w:val="0"/>
          <w:sz w:val="32"/>
          <w:szCs w:val="32"/>
        </w:rPr>
        <w:t>25、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r w:rsidR="006A721C" w:rsidRPr="006A721C">
        <w:rPr>
          <w:rFonts w:ascii="仿宋_GB2312" w:eastAsia="仿宋_GB2312" w:hAnsi="仿宋" w:cs="黑体" w:hint="eastAsia"/>
          <w:color w:val="000000"/>
          <w:kern w:val="0"/>
          <w:sz w:val="32"/>
          <w:szCs w:val="32"/>
        </w:rPr>
        <w:t xml:space="preserve"> </w:t>
      </w:r>
    </w:p>
    <w:p w14:paraId="4646D1D7" w14:textId="77777777" w:rsidR="006A721C" w:rsidRPr="00914D31" w:rsidRDefault="006A721C" w:rsidP="006A721C">
      <w:pPr>
        <w:spacing w:line="600" w:lineRule="exact"/>
        <w:jc w:val="center"/>
        <w:outlineLvl w:val="0"/>
        <w:rPr>
          <w:rFonts w:ascii="黑体" w:eastAsia="黑体" w:hAnsi="黑体" w:cs="Times New Roman"/>
          <w:b/>
          <w:bCs/>
          <w:kern w:val="44"/>
          <w:sz w:val="44"/>
          <w:szCs w:val="44"/>
        </w:rPr>
      </w:pPr>
      <w:r w:rsidRPr="006A721C">
        <w:rPr>
          <w:rFonts w:ascii="宋体" w:eastAsia="宋体" w:hAnsi="Times New Roman" w:cs="Times New Roman" w:hint="eastAsia"/>
          <w:b/>
          <w:color w:val="000000"/>
          <w:sz w:val="44"/>
          <w:szCs w:val="44"/>
        </w:rPr>
        <w:br w:type="page"/>
      </w:r>
      <w:r w:rsidRPr="00914D31">
        <w:rPr>
          <w:rFonts w:ascii="黑体" w:eastAsia="黑体" w:hAnsi="黑体" w:cs="Times New Roman" w:hint="eastAsia"/>
          <w:sz w:val="44"/>
          <w:szCs w:val="44"/>
        </w:rPr>
        <w:lastRenderedPageBreak/>
        <w:t>第</w:t>
      </w:r>
      <w:r w:rsidRPr="00914D31">
        <w:rPr>
          <w:rFonts w:ascii="黑体" w:eastAsia="黑体" w:hAnsi="黑体" w:cs="Times New Roman" w:hint="eastAsia"/>
          <w:bCs/>
          <w:kern w:val="44"/>
          <w:sz w:val="44"/>
          <w:szCs w:val="44"/>
        </w:rPr>
        <w:t>四部分 附件</w:t>
      </w:r>
    </w:p>
    <w:p w14:paraId="25ED0EAE" w14:textId="77777777" w:rsidR="006A721C" w:rsidRPr="00914D31" w:rsidRDefault="006A721C" w:rsidP="006A721C">
      <w:pPr>
        <w:spacing w:line="600" w:lineRule="exact"/>
        <w:jc w:val="left"/>
        <w:outlineLvl w:val="0"/>
        <w:rPr>
          <w:rFonts w:ascii="方正小标宋简体" w:eastAsia="方正小标宋简体" w:hAnsi="Times New Roman" w:cs="Times New Roman"/>
          <w:sz w:val="32"/>
          <w:szCs w:val="32"/>
        </w:rPr>
      </w:pPr>
      <w:r w:rsidRPr="00914D31">
        <w:rPr>
          <w:rFonts w:ascii="黑体" w:eastAsia="黑体" w:hAnsi="黑体" w:cs="Times New Roman" w:hint="eastAsia"/>
          <w:sz w:val="32"/>
          <w:szCs w:val="32"/>
        </w:rPr>
        <w:t>附件1</w:t>
      </w:r>
    </w:p>
    <w:p w14:paraId="1259006E" w14:textId="77777777" w:rsidR="006A721C" w:rsidRPr="00914D31" w:rsidRDefault="006A721C" w:rsidP="006A721C">
      <w:pPr>
        <w:spacing w:line="580" w:lineRule="exact"/>
        <w:jc w:val="center"/>
        <w:rPr>
          <w:rFonts w:ascii="方正小标宋简体" w:eastAsia="方正小标宋简体" w:hAnsi="Times New Roman" w:cs="Times New Roman"/>
          <w:sz w:val="44"/>
          <w:szCs w:val="44"/>
        </w:rPr>
      </w:pPr>
      <w:r w:rsidRPr="00914D31">
        <w:rPr>
          <w:rFonts w:ascii="方正小标宋简体" w:eastAsia="方正小标宋简体" w:hAnsi="Times New Roman" w:cs="Times New Roman" w:hint="eastAsia"/>
          <w:sz w:val="44"/>
          <w:szCs w:val="44"/>
        </w:rPr>
        <w:t xml:space="preserve"> </w:t>
      </w:r>
    </w:p>
    <w:p w14:paraId="0E9A5B61" w14:textId="77777777" w:rsidR="00E12BB4" w:rsidRPr="00914D31" w:rsidRDefault="00E12BB4" w:rsidP="006A721C">
      <w:pPr>
        <w:spacing w:line="600" w:lineRule="exact"/>
        <w:jc w:val="center"/>
        <w:rPr>
          <w:rFonts w:ascii="方正小标宋简体" w:eastAsia="方正小标宋简体" w:hAnsi="宋体" w:cs="Times New Roman"/>
          <w:kern w:val="0"/>
          <w:sz w:val="40"/>
          <w:szCs w:val="40"/>
        </w:rPr>
      </w:pPr>
      <w:r w:rsidRPr="00914D31">
        <w:rPr>
          <w:rFonts w:ascii="方正小标宋简体" w:eastAsia="方正小标宋简体" w:hAnsi="宋体" w:cs="Times New Roman" w:hint="eastAsia"/>
          <w:kern w:val="0"/>
          <w:sz w:val="40"/>
          <w:szCs w:val="40"/>
        </w:rPr>
        <w:t>广元市朝天区国有资产事务中心</w:t>
      </w:r>
      <w:r w:rsidR="006A721C" w:rsidRPr="00914D31">
        <w:rPr>
          <w:rFonts w:ascii="方正小标宋简体" w:eastAsia="方正小标宋简体" w:hAnsi="宋体" w:cs="Times New Roman" w:hint="eastAsia"/>
          <w:kern w:val="0"/>
          <w:sz w:val="40"/>
          <w:szCs w:val="40"/>
        </w:rPr>
        <w:t>部门2020年</w:t>
      </w:r>
    </w:p>
    <w:p w14:paraId="68947BE8" w14:textId="51B09589" w:rsidR="006A721C" w:rsidRPr="00914D31" w:rsidRDefault="006A721C" w:rsidP="00E12BB4">
      <w:pPr>
        <w:spacing w:line="600" w:lineRule="exact"/>
        <w:jc w:val="center"/>
        <w:rPr>
          <w:rFonts w:ascii="方正小标宋简体" w:eastAsia="方正小标宋简体" w:hAnsi="宋体" w:cs="Times New Roman"/>
          <w:kern w:val="0"/>
          <w:sz w:val="40"/>
          <w:szCs w:val="40"/>
        </w:rPr>
      </w:pPr>
      <w:r w:rsidRPr="00914D31">
        <w:rPr>
          <w:rFonts w:ascii="方正小标宋简体" w:eastAsia="方正小标宋简体" w:hAnsi="宋体" w:cs="Times New Roman" w:hint="eastAsia"/>
          <w:kern w:val="0"/>
          <w:sz w:val="40"/>
          <w:szCs w:val="40"/>
        </w:rPr>
        <w:t>部门整体支出绩效评价报告</w:t>
      </w:r>
    </w:p>
    <w:p w14:paraId="18DA3AA1" w14:textId="77777777" w:rsidR="00E12BB4" w:rsidRPr="00914D31" w:rsidRDefault="00E12BB4" w:rsidP="006A721C">
      <w:pPr>
        <w:widowControl/>
        <w:adjustRightInd w:val="0"/>
        <w:snapToGrid w:val="0"/>
        <w:spacing w:line="580" w:lineRule="exact"/>
        <w:ind w:firstLineChars="200" w:firstLine="640"/>
        <w:contextualSpacing/>
        <w:jc w:val="left"/>
        <w:rPr>
          <w:rFonts w:ascii="黑体" w:eastAsia="黑体" w:hAnsi="黑体" w:cs="宋体"/>
          <w:kern w:val="0"/>
          <w:sz w:val="32"/>
          <w:szCs w:val="32"/>
          <w:shd w:val="clear" w:color="auto" w:fill="FFFFFF"/>
        </w:rPr>
      </w:pPr>
    </w:p>
    <w:p w14:paraId="23625524" w14:textId="7E658CDF" w:rsidR="006A721C" w:rsidRPr="00914D31" w:rsidRDefault="006A721C" w:rsidP="006A721C">
      <w:pPr>
        <w:widowControl/>
        <w:adjustRightInd w:val="0"/>
        <w:snapToGrid w:val="0"/>
        <w:spacing w:line="580" w:lineRule="exact"/>
        <w:ind w:firstLineChars="200" w:firstLine="640"/>
        <w:contextualSpacing/>
        <w:jc w:val="left"/>
        <w:rPr>
          <w:rFonts w:ascii="黑体" w:eastAsia="黑体" w:hAnsi="宋体" w:cs="宋体"/>
          <w:kern w:val="0"/>
          <w:sz w:val="32"/>
          <w:szCs w:val="32"/>
          <w:shd w:val="clear" w:color="auto" w:fill="FFFFFF"/>
        </w:rPr>
      </w:pPr>
      <w:r w:rsidRPr="00914D31">
        <w:rPr>
          <w:rFonts w:ascii="黑体" w:eastAsia="黑体" w:hAnsi="黑体" w:cs="宋体" w:hint="eastAsia"/>
          <w:kern w:val="0"/>
          <w:sz w:val="32"/>
          <w:szCs w:val="32"/>
          <w:shd w:val="clear" w:color="auto" w:fill="FFFFFF"/>
        </w:rPr>
        <w:t>一、部门（单位）概况</w:t>
      </w:r>
    </w:p>
    <w:p w14:paraId="0E690219" w14:textId="114E9C85" w:rsidR="006A721C" w:rsidRPr="00914D31" w:rsidRDefault="006A721C" w:rsidP="006A721C">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hint="eastAsia"/>
          <w:kern w:val="0"/>
          <w:sz w:val="32"/>
          <w:szCs w:val="32"/>
          <w:shd w:val="clear" w:color="auto" w:fill="FFFFFF"/>
        </w:rPr>
        <w:t>（一）机构组成。</w:t>
      </w:r>
    </w:p>
    <w:p w14:paraId="0FD75D3B" w14:textId="3E463CE9" w:rsidR="00D23CC8" w:rsidRPr="00914D31" w:rsidRDefault="00E12BB4" w:rsidP="006A721C">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hint="eastAsia"/>
          <w:kern w:val="0"/>
          <w:sz w:val="32"/>
          <w:szCs w:val="32"/>
          <w:shd w:val="clear" w:color="auto" w:fill="FFFFFF"/>
        </w:rPr>
        <w:t>广元市朝天区国有资产事务中心为一级预算单位，无下属单位，机关下设</w:t>
      </w:r>
      <w:r w:rsidRPr="00914D31">
        <w:rPr>
          <w:rFonts w:ascii="仿宋_GB2312" w:eastAsia="仿宋_GB2312" w:hAnsi="宋体" w:cs="宋体"/>
          <w:kern w:val="0"/>
          <w:sz w:val="32"/>
          <w:szCs w:val="32"/>
          <w:shd w:val="clear" w:color="auto" w:fill="FFFFFF"/>
        </w:rPr>
        <w:t>3个股室，即：办公室（综合股）、财考股、资产股。</w:t>
      </w:r>
    </w:p>
    <w:p w14:paraId="6D823F83" w14:textId="5219A468" w:rsidR="006A721C" w:rsidRPr="00914D31" w:rsidRDefault="006A721C" w:rsidP="006A721C">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hint="eastAsia"/>
          <w:kern w:val="0"/>
          <w:sz w:val="32"/>
          <w:szCs w:val="32"/>
          <w:shd w:val="clear" w:color="auto" w:fill="FFFFFF"/>
        </w:rPr>
        <w:t>（二）机构职能。</w:t>
      </w:r>
    </w:p>
    <w:p w14:paraId="482EADAC" w14:textId="77777777" w:rsidR="00E12BB4" w:rsidRPr="00914D31" w:rsidRDefault="00E12BB4" w:rsidP="00E12BB4">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hint="eastAsia"/>
          <w:kern w:val="0"/>
          <w:sz w:val="32"/>
          <w:szCs w:val="32"/>
          <w:shd w:val="clear" w:color="auto" w:fill="FFFFFF"/>
        </w:rPr>
        <w:t>（</w:t>
      </w:r>
      <w:r w:rsidRPr="00914D31">
        <w:rPr>
          <w:rFonts w:ascii="仿宋_GB2312" w:eastAsia="仿宋_GB2312" w:hAnsi="宋体" w:cs="宋体"/>
          <w:kern w:val="0"/>
          <w:sz w:val="32"/>
          <w:szCs w:val="32"/>
          <w:shd w:val="clear" w:color="auto" w:fill="FFFFFF"/>
        </w:rPr>
        <w:t>1）组织、贯彻落实国家、省、市和区人民政府有关国有资产管理的政策法规和制度，制定我区国有资产管理工作的制度、规定和办法，并组织实施；</w:t>
      </w:r>
    </w:p>
    <w:p w14:paraId="41C98C95" w14:textId="77777777" w:rsidR="00E12BB4" w:rsidRPr="00914D31" w:rsidRDefault="00E12BB4" w:rsidP="00E12BB4">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hint="eastAsia"/>
          <w:kern w:val="0"/>
          <w:sz w:val="32"/>
          <w:szCs w:val="32"/>
          <w:shd w:val="clear" w:color="auto" w:fill="FFFFFF"/>
        </w:rPr>
        <w:t>（</w:t>
      </w:r>
      <w:r w:rsidRPr="00914D31">
        <w:rPr>
          <w:rFonts w:ascii="仿宋_GB2312" w:eastAsia="仿宋_GB2312" w:hAnsi="宋体" w:cs="宋体"/>
          <w:kern w:val="0"/>
          <w:sz w:val="32"/>
          <w:szCs w:val="32"/>
          <w:shd w:val="clear" w:color="auto" w:fill="FFFFFF"/>
        </w:rPr>
        <w:t>2）指导推进国有及国有控股企业的改革和重组；</w:t>
      </w:r>
    </w:p>
    <w:p w14:paraId="6C22F596" w14:textId="77777777" w:rsidR="00E12BB4" w:rsidRPr="00914D31" w:rsidRDefault="00E12BB4" w:rsidP="00E12BB4">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hint="eastAsia"/>
          <w:kern w:val="0"/>
          <w:sz w:val="32"/>
          <w:szCs w:val="32"/>
          <w:shd w:val="clear" w:color="auto" w:fill="FFFFFF"/>
        </w:rPr>
        <w:t>（</w:t>
      </w:r>
      <w:r w:rsidRPr="00914D31">
        <w:rPr>
          <w:rFonts w:ascii="仿宋_GB2312" w:eastAsia="仿宋_GB2312" w:hAnsi="宋体" w:cs="宋体"/>
          <w:kern w:val="0"/>
          <w:sz w:val="32"/>
          <w:szCs w:val="32"/>
          <w:shd w:val="clear" w:color="auto" w:fill="FFFFFF"/>
        </w:rPr>
        <w:t>3）依照法定程序对所出资企业的企业负责人及部分高管进行任免或建议任免，依照有关规定向所出资企业派出监事会或监事；</w:t>
      </w:r>
    </w:p>
    <w:p w14:paraId="143463F2" w14:textId="77777777" w:rsidR="00E12BB4" w:rsidRPr="00914D31" w:rsidRDefault="00E12BB4" w:rsidP="00E12BB4">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hint="eastAsia"/>
          <w:kern w:val="0"/>
          <w:sz w:val="32"/>
          <w:szCs w:val="32"/>
          <w:shd w:val="clear" w:color="auto" w:fill="FFFFFF"/>
        </w:rPr>
        <w:t>（</w:t>
      </w:r>
      <w:r w:rsidRPr="00914D31">
        <w:rPr>
          <w:rFonts w:ascii="仿宋_GB2312" w:eastAsia="仿宋_GB2312" w:hAnsi="宋体" w:cs="宋体"/>
          <w:kern w:val="0"/>
          <w:sz w:val="32"/>
          <w:szCs w:val="32"/>
          <w:shd w:val="clear" w:color="auto" w:fill="FFFFFF"/>
        </w:rPr>
        <w:t>4）指导全区国有企业收入分配制度改革，调控国有企业工资分配总体水平；</w:t>
      </w:r>
    </w:p>
    <w:p w14:paraId="38EAF67C" w14:textId="77777777" w:rsidR="00E12BB4" w:rsidRPr="00914D31" w:rsidRDefault="00E12BB4" w:rsidP="00E12BB4">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hint="eastAsia"/>
          <w:kern w:val="0"/>
          <w:sz w:val="32"/>
          <w:szCs w:val="32"/>
          <w:shd w:val="clear" w:color="auto" w:fill="FFFFFF"/>
        </w:rPr>
        <w:t>（</w:t>
      </w:r>
      <w:r w:rsidRPr="00914D31">
        <w:rPr>
          <w:rFonts w:ascii="仿宋_GB2312" w:eastAsia="仿宋_GB2312" w:hAnsi="宋体" w:cs="宋体"/>
          <w:kern w:val="0"/>
          <w:sz w:val="32"/>
          <w:szCs w:val="32"/>
          <w:shd w:val="clear" w:color="auto" w:fill="FFFFFF"/>
        </w:rPr>
        <w:t>5）负责全区国有资产管理过程中的中介机构选聘工作及国有资产评估结果的核准或备案；</w:t>
      </w:r>
    </w:p>
    <w:p w14:paraId="28FEB609" w14:textId="77777777" w:rsidR="00E12BB4" w:rsidRPr="00914D31" w:rsidRDefault="00E12BB4" w:rsidP="00E12BB4">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hint="eastAsia"/>
          <w:kern w:val="0"/>
          <w:sz w:val="32"/>
          <w:szCs w:val="32"/>
          <w:shd w:val="clear" w:color="auto" w:fill="FFFFFF"/>
        </w:rPr>
        <w:lastRenderedPageBreak/>
        <w:t>（</w:t>
      </w:r>
      <w:r w:rsidRPr="00914D31">
        <w:rPr>
          <w:rFonts w:ascii="仿宋_GB2312" w:eastAsia="仿宋_GB2312" w:hAnsi="宋体" w:cs="宋体"/>
          <w:kern w:val="0"/>
          <w:sz w:val="32"/>
          <w:szCs w:val="32"/>
          <w:shd w:val="clear" w:color="auto" w:fill="FFFFFF"/>
        </w:rPr>
        <w:t>6）负责国有资产产权交易活动的监管；</w:t>
      </w:r>
    </w:p>
    <w:p w14:paraId="4E9A3995" w14:textId="77777777" w:rsidR="00E12BB4" w:rsidRPr="00914D31" w:rsidRDefault="00E12BB4" w:rsidP="00E12BB4">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hint="eastAsia"/>
          <w:kern w:val="0"/>
          <w:sz w:val="32"/>
          <w:szCs w:val="32"/>
          <w:shd w:val="clear" w:color="auto" w:fill="FFFFFF"/>
        </w:rPr>
        <w:t>（</w:t>
      </w:r>
      <w:r w:rsidRPr="00914D31">
        <w:rPr>
          <w:rFonts w:ascii="仿宋_GB2312" w:eastAsia="仿宋_GB2312" w:hAnsi="宋体" w:cs="宋体"/>
          <w:kern w:val="0"/>
          <w:sz w:val="32"/>
          <w:szCs w:val="32"/>
          <w:shd w:val="clear" w:color="auto" w:fill="FFFFFF"/>
        </w:rPr>
        <w:t>7）核定区级国有企业的国有资本，监管国有资本变动事宜；</w:t>
      </w:r>
    </w:p>
    <w:p w14:paraId="0D9FD975" w14:textId="77777777" w:rsidR="00E12BB4" w:rsidRPr="00914D31" w:rsidRDefault="00E12BB4" w:rsidP="00E12BB4">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hint="eastAsia"/>
          <w:kern w:val="0"/>
          <w:sz w:val="32"/>
          <w:szCs w:val="32"/>
          <w:shd w:val="clear" w:color="auto" w:fill="FFFFFF"/>
        </w:rPr>
        <w:t>（</w:t>
      </w:r>
      <w:r w:rsidRPr="00914D31">
        <w:rPr>
          <w:rFonts w:ascii="仿宋_GB2312" w:eastAsia="仿宋_GB2312" w:hAnsi="宋体" w:cs="宋体"/>
          <w:kern w:val="0"/>
          <w:sz w:val="32"/>
          <w:szCs w:val="32"/>
          <w:shd w:val="clear" w:color="auto" w:fill="FFFFFF"/>
        </w:rPr>
        <w:t>8）依据国家有关规定，编制国有资本经营预算草案，组织监缴所出资企业的国有资本经营预算收入；</w:t>
      </w:r>
    </w:p>
    <w:p w14:paraId="48660631" w14:textId="77777777" w:rsidR="00E12BB4" w:rsidRPr="00914D31" w:rsidRDefault="00E12BB4" w:rsidP="00E12BB4">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hint="eastAsia"/>
          <w:kern w:val="0"/>
          <w:sz w:val="32"/>
          <w:szCs w:val="32"/>
          <w:shd w:val="clear" w:color="auto" w:fill="FFFFFF"/>
        </w:rPr>
        <w:t>（</w:t>
      </w:r>
      <w:r w:rsidRPr="00914D31">
        <w:rPr>
          <w:rFonts w:ascii="仿宋_GB2312" w:eastAsia="仿宋_GB2312" w:hAnsi="宋体" w:cs="宋体"/>
          <w:kern w:val="0"/>
          <w:sz w:val="32"/>
          <w:szCs w:val="32"/>
          <w:shd w:val="clear" w:color="auto" w:fill="FFFFFF"/>
        </w:rPr>
        <w:t>9）依法对所出资企业的重大事项进行审核；</w:t>
      </w:r>
    </w:p>
    <w:p w14:paraId="0D08517B" w14:textId="77777777" w:rsidR="00E12BB4" w:rsidRPr="00914D31" w:rsidRDefault="00E12BB4" w:rsidP="00E12BB4">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hint="eastAsia"/>
          <w:kern w:val="0"/>
          <w:sz w:val="32"/>
          <w:szCs w:val="32"/>
          <w:shd w:val="clear" w:color="auto" w:fill="FFFFFF"/>
        </w:rPr>
        <w:t>（</w:t>
      </w:r>
      <w:r w:rsidRPr="00914D31">
        <w:rPr>
          <w:rFonts w:ascii="仿宋_GB2312" w:eastAsia="仿宋_GB2312" w:hAnsi="宋体" w:cs="宋体"/>
          <w:kern w:val="0"/>
          <w:sz w:val="32"/>
          <w:szCs w:val="32"/>
          <w:shd w:val="clear" w:color="auto" w:fill="FFFFFF"/>
        </w:rPr>
        <w:t>10）指导、监督所出资企业的法制顾问制度建设；</w:t>
      </w:r>
    </w:p>
    <w:p w14:paraId="132AA0B2" w14:textId="77777777" w:rsidR="00E12BB4" w:rsidRPr="00914D31" w:rsidRDefault="00E12BB4" w:rsidP="00E12BB4">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hint="eastAsia"/>
          <w:kern w:val="0"/>
          <w:sz w:val="32"/>
          <w:szCs w:val="32"/>
          <w:shd w:val="clear" w:color="auto" w:fill="FFFFFF"/>
        </w:rPr>
        <w:t>（</w:t>
      </w:r>
      <w:r w:rsidRPr="00914D31">
        <w:rPr>
          <w:rFonts w:ascii="仿宋_GB2312" w:eastAsia="仿宋_GB2312" w:hAnsi="宋体" w:cs="宋体"/>
          <w:kern w:val="0"/>
          <w:sz w:val="32"/>
          <w:szCs w:val="32"/>
          <w:shd w:val="clear" w:color="auto" w:fill="FFFFFF"/>
        </w:rPr>
        <w:t>11）建立和完善企业国有资产保值增值指标体系，通过统计、稽核等方式对国有资产的保值增值情况进行监管；</w:t>
      </w:r>
    </w:p>
    <w:p w14:paraId="65638B4D" w14:textId="77777777" w:rsidR="00E12BB4" w:rsidRPr="00914D31" w:rsidRDefault="00E12BB4" w:rsidP="00E12BB4">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hint="eastAsia"/>
          <w:kern w:val="0"/>
          <w:sz w:val="32"/>
          <w:szCs w:val="32"/>
          <w:shd w:val="clear" w:color="auto" w:fill="FFFFFF"/>
        </w:rPr>
        <w:t>（</w:t>
      </w:r>
      <w:r w:rsidRPr="00914D31">
        <w:rPr>
          <w:rFonts w:ascii="仿宋_GB2312" w:eastAsia="仿宋_GB2312" w:hAnsi="宋体" w:cs="宋体"/>
          <w:kern w:val="0"/>
          <w:sz w:val="32"/>
          <w:szCs w:val="32"/>
          <w:shd w:val="clear" w:color="auto" w:fill="FFFFFF"/>
        </w:rPr>
        <w:t>12）负责全区行政事业单位国有资产的管理工作；</w:t>
      </w:r>
    </w:p>
    <w:p w14:paraId="3CC504AB" w14:textId="36E4037B" w:rsidR="00E12BB4" w:rsidRPr="00914D31" w:rsidRDefault="00E12BB4" w:rsidP="00E12BB4">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hint="eastAsia"/>
          <w:kern w:val="0"/>
          <w:sz w:val="32"/>
          <w:szCs w:val="32"/>
          <w:shd w:val="clear" w:color="auto" w:fill="FFFFFF"/>
        </w:rPr>
        <w:t>（</w:t>
      </w:r>
      <w:r w:rsidRPr="00914D31">
        <w:rPr>
          <w:rFonts w:ascii="仿宋_GB2312" w:eastAsia="仿宋_GB2312" w:hAnsi="宋体" w:cs="宋体"/>
          <w:kern w:val="0"/>
          <w:sz w:val="32"/>
          <w:szCs w:val="32"/>
          <w:shd w:val="clear" w:color="auto" w:fill="FFFFFF"/>
        </w:rPr>
        <w:t>13）承办区政府交办的其它工作。</w:t>
      </w:r>
    </w:p>
    <w:p w14:paraId="38CB7AE7" w14:textId="64665ED9" w:rsidR="006A721C" w:rsidRPr="00914D31" w:rsidRDefault="006A721C" w:rsidP="006A721C">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hint="eastAsia"/>
          <w:kern w:val="0"/>
          <w:sz w:val="32"/>
          <w:szCs w:val="32"/>
          <w:shd w:val="clear" w:color="auto" w:fill="FFFFFF"/>
        </w:rPr>
        <w:t>（三）人员概况。</w:t>
      </w:r>
    </w:p>
    <w:p w14:paraId="46518A84" w14:textId="029F7099" w:rsidR="00E12BB4" w:rsidRPr="00914D31" w:rsidRDefault="006F65C3" w:rsidP="006A721C">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kern w:val="0"/>
          <w:sz w:val="32"/>
          <w:szCs w:val="32"/>
          <w:shd w:val="clear" w:color="auto" w:fill="FFFFFF"/>
        </w:rPr>
        <w:t>2019年年末实有在职人员7人，事业在职人员7人。</w:t>
      </w:r>
    </w:p>
    <w:p w14:paraId="7136C290" w14:textId="77777777" w:rsidR="006A721C" w:rsidRPr="00914D31" w:rsidRDefault="006A721C" w:rsidP="006A721C">
      <w:pPr>
        <w:widowControl/>
        <w:adjustRightInd w:val="0"/>
        <w:snapToGrid w:val="0"/>
        <w:spacing w:line="580" w:lineRule="exact"/>
        <w:ind w:firstLineChars="200" w:firstLine="640"/>
        <w:contextualSpacing/>
        <w:jc w:val="left"/>
        <w:rPr>
          <w:rFonts w:ascii="黑体" w:eastAsia="黑体" w:hAnsi="宋体" w:cs="宋体"/>
          <w:kern w:val="0"/>
          <w:sz w:val="32"/>
          <w:szCs w:val="32"/>
          <w:shd w:val="clear" w:color="auto" w:fill="FFFFFF"/>
        </w:rPr>
      </w:pPr>
      <w:r w:rsidRPr="00914D31">
        <w:rPr>
          <w:rFonts w:ascii="黑体" w:eastAsia="黑体" w:hAnsi="黑体" w:cs="宋体" w:hint="eastAsia"/>
          <w:kern w:val="0"/>
          <w:sz w:val="32"/>
          <w:szCs w:val="32"/>
          <w:shd w:val="clear" w:color="auto" w:fill="FFFFFF"/>
        </w:rPr>
        <w:t>二、部门财政资金收支情况</w:t>
      </w:r>
    </w:p>
    <w:p w14:paraId="5CD2F590" w14:textId="39AF59AD" w:rsidR="006A721C" w:rsidRPr="00914D31" w:rsidRDefault="006A721C" w:rsidP="006A721C">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hint="eastAsia"/>
          <w:kern w:val="0"/>
          <w:sz w:val="32"/>
          <w:szCs w:val="32"/>
          <w:shd w:val="clear" w:color="auto" w:fill="FFFFFF"/>
        </w:rPr>
        <w:t>（一）部门财政资金收入情况。</w:t>
      </w:r>
    </w:p>
    <w:p w14:paraId="17102640" w14:textId="0DE6C973" w:rsidR="006F65C3" w:rsidRPr="00914D31" w:rsidRDefault="006F65C3" w:rsidP="006A721C">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kern w:val="0"/>
          <w:sz w:val="32"/>
          <w:szCs w:val="32"/>
          <w:shd w:val="clear" w:color="auto" w:fill="FFFFFF"/>
        </w:rPr>
        <w:t>2020年度收入总计14738.58万元。</w:t>
      </w:r>
    </w:p>
    <w:p w14:paraId="24237AD8" w14:textId="07C92431" w:rsidR="006A721C" w:rsidRPr="00914D31" w:rsidRDefault="006A721C" w:rsidP="006A721C">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hint="eastAsia"/>
          <w:kern w:val="0"/>
          <w:sz w:val="32"/>
          <w:szCs w:val="32"/>
          <w:shd w:val="clear" w:color="auto" w:fill="FFFFFF"/>
        </w:rPr>
        <w:t>（二）部门财政资金支出情况。</w:t>
      </w:r>
    </w:p>
    <w:p w14:paraId="4A7E19BB" w14:textId="2A9A595E" w:rsidR="006F65C3" w:rsidRPr="00914D31" w:rsidRDefault="006F65C3" w:rsidP="006A721C">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kern w:val="0"/>
          <w:sz w:val="32"/>
          <w:szCs w:val="32"/>
          <w:shd w:val="clear" w:color="auto" w:fill="FFFFFF"/>
        </w:rPr>
        <w:t>2020年度</w:t>
      </w:r>
      <w:r w:rsidRPr="00914D31">
        <w:rPr>
          <w:rFonts w:ascii="仿宋_GB2312" w:eastAsia="仿宋_GB2312" w:hAnsi="宋体" w:cs="宋体" w:hint="eastAsia"/>
          <w:kern w:val="0"/>
          <w:sz w:val="32"/>
          <w:szCs w:val="32"/>
          <w:shd w:val="clear" w:color="auto" w:fill="FFFFFF"/>
        </w:rPr>
        <w:t>支出</w:t>
      </w:r>
      <w:r w:rsidRPr="00914D31">
        <w:rPr>
          <w:rFonts w:ascii="仿宋_GB2312" w:eastAsia="仿宋_GB2312" w:hAnsi="宋体" w:cs="宋体"/>
          <w:kern w:val="0"/>
          <w:sz w:val="32"/>
          <w:szCs w:val="32"/>
          <w:shd w:val="clear" w:color="auto" w:fill="FFFFFF"/>
        </w:rPr>
        <w:t>总计14738.58万元。</w:t>
      </w:r>
    </w:p>
    <w:p w14:paraId="002C68AB" w14:textId="77777777" w:rsidR="006A721C" w:rsidRPr="00914D31" w:rsidRDefault="006A721C" w:rsidP="006A721C">
      <w:pPr>
        <w:widowControl/>
        <w:adjustRightInd w:val="0"/>
        <w:snapToGrid w:val="0"/>
        <w:spacing w:line="580" w:lineRule="exact"/>
        <w:ind w:firstLineChars="200" w:firstLine="640"/>
        <w:contextualSpacing/>
        <w:jc w:val="left"/>
        <w:rPr>
          <w:rFonts w:ascii="黑体" w:eastAsia="黑体" w:hAnsi="宋体" w:cs="宋体"/>
          <w:kern w:val="0"/>
          <w:sz w:val="32"/>
          <w:szCs w:val="32"/>
          <w:shd w:val="clear" w:color="auto" w:fill="FFFFFF"/>
        </w:rPr>
      </w:pPr>
      <w:r w:rsidRPr="00914D31">
        <w:rPr>
          <w:rFonts w:ascii="黑体" w:eastAsia="黑体" w:hAnsi="黑体" w:cs="宋体" w:hint="eastAsia"/>
          <w:kern w:val="0"/>
          <w:sz w:val="32"/>
          <w:szCs w:val="32"/>
          <w:shd w:val="clear" w:color="auto" w:fill="FFFFFF"/>
        </w:rPr>
        <w:t>三、部门整体预算绩效管理情况</w:t>
      </w:r>
    </w:p>
    <w:p w14:paraId="42B82470" w14:textId="093337A9" w:rsidR="006A721C" w:rsidRPr="00914D31" w:rsidRDefault="006A721C" w:rsidP="006A721C">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hint="eastAsia"/>
          <w:kern w:val="0"/>
          <w:sz w:val="32"/>
          <w:szCs w:val="32"/>
          <w:shd w:val="clear" w:color="auto" w:fill="FFFFFF"/>
        </w:rPr>
        <w:t>（一）部门预算管理。</w:t>
      </w:r>
    </w:p>
    <w:p w14:paraId="33064A5F" w14:textId="135FF14F" w:rsidR="00C7658B" w:rsidRPr="00914D31" w:rsidRDefault="00C7658B" w:rsidP="00C7658B">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kern w:val="0"/>
          <w:sz w:val="32"/>
          <w:szCs w:val="32"/>
          <w:shd w:val="clear" w:color="auto" w:fill="FFFFFF"/>
        </w:rPr>
        <w:t>2020年年初制定各项绩效目标，预算编制较为准确，目标圆满完成，执行过程中，完成时效高，没有出现违规记录等情况。</w:t>
      </w:r>
    </w:p>
    <w:p w14:paraId="0D5E0A7E" w14:textId="77777777" w:rsidR="006A721C" w:rsidRPr="00914D31" w:rsidRDefault="006A721C" w:rsidP="006A721C">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hint="eastAsia"/>
          <w:kern w:val="0"/>
          <w:sz w:val="32"/>
          <w:szCs w:val="32"/>
          <w:shd w:val="clear" w:color="auto" w:fill="FFFFFF"/>
        </w:rPr>
        <w:lastRenderedPageBreak/>
        <w:t>（二）结果应用情况。</w:t>
      </w:r>
    </w:p>
    <w:p w14:paraId="0CE26532" w14:textId="77777777" w:rsidR="00C7658B" w:rsidRPr="00914D31" w:rsidRDefault="00C7658B" w:rsidP="006A721C">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kern w:val="0"/>
          <w:sz w:val="32"/>
          <w:szCs w:val="32"/>
          <w:shd w:val="clear" w:color="auto" w:fill="FFFFFF"/>
        </w:rPr>
        <w:t>2020年度，国资事务中心自评质量良好，对于出现的相关问题及时进行解决，反馈良好。</w:t>
      </w:r>
    </w:p>
    <w:p w14:paraId="06501629" w14:textId="57EBD1F4" w:rsidR="006A721C" w:rsidRPr="00914D31" w:rsidRDefault="006A721C" w:rsidP="006A721C">
      <w:pPr>
        <w:widowControl/>
        <w:adjustRightInd w:val="0"/>
        <w:snapToGrid w:val="0"/>
        <w:spacing w:line="580" w:lineRule="exact"/>
        <w:ind w:firstLineChars="200" w:firstLine="640"/>
        <w:contextualSpacing/>
        <w:jc w:val="left"/>
        <w:rPr>
          <w:rFonts w:ascii="黑体" w:eastAsia="黑体" w:hAnsi="宋体" w:cs="宋体"/>
          <w:kern w:val="0"/>
          <w:sz w:val="32"/>
          <w:szCs w:val="32"/>
          <w:shd w:val="clear" w:color="auto" w:fill="FFFFFF"/>
        </w:rPr>
      </w:pPr>
      <w:r w:rsidRPr="00914D31">
        <w:rPr>
          <w:rFonts w:ascii="黑体" w:eastAsia="黑体" w:hAnsi="黑体" w:cs="宋体" w:hint="eastAsia"/>
          <w:kern w:val="0"/>
          <w:sz w:val="32"/>
          <w:szCs w:val="32"/>
          <w:shd w:val="clear" w:color="auto" w:fill="FFFFFF"/>
        </w:rPr>
        <w:t>四、评价结论及建议</w:t>
      </w:r>
    </w:p>
    <w:p w14:paraId="496EDB9D" w14:textId="0E3BBD71" w:rsidR="006A721C" w:rsidRPr="00914D31" w:rsidRDefault="006A721C" w:rsidP="006A721C">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hint="eastAsia"/>
          <w:kern w:val="0"/>
          <w:sz w:val="32"/>
          <w:szCs w:val="32"/>
          <w:shd w:val="clear" w:color="auto" w:fill="FFFFFF"/>
        </w:rPr>
        <w:t>（一）评价结论。</w:t>
      </w:r>
    </w:p>
    <w:p w14:paraId="24DF5E1C" w14:textId="6EB1B6AF" w:rsidR="00C7658B" w:rsidRPr="00914D31" w:rsidRDefault="00C7658B" w:rsidP="006A721C">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bookmarkStart w:id="15" w:name="_Hlk83395252"/>
      <w:r w:rsidRPr="00914D31">
        <w:rPr>
          <w:rFonts w:ascii="仿宋_GB2312" w:eastAsia="仿宋_GB2312" w:hAnsi="宋体" w:cs="宋体" w:hint="eastAsia"/>
          <w:kern w:val="0"/>
          <w:sz w:val="32"/>
          <w:szCs w:val="32"/>
          <w:shd w:val="clear" w:color="auto" w:fill="FFFFFF"/>
        </w:rPr>
        <w:t>国资事务中心部门</w:t>
      </w:r>
      <w:r w:rsidRPr="00914D31">
        <w:rPr>
          <w:rFonts w:ascii="仿宋_GB2312" w:eastAsia="仿宋_GB2312" w:hAnsi="宋体" w:cs="宋体"/>
          <w:kern w:val="0"/>
          <w:sz w:val="32"/>
          <w:szCs w:val="32"/>
          <w:shd w:val="clear" w:color="auto" w:fill="FFFFFF"/>
        </w:rPr>
        <w:t>2020年部门整体支出绩效评价良好。</w:t>
      </w:r>
    </w:p>
    <w:bookmarkEnd w:id="15"/>
    <w:p w14:paraId="3CEC0322" w14:textId="7039683C" w:rsidR="006A721C" w:rsidRPr="00914D31" w:rsidRDefault="006A721C" w:rsidP="006A721C">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hint="eastAsia"/>
          <w:kern w:val="0"/>
          <w:sz w:val="32"/>
          <w:szCs w:val="32"/>
          <w:shd w:val="clear" w:color="auto" w:fill="FFFFFF"/>
        </w:rPr>
        <w:t>（二）存在问题。</w:t>
      </w:r>
    </w:p>
    <w:p w14:paraId="176D2623" w14:textId="77777777" w:rsidR="00C7658B" w:rsidRPr="00914D31" w:rsidRDefault="00C7658B" w:rsidP="00C7658B">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kern w:val="0"/>
          <w:sz w:val="32"/>
          <w:szCs w:val="32"/>
          <w:shd w:val="clear" w:color="auto" w:fill="FFFFFF"/>
        </w:rPr>
        <w:t>1.绩效成果资料不够充分，部分绩效指标不够明细化，指标支撑性资料不充分。</w:t>
      </w:r>
    </w:p>
    <w:p w14:paraId="6560CAA5" w14:textId="515CCB21" w:rsidR="00C7658B" w:rsidRPr="00914D31" w:rsidRDefault="00C7658B" w:rsidP="00C7658B">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kern w:val="0"/>
          <w:sz w:val="32"/>
          <w:szCs w:val="32"/>
          <w:shd w:val="clear" w:color="auto" w:fill="FFFFFF"/>
        </w:rPr>
        <w:t>2.部门项目指标设定不够细化，如资产管理服务费中，未体现持续影响方面的指标，没有设置相关内容，应该细化。</w:t>
      </w:r>
    </w:p>
    <w:p w14:paraId="4540F4CF" w14:textId="77777777" w:rsidR="006A721C" w:rsidRPr="00914D31" w:rsidRDefault="006A721C" w:rsidP="006A721C">
      <w:pPr>
        <w:widowControl/>
        <w:adjustRightInd w:val="0"/>
        <w:snapToGrid w:val="0"/>
        <w:spacing w:line="580" w:lineRule="exact"/>
        <w:ind w:firstLineChars="200" w:firstLine="640"/>
        <w:contextualSpacing/>
        <w:jc w:val="left"/>
        <w:rPr>
          <w:rFonts w:ascii="仿宋_GB2312" w:eastAsia="仿宋_GB2312" w:hAnsi="宋体" w:cs="宋体"/>
          <w:kern w:val="0"/>
          <w:sz w:val="32"/>
          <w:szCs w:val="32"/>
          <w:shd w:val="clear" w:color="auto" w:fill="FFFFFF"/>
        </w:rPr>
      </w:pPr>
      <w:r w:rsidRPr="00914D31">
        <w:rPr>
          <w:rFonts w:ascii="仿宋_GB2312" w:eastAsia="仿宋_GB2312" w:hAnsi="宋体" w:cs="宋体" w:hint="eastAsia"/>
          <w:kern w:val="0"/>
          <w:sz w:val="32"/>
          <w:szCs w:val="32"/>
          <w:shd w:val="clear" w:color="auto" w:fill="FFFFFF"/>
        </w:rPr>
        <w:t>（三）改进建议。</w:t>
      </w:r>
    </w:p>
    <w:p w14:paraId="57F30C3F" w14:textId="77777777" w:rsidR="00C7658B" w:rsidRPr="00914D31" w:rsidRDefault="006A721C" w:rsidP="00C7658B">
      <w:pPr>
        <w:spacing w:line="580" w:lineRule="exact"/>
        <w:ind w:firstLineChars="200" w:firstLine="640"/>
        <w:rPr>
          <w:rFonts w:ascii="仿宋_GB2312" w:eastAsia="仿宋_GB2312" w:hAnsi="Times New Roman" w:cs="Times New Roman"/>
          <w:sz w:val="32"/>
          <w:szCs w:val="32"/>
        </w:rPr>
      </w:pPr>
      <w:r w:rsidRPr="00914D31">
        <w:rPr>
          <w:rFonts w:ascii="仿宋_GB2312" w:eastAsia="仿宋_GB2312" w:hAnsi="Times New Roman" w:cs="Times New Roman" w:hint="eastAsia"/>
          <w:sz w:val="32"/>
          <w:szCs w:val="32"/>
        </w:rPr>
        <w:t xml:space="preserve"> </w:t>
      </w:r>
      <w:r w:rsidR="00C7658B" w:rsidRPr="00914D31">
        <w:rPr>
          <w:rFonts w:ascii="仿宋_GB2312" w:eastAsia="仿宋_GB2312" w:hAnsi="Times New Roman" w:cs="Times New Roman"/>
          <w:sz w:val="32"/>
          <w:szCs w:val="32"/>
        </w:rPr>
        <w:t>1.结合项目实施管理制度、工作计划和实施方案，并制定相应的保证措施，严格按制度执行。</w:t>
      </w:r>
    </w:p>
    <w:p w14:paraId="67FC91A6" w14:textId="2229BA22" w:rsidR="006A721C" w:rsidRPr="00914D31" w:rsidRDefault="00C7658B" w:rsidP="00C7658B">
      <w:pPr>
        <w:spacing w:line="580" w:lineRule="exact"/>
        <w:ind w:firstLineChars="200" w:firstLine="640"/>
        <w:rPr>
          <w:rFonts w:ascii="仿宋_GB2312" w:eastAsia="仿宋_GB2312" w:hAnsi="Times New Roman" w:cs="Times New Roman"/>
          <w:sz w:val="32"/>
          <w:szCs w:val="32"/>
        </w:rPr>
      </w:pPr>
      <w:r w:rsidRPr="00914D31">
        <w:rPr>
          <w:rFonts w:ascii="仿宋_GB2312" w:eastAsia="仿宋_GB2312" w:hAnsi="Times New Roman" w:cs="Times New Roman"/>
          <w:sz w:val="32"/>
          <w:szCs w:val="32"/>
        </w:rPr>
        <w:t>2.结合项目特点，完善该项目具体可细化和细化的绩效评价指标，加强项目的规范化和标准化，明确项目工作标准，加强项目管理。</w:t>
      </w:r>
    </w:p>
    <w:p w14:paraId="5F6C6F16" w14:textId="0A54F63E" w:rsidR="006A721C" w:rsidRPr="00914D31" w:rsidRDefault="006A721C" w:rsidP="006A721C">
      <w:pPr>
        <w:spacing w:line="580" w:lineRule="exact"/>
        <w:ind w:firstLineChars="200" w:firstLine="640"/>
        <w:rPr>
          <w:rFonts w:ascii="仿宋_GB2312" w:eastAsia="仿宋_GB2312" w:hAnsi="Times New Roman" w:cs="Times New Roman"/>
          <w:sz w:val="32"/>
          <w:szCs w:val="32"/>
        </w:rPr>
      </w:pPr>
      <w:r w:rsidRPr="00914D31">
        <w:rPr>
          <w:rFonts w:ascii="仿宋_GB2312" w:eastAsia="仿宋_GB2312" w:hAnsi="Times New Roman" w:cs="Times New Roman" w:hint="eastAsia"/>
          <w:sz w:val="32"/>
          <w:szCs w:val="32"/>
        </w:rPr>
        <w:t xml:space="preserve"> </w:t>
      </w:r>
    </w:p>
    <w:p w14:paraId="78775E2B" w14:textId="166499ED" w:rsidR="00D23CC8" w:rsidRPr="00914D31" w:rsidRDefault="00D23CC8" w:rsidP="006A721C">
      <w:pPr>
        <w:spacing w:line="580" w:lineRule="exact"/>
        <w:ind w:firstLineChars="200" w:firstLine="640"/>
        <w:rPr>
          <w:rFonts w:ascii="仿宋_GB2312" w:eastAsia="仿宋_GB2312" w:hAnsi="Times New Roman" w:cs="Times New Roman"/>
          <w:sz w:val="32"/>
          <w:szCs w:val="32"/>
        </w:rPr>
      </w:pPr>
    </w:p>
    <w:p w14:paraId="2C71C7C8" w14:textId="2409FD5A" w:rsidR="00D23CC8" w:rsidRPr="006D45BD" w:rsidRDefault="00D23CC8" w:rsidP="006A721C">
      <w:pPr>
        <w:spacing w:line="580" w:lineRule="exact"/>
        <w:ind w:firstLineChars="200" w:firstLine="640"/>
        <w:rPr>
          <w:rFonts w:ascii="仿宋_GB2312" w:eastAsia="仿宋_GB2312" w:hAnsi="Times New Roman" w:cs="Times New Roman"/>
          <w:color w:val="FF0000"/>
          <w:sz w:val="32"/>
          <w:szCs w:val="32"/>
        </w:rPr>
      </w:pPr>
    </w:p>
    <w:p w14:paraId="2E493A4A" w14:textId="4A4E057E" w:rsidR="00D23CC8" w:rsidRPr="006D45BD" w:rsidRDefault="00D23CC8" w:rsidP="006A721C">
      <w:pPr>
        <w:spacing w:line="580" w:lineRule="exact"/>
        <w:ind w:firstLineChars="200" w:firstLine="640"/>
        <w:rPr>
          <w:rFonts w:ascii="仿宋_GB2312" w:eastAsia="仿宋_GB2312" w:hAnsi="Times New Roman" w:cs="Times New Roman"/>
          <w:color w:val="FF0000"/>
          <w:sz w:val="32"/>
          <w:szCs w:val="32"/>
        </w:rPr>
      </w:pPr>
    </w:p>
    <w:p w14:paraId="2E35A018" w14:textId="5A4B9315" w:rsidR="00D23CC8" w:rsidRPr="006D45BD" w:rsidRDefault="00D23CC8" w:rsidP="006A721C">
      <w:pPr>
        <w:spacing w:line="580" w:lineRule="exact"/>
        <w:ind w:firstLineChars="200" w:firstLine="640"/>
        <w:rPr>
          <w:rFonts w:ascii="仿宋_GB2312" w:eastAsia="仿宋_GB2312" w:hAnsi="Times New Roman" w:cs="Times New Roman"/>
          <w:color w:val="FF0000"/>
          <w:sz w:val="32"/>
          <w:szCs w:val="32"/>
        </w:rPr>
      </w:pPr>
    </w:p>
    <w:p w14:paraId="5DEE7A67" w14:textId="77777777" w:rsidR="006A721C" w:rsidRPr="00C14A1A" w:rsidRDefault="006A721C" w:rsidP="006A721C">
      <w:pPr>
        <w:spacing w:line="580" w:lineRule="exact"/>
        <w:rPr>
          <w:rFonts w:ascii="仿宋_GB2312" w:eastAsia="仿宋_GB2312" w:hAnsi="Times New Roman" w:cs="Times New Roman"/>
          <w:sz w:val="32"/>
          <w:szCs w:val="32"/>
        </w:rPr>
      </w:pPr>
      <w:r w:rsidRPr="00C14A1A">
        <w:rPr>
          <w:rFonts w:ascii="黑体" w:eastAsia="黑体" w:hAnsi="黑体" w:cs="Times New Roman" w:hint="eastAsia"/>
          <w:sz w:val="32"/>
          <w:szCs w:val="32"/>
        </w:rPr>
        <w:lastRenderedPageBreak/>
        <w:t>附件2</w:t>
      </w:r>
    </w:p>
    <w:p w14:paraId="20DAB256" w14:textId="77777777" w:rsidR="006A721C" w:rsidRPr="00C14A1A" w:rsidRDefault="006A721C" w:rsidP="006A721C">
      <w:pPr>
        <w:spacing w:line="580" w:lineRule="exact"/>
        <w:ind w:firstLineChars="200" w:firstLine="640"/>
        <w:rPr>
          <w:rFonts w:ascii="仿宋_GB2312" w:eastAsia="仿宋_GB2312" w:hAnsi="Times New Roman" w:cs="Times New Roman"/>
          <w:sz w:val="32"/>
          <w:szCs w:val="32"/>
        </w:rPr>
      </w:pPr>
      <w:r w:rsidRPr="00C14A1A">
        <w:rPr>
          <w:rFonts w:ascii="仿宋_GB2312" w:eastAsia="仿宋_GB2312" w:hAnsi="Times New Roman" w:cs="Times New Roman" w:hint="eastAsia"/>
          <w:sz w:val="32"/>
          <w:szCs w:val="32"/>
        </w:rPr>
        <w:t xml:space="preserve"> </w:t>
      </w:r>
    </w:p>
    <w:p w14:paraId="00F85CD2" w14:textId="76C21FF6" w:rsidR="006A721C" w:rsidRPr="00C14A1A" w:rsidRDefault="00C7658B" w:rsidP="006A721C">
      <w:pPr>
        <w:spacing w:line="600" w:lineRule="exact"/>
        <w:jc w:val="center"/>
        <w:rPr>
          <w:rFonts w:ascii="方正小标宋简体" w:eastAsia="方正小标宋简体" w:hAnsi="宋体" w:cs="Times New Roman"/>
          <w:kern w:val="0"/>
          <w:sz w:val="44"/>
          <w:szCs w:val="44"/>
        </w:rPr>
      </w:pPr>
      <w:r w:rsidRPr="00C14A1A">
        <w:rPr>
          <w:rFonts w:ascii="方正小标宋简体" w:eastAsia="方正小标宋简体" w:hAnsi="宋体" w:cs="Times New Roman" w:hint="eastAsia"/>
          <w:kern w:val="0"/>
          <w:sz w:val="44"/>
          <w:szCs w:val="44"/>
        </w:rPr>
        <w:t>区国有资产事务中心资产管理服务费</w:t>
      </w:r>
      <w:r w:rsidR="006A721C" w:rsidRPr="00C14A1A">
        <w:rPr>
          <w:rFonts w:ascii="方正小标宋简体" w:eastAsia="方正小标宋简体" w:hAnsi="宋体" w:cs="Times New Roman" w:hint="eastAsia"/>
          <w:kern w:val="0"/>
          <w:sz w:val="44"/>
          <w:szCs w:val="44"/>
        </w:rPr>
        <w:t>项目2020年绩效评价报告</w:t>
      </w:r>
    </w:p>
    <w:p w14:paraId="530D9404" w14:textId="77777777" w:rsidR="006A721C" w:rsidRPr="00C14A1A" w:rsidRDefault="006A721C" w:rsidP="006A721C">
      <w:pPr>
        <w:spacing w:line="600" w:lineRule="exact"/>
        <w:rPr>
          <w:rFonts w:ascii="宋体" w:eastAsia="宋体" w:hAnsi="Times New Roman" w:cs="Times New Roman"/>
          <w:sz w:val="32"/>
          <w:szCs w:val="32"/>
        </w:rPr>
      </w:pPr>
      <w:r w:rsidRPr="00C14A1A">
        <w:rPr>
          <w:rFonts w:ascii="宋体" w:eastAsia="宋体" w:hAnsi="Times New Roman" w:cs="Times New Roman" w:hint="eastAsia"/>
          <w:sz w:val="32"/>
          <w:szCs w:val="32"/>
        </w:rPr>
        <w:t xml:space="preserve"> </w:t>
      </w:r>
    </w:p>
    <w:p w14:paraId="4AF45258" w14:textId="77777777" w:rsidR="006A721C" w:rsidRPr="00C14A1A" w:rsidRDefault="006A721C" w:rsidP="006A721C">
      <w:pPr>
        <w:adjustRightInd w:val="0"/>
        <w:snapToGrid w:val="0"/>
        <w:spacing w:line="600" w:lineRule="exact"/>
        <w:ind w:firstLine="720"/>
        <w:rPr>
          <w:rFonts w:ascii="黑体" w:eastAsia="黑体" w:hAnsi="宋体" w:cs="Times New Roman"/>
          <w:sz w:val="32"/>
          <w:szCs w:val="32"/>
        </w:rPr>
      </w:pPr>
      <w:r w:rsidRPr="00C14A1A">
        <w:rPr>
          <w:rFonts w:ascii="黑体" w:eastAsia="黑体" w:hAnsi="黑体" w:cs="Times New Roman" w:hint="eastAsia"/>
          <w:sz w:val="32"/>
          <w:szCs w:val="32"/>
        </w:rPr>
        <w:t>一、项目概况</w:t>
      </w:r>
    </w:p>
    <w:p w14:paraId="3C987754" w14:textId="77777777" w:rsidR="00C7658B" w:rsidRPr="00C14A1A" w:rsidRDefault="00C7658B" w:rsidP="00C7658B">
      <w:pPr>
        <w:adjustRightInd w:val="0"/>
        <w:snapToGrid w:val="0"/>
        <w:spacing w:line="600" w:lineRule="exact"/>
        <w:ind w:firstLine="720"/>
        <w:rPr>
          <w:rFonts w:ascii="楷体_GB2312" w:eastAsia="宋体" w:hAnsi="宋体" w:cs="Times New Roman"/>
          <w:b/>
          <w:sz w:val="32"/>
          <w:szCs w:val="32"/>
        </w:rPr>
      </w:pPr>
      <w:r w:rsidRPr="00C14A1A">
        <w:rPr>
          <w:rFonts w:ascii="楷体_GB2312" w:eastAsia="宋体" w:hAnsi="宋体" w:cs="Times New Roman" w:hint="eastAsia"/>
          <w:b/>
          <w:sz w:val="32"/>
          <w:szCs w:val="32"/>
        </w:rPr>
        <w:t>（一）项目基本情况：</w:t>
      </w:r>
    </w:p>
    <w:p w14:paraId="3733684A" w14:textId="22CD6495" w:rsidR="00C7658B" w:rsidRPr="00C14A1A" w:rsidRDefault="00C7658B" w:rsidP="00C7658B">
      <w:pPr>
        <w:adjustRightInd w:val="0"/>
        <w:snapToGrid w:val="0"/>
        <w:spacing w:line="600" w:lineRule="exact"/>
        <w:ind w:firstLine="720"/>
        <w:rPr>
          <w:rFonts w:ascii="仿宋_GB2312" w:eastAsia="仿宋_GB2312" w:hAnsi="宋体" w:cs="Times New Roman"/>
          <w:b/>
          <w:sz w:val="32"/>
          <w:szCs w:val="32"/>
        </w:rPr>
      </w:pPr>
      <w:r w:rsidRPr="00C14A1A">
        <w:rPr>
          <w:rFonts w:ascii="仿宋_GB2312" w:eastAsia="仿宋_GB2312" w:hAnsi="宋体" w:cs="Times New Roman" w:hint="eastAsia"/>
          <w:bCs/>
          <w:sz w:val="32"/>
          <w:szCs w:val="32"/>
        </w:rPr>
        <w:t>预算区国有资产事务中心资产管理服务费8万元，保障区国有资产事务中心2020年国有资产的日常维护监管等产生的费用，以及资产采购等资金使用，使国有资产的利用效率大于100%。</w:t>
      </w:r>
    </w:p>
    <w:p w14:paraId="4A34B679" w14:textId="77777777" w:rsidR="00C7658B" w:rsidRPr="00C14A1A" w:rsidRDefault="00C7658B" w:rsidP="00C7658B">
      <w:pPr>
        <w:adjustRightInd w:val="0"/>
        <w:snapToGrid w:val="0"/>
        <w:spacing w:line="600" w:lineRule="exact"/>
        <w:ind w:firstLine="720"/>
        <w:rPr>
          <w:rFonts w:ascii="楷体_GB2312" w:eastAsia="宋体" w:hAnsi="宋体" w:cs="Times New Roman"/>
          <w:b/>
          <w:sz w:val="32"/>
          <w:szCs w:val="32"/>
        </w:rPr>
      </w:pPr>
      <w:r w:rsidRPr="00C14A1A">
        <w:rPr>
          <w:rFonts w:ascii="楷体_GB2312" w:eastAsia="宋体" w:hAnsi="宋体" w:cs="Times New Roman" w:hint="eastAsia"/>
          <w:b/>
          <w:sz w:val="32"/>
          <w:szCs w:val="32"/>
        </w:rPr>
        <w:t>（二）项目预算情况：</w:t>
      </w:r>
    </w:p>
    <w:p w14:paraId="634926C2" w14:textId="77777777" w:rsidR="00C7658B" w:rsidRPr="00C14A1A" w:rsidRDefault="00C7658B" w:rsidP="00C7658B">
      <w:pPr>
        <w:adjustRightInd w:val="0"/>
        <w:snapToGrid w:val="0"/>
        <w:spacing w:line="600" w:lineRule="exact"/>
        <w:ind w:firstLine="720"/>
        <w:rPr>
          <w:rFonts w:ascii="仿宋_GB2312" w:eastAsia="仿宋_GB2312" w:hAnsi="宋体" w:cs="Times New Roman"/>
          <w:bCs/>
          <w:sz w:val="32"/>
          <w:szCs w:val="32"/>
        </w:rPr>
      </w:pPr>
      <w:r w:rsidRPr="00C14A1A">
        <w:rPr>
          <w:rFonts w:ascii="仿宋_GB2312" w:eastAsia="仿宋_GB2312" w:hAnsi="宋体" w:cs="Times New Roman" w:hint="eastAsia"/>
          <w:bCs/>
          <w:sz w:val="32"/>
          <w:szCs w:val="32"/>
        </w:rPr>
        <w:t>年初预算资产管理服务费</w:t>
      </w:r>
      <w:r w:rsidRPr="00C14A1A">
        <w:rPr>
          <w:rFonts w:ascii="仿宋_GB2312" w:eastAsia="仿宋_GB2312" w:hAnsi="宋体" w:cs="Times New Roman"/>
          <w:bCs/>
          <w:sz w:val="32"/>
          <w:szCs w:val="32"/>
        </w:rPr>
        <w:t>8万元，年终无预算调整，根据往年度资产管理相关发生的支出来进行测算。</w:t>
      </w:r>
    </w:p>
    <w:p w14:paraId="3DF15304" w14:textId="25F1592F" w:rsidR="006A721C" w:rsidRPr="00C14A1A" w:rsidRDefault="006A721C" w:rsidP="006A721C">
      <w:pPr>
        <w:adjustRightInd w:val="0"/>
        <w:snapToGrid w:val="0"/>
        <w:spacing w:line="600" w:lineRule="exact"/>
        <w:ind w:firstLine="720"/>
        <w:rPr>
          <w:rFonts w:ascii="楷体_GB2312" w:eastAsia="宋体" w:hAnsi="楷体_GB2312" w:cs="Times New Roman"/>
          <w:b/>
          <w:sz w:val="32"/>
          <w:szCs w:val="32"/>
        </w:rPr>
      </w:pPr>
      <w:r w:rsidRPr="00C14A1A">
        <w:rPr>
          <w:rFonts w:ascii="楷体_GB2312" w:eastAsia="宋体" w:hAnsi="楷体_GB2312" w:cs="Times New Roman"/>
          <w:b/>
          <w:sz w:val="32"/>
          <w:szCs w:val="32"/>
        </w:rPr>
        <w:t>（二）项目绩效目标。</w:t>
      </w:r>
    </w:p>
    <w:p w14:paraId="43581815" w14:textId="77777777" w:rsidR="00C7658B" w:rsidRPr="00C14A1A" w:rsidRDefault="00C7658B" w:rsidP="00C7658B">
      <w:pPr>
        <w:adjustRightInd w:val="0"/>
        <w:snapToGrid w:val="0"/>
        <w:spacing w:line="600" w:lineRule="exact"/>
        <w:ind w:firstLine="720"/>
        <w:rPr>
          <w:rFonts w:ascii="仿宋_GB2312" w:eastAsia="仿宋_GB2312" w:hAnsi="宋体" w:cs="Times New Roman"/>
          <w:bCs/>
          <w:sz w:val="32"/>
          <w:szCs w:val="32"/>
        </w:rPr>
      </w:pPr>
      <w:r w:rsidRPr="00C14A1A">
        <w:rPr>
          <w:rFonts w:ascii="仿宋_GB2312" w:eastAsia="仿宋_GB2312" w:hAnsi="宋体" w:cs="Times New Roman" w:hint="eastAsia"/>
          <w:bCs/>
          <w:sz w:val="32"/>
          <w:szCs w:val="32"/>
        </w:rPr>
        <w:t>目标</w:t>
      </w:r>
      <w:r w:rsidRPr="00C14A1A">
        <w:rPr>
          <w:rFonts w:ascii="仿宋_GB2312" w:eastAsia="仿宋_GB2312" w:hAnsi="宋体" w:cs="Times New Roman"/>
          <w:bCs/>
          <w:sz w:val="32"/>
          <w:szCs w:val="32"/>
        </w:rPr>
        <w:t>1：保障国资事务中心机关单位3个内设部门所需的资产管理服务费用，以及采购固定资产发生的费用。</w:t>
      </w:r>
    </w:p>
    <w:p w14:paraId="36F728C1" w14:textId="25A0BF08" w:rsidR="00C7658B" w:rsidRPr="00C14A1A" w:rsidRDefault="00C7658B" w:rsidP="00C7658B">
      <w:pPr>
        <w:adjustRightInd w:val="0"/>
        <w:snapToGrid w:val="0"/>
        <w:spacing w:line="600" w:lineRule="exact"/>
        <w:ind w:firstLine="720"/>
        <w:rPr>
          <w:rFonts w:ascii="仿宋_GB2312" w:eastAsia="仿宋_GB2312" w:hAnsi="宋体" w:cs="Times New Roman"/>
          <w:bCs/>
          <w:sz w:val="32"/>
          <w:szCs w:val="32"/>
        </w:rPr>
      </w:pPr>
      <w:r w:rsidRPr="00C14A1A">
        <w:rPr>
          <w:rFonts w:ascii="仿宋_GB2312" w:eastAsia="仿宋_GB2312" w:hAnsi="宋体" w:cs="Times New Roman" w:hint="eastAsia"/>
          <w:bCs/>
          <w:sz w:val="32"/>
          <w:szCs w:val="32"/>
        </w:rPr>
        <w:t>目标</w:t>
      </w:r>
      <w:r w:rsidRPr="00C14A1A">
        <w:rPr>
          <w:rFonts w:ascii="仿宋_GB2312" w:eastAsia="仿宋_GB2312" w:hAnsi="宋体" w:cs="Times New Roman"/>
          <w:bCs/>
          <w:sz w:val="32"/>
          <w:szCs w:val="32"/>
        </w:rPr>
        <w:t>2：在合理的范围内保障国有资产的完整无缺，充分发掘潜力，不断的改进固定资产利用情况，提高固定资产使用的经济效果，节约国家基本建设资金，增强国民经济实力。保证国有资产的日常维护监管，使国有资产的利用效率大于100%。</w:t>
      </w:r>
    </w:p>
    <w:p w14:paraId="129AC16D" w14:textId="77777777" w:rsidR="006A721C" w:rsidRPr="00C14A1A" w:rsidRDefault="006A721C" w:rsidP="006A721C">
      <w:pPr>
        <w:adjustRightInd w:val="0"/>
        <w:snapToGrid w:val="0"/>
        <w:spacing w:line="600" w:lineRule="exact"/>
        <w:ind w:firstLine="720"/>
        <w:rPr>
          <w:rFonts w:ascii="楷体_GB2312" w:eastAsia="宋体" w:hAnsi="宋体" w:cs="Times New Roman"/>
          <w:b/>
          <w:sz w:val="32"/>
          <w:szCs w:val="32"/>
        </w:rPr>
      </w:pPr>
      <w:r w:rsidRPr="00C14A1A">
        <w:rPr>
          <w:rFonts w:ascii="楷体_GB2312" w:eastAsia="宋体" w:hAnsi="楷体_GB2312" w:cs="Times New Roman"/>
          <w:b/>
          <w:sz w:val="32"/>
          <w:szCs w:val="32"/>
        </w:rPr>
        <w:t>（三）项目自评步骤及方法。</w:t>
      </w:r>
    </w:p>
    <w:p w14:paraId="55FB398E" w14:textId="043A72A4" w:rsidR="006A721C" w:rsidRPr="00C14A1A" w:rsidRDefault="00C7658B" w:rsidP="006A721C">
      <w:pPr>
        <w:adjustRightInd w:val="0"/>
        <w:snapToGrid w:val="0"/>
        <w:spacing w:line="600" w:lineRule="exact"/>
        <w:ind w:firstLine="720"/>
        <w:rPr>
          <w:rFonts w:ascii="仿宋_GB2312" w:eastAsia="仿宋_GB2312" w:hAnsi="宋体" w:cs="Times New Roman"/>
          <w:sz w:val="32"/>
          <w:szCs w:val="32"/>
        </w:rPr>
      </w:pPr>
      <w:bookmarkStart w:id="16" w:name="_Hlk83394911"/>
      <w:r w:rsidRPr="00C14A1A">
        <w:rPr>
          <w:rFonts w:ascii="仿宋_GB2312" w:eastAsia="仿宋_GB2312" w:hAnsi="宋体" w:cs="Times New Roman" w:hint="eastAsia"/>
          <w:sz w:val="32"/>
          <w:szCs w:val="32"/>
        </w:rPr>
        <w:lastRenderedPageBreak/>
        <w:t>根据广元市朝天区财政局《关于开展</w:t>
      </w:r>
      <w:r w:rsidRPr="00C14A1A">
        <w:rPr>
          <w:rFonts w:ascii="仿宋_GB2312" w:eastAsia="仿宋_GB2312" w:hAnsi="宋体" w:cs="Times New Roman"/>
          <w:sz w:val="32"/>
          <w:szCs w:val="32"/>
        </w:rPr>
        <w:t>2020年度财政支出绩效自评工作的通知》（广朝财发[2021]20）号）文件要求开展工作，对本单位</w:t>
      </w:r>
      <w:r w:rsidR="00B0752C">
        <w:rPr>
          <w:rFonts w:ascii="仿宋_GB2312" w:eastAsia="仿宋_GB2312" w:hAnsi="宋体" w:cs="Times New Roman" w:hint="eastAsia"/>
          <w:sz w:val="32"/>
          <w:szCs w:val="32"/>
        </w:rPr>
        <w:t>项目</w:t>
      </w:r>
      <w:r w:rsidRPr="00C14A1A">
        <w:rPr>
          <w:rFonts w:ascii="仿宋_GB2312" w:eastAsia="仿宋_GB2312" w:hAnsi="宋体" w:cs="Times New Roman"/>
          <w:sz w:val="32"/>
          <w:szCs w:val="32"/>
        </w:rPr>
        <w:t>支出情况开展自评，对照年初填报的</w:t>
      </w:r>
      <w:r w:rsidR="00B0752C">
        <w:rPr>
          <w:rFonts w:ascii="仿宋_GB2312" w:eastAsia="仿宋_GB2312" w:hAnsi="宋体" w:cs="Times New Roman" w:hint="eastAsia"/>
          <w:sz w:val="32"/>
          <w:szCs w:val="32"/>
        </w:rPr>
        <w:t>项目</w:t>
      </w:r>
      <w:r w:rsidRPr="00C14A1A">
        <w:rPr>
          <w:rFonts w:ascii="仿宋_GB2312" w:eastAsia="仿宋_GB2312" w:hAnsi="宋体" w:cs="Times New Roman"/>
          <w:sz w:val="32"/>
          <w:szCs w:val="32"/>
        </w:rPr>
        <w:t>支出绩效目标申报表预设各项工作任务完成绩效指标，搜集相关任务进行数据填报。</w:t>
      </w:r>
    </w:p>
    <w:bookmarkEnd w:id="16"/>
    <w:p w14:paraId="21DBD6F4" w14:textId="77777777" w:rsidR="006A721C" w:rsidRPr="00C14A1A" w:rsidRDefault="006A721C" w:rsidP="006A721C">
      <w:pPr>
        <w:adjustRightInd w:val="0"/>
        <w:snapToGrid w:val="0"/>
        <w:spacing w:line="600" w:lineRule="exact"/>
        <w:ind w:firstLine="720"/>
        <w:rPr>
          <w:rFonts w:ascii="黑体" w:eastAsia="黑体" w:hAnsi="宋体" w:cs="Times New Roman"/>
          <w:sz w:val="32"/>
          <w:szCs w:val="32"/>
        </w:rPr>
      </w:pPr>
      <w:r w:rsidRPr="00C14A1A">
        <w:rPr>
          <w:rFonts w:ascii="黑体" w:eastAsia="黑体" w:hAnsi="黑体" w:cs="Times New Roman" w:hint="eastAsia"/>
          <w:sz w:val="32"/>
          <w:szCs w:val="32"/>
        </w:rPr>
        <w:t>二、项目资金申报及使用情况</w:t>
      </w:r>
    </w:p>
    <w:p w14:paraId="09D2045E" w14:textId="77777777" w:rsidR="006A721C" w:rsidRPr="00C14A1A" w:rsidRDefault="006A721C" w:rsidP="006A721C">
      <w:pPr>
        <w:adjustRightInd w:val="0"/>
        <w:snapToGrid w:val="0"/>
        <w:spacing w:line="600" w:lineRule="exact"/>
        <w:ind w:firstLine="720"/>
        <w:rPr>
          <w:rFonts w:ascii="楷体_GB2312" w:eastAsia="宋体" w:hAnsi="宋体" w:cs="Times New Roman"/>
          <w:b/>
          <w:sz w:val="32"/>
          <w:szCs w:val="32"/>
        </w:rPr>
      </w:pPr>
      <w:r w:rsidRPr="00C14A1A">
        <w:rPr>
          <w:rFonts w:ascii="楷体_GB2312" w:eastAsia="宋体" w:hAnsi="楷体_GB2312" w:cs="Times New Roman"/>
          <w:b/>
          <w:sz w:val="32"/>
          <w:szCs w:val="32"/>
        </w:rPr>
        <w:t>（一）项目资金申报及批复情况。</w:t>
      </w:r>
    </w:p>
    <w:p w14:paraId="6C7F7552" w14:textId="77777777" w:rsidR="00727BED" w:rsidRPr="00C14A1A" w:rsidRDefault="00727BED" w:rsidP="006A721C">
      <w:pPr>
        <w:adjustRightInd w:val="0"/>
        <w:snapToGrid w:val="0"/>
        <w:spacing w:line="600" w:lineRule="exact"/>
        <w:ind w:firstLine="720"/>
        <w:rPr>
          <w:rFonts w:ascii="仿宋_GB2312" w:eastAsia="仿宋_GB2312" w:hAnsi="宋体" w:cs="Times New Roman"/>
          <w:sz w:val="32"/>
          <w:szCs w:val="32"/>
        </w:rPr>
      </w:pPr>
      <w:r w:rsidRPr="00C14A1A">
        <w:rPr>
          <w:rFonts w:ascii="仿宋_GB2312" w:eastAsia="仿宋_GB2312" w:hAnsi="宋体" w:cs="Times New Roman" w:hint="eastAsia"/>
          <w:sz w:val="32"/>
          <w:szCs w:val="32"/>
        </w:rPr>
        <w:t>区国有资产事务中心</w:t>
      </w:r>
      <w:r w:rsidRPr="00C14A1A">
        <w:rPr>
          <w:rFonts w:ascii="仿宋_GB2312" w:eastAsia="仿宋_GB2312" w:hAnsi="宋体" w:cs="Times New Roman"/>
          <w:sz w:val="32"/>
          <w:szCs w:val="32"/>
        </w:rPr>
        <w:t>2020年年初预算编制紧密结合国资中心实际，严格执行相关规定，严格控制各项开支，后经财政部门批复，2020年区财政共下达资产管理服务费8万</w:t>
      </w:r>
      <w:r w:rsidRPr="00C14A1A">
        <w:rPr>
          <w:rFonts w:ascii="仿宋_GB2312" w:eastAsia="仿宋_GB2312" w:hAnsi="宋体" w:cs="Times New Roman" w:hint="eastAsia"/>
          <w:sz w:val="32"/>
          <w:szCs w:val="32"/>
        </w:rPr>
        <w:t xml:space="preserve">。 </w:t>
      </w:r>
      <w:r w:rsidRPr="00C14A1A">
        <w:rPr>
          <w:rFonts w:ascii="仿宋_GB2312" w:eastAsia="仿宋_GB2312" w:hAnsi="宋体" w:cs="Times New Roman"/>
          <w:sz w:val="32"/>
          <w:szCs w:val="32"/>
        </w:rPr>
        <w:t xml:space="preserve">    </w:t>
      </w:r>
    </w:p>
    <w:p w14:paraId="2DEAC526" w14:textId="53F4AC36" w:rsidR="006A721C" w:rsidRPr="00C14A1A" w:rsidRDefault="006A721C" w:rsidP="006A721C">
      <w:pPr>
        <w:adjustRightInd w:val="0"/>
        <w:snapToGrid w:val="0"/>
        <w:spacing w:line="600" w:lineRule="exact"/>
        <w:ind w:firstLine="720"/>
        <w:rPr>
          <w:rFonts w:ascii="仿宋_GB2312" w:eastAsia="仿宋_GB2312" w:hAnsi="宋体" w:cs="Times New Roman"/>
          <w:sz w:val="32"/>
          <w:szCs w:val="32"/>
        </w:rPr>
      </w:pPr>
      <w:r w:rsidRPr="00C14A1A">
        <w:rPr>
          <w:rFonts w:ascii="楷体_GB2312" w:eastAsia="宋体" w:hAnsi="楷体_GB2312" w:cs="Times New Roman"/>
          <w:b/>
          <w:sz w:val="32"/>
          <w:szCs w:val="32"/>
        </w:rPr>
        <w:t>（二）资金计划、到位及使用情况。</w:t>
      </w:r>
    </w:p>
    <w:p w14:paraId="229A1C45" w14:textId="496D0927" w:rsidR="006A721C" w:rsidRPr="00C14A1A" w:rsidRDefault="006A721C" w:rsidP="006A721C">
      <w:pPr>
        <w:adjustRightInd w:val="0"/>
        <w:snapToGrid w:val="0"/>
        <w:spacing w:line="600" w:lineRule="exact"/>
        <w:ind w:firstLine="720"/>
        <w:rPr>
          <w:rFonts w:ascii="仿宋_GB2312" w:eastAsia="仿宋_GB2312" w:hAnsi="宋体" w:cs="Times New Roman"/>
          <w:sz w:val="32"/>
          <w:szCs w:val="32"/>
        </w:rPr>
      </w:pPr>
      <w:r w:rsidRPr="00C14A1A">
        <w:rPr>
          <w:rFonts w:ascii="仿宋_GB2312" w:eastAsia="仿宋_GB2312" w:hAnsi="宋体" w:cs="Times New Roman"/>
          <w:sz w:val="32"/>
          <w:szCs w:val="32"/>
        </w:rPr>
        <w:t>1</w:t>
      </w:r>
      <w:r w:rsidR="00727BED" w:rsidRPr="00C14A1A">
        <w:rPr>
          <w:rFonts w:ascii="仿宋_GB2312" w:eastAsia="仿宋_GB2312" w:hAnsi="宋体" w:cs="Times New Roman" w:hint="eastAsia"/>
          <w:sz w:val="32"/>
          <w:szCs w:val="32"/>
        </w:rPr>
        <w:t>．</w:t>
      </w:r>
      <w:r w:rsidRPr="00C14A1A">
        <w:rPr>
          <w:rFonts w:ascii="仿宋_GB2312" w:eastAsia="仿宋_GB2312" w:hAnsi="宋体" w:cs="Times New Roman"/>
          <w:sz w:val="32"/>
          <w:szCs w:val="32"/>
        </w:rPr>
        <w:t>资金计划。</w:t>
      </w:r>
      <w:r w:rsidR="00727BED" w:rsidRPr="00C14A1A">
        <w:rPr>
          <w:rFonts w:ascii="仿宋_GB2312" w:eastAsia="仿宋_GB2312" w:hAnsi="宋体" w:cs="Times New Roman" w:hint="eastAsia"/>
          <w:sz w:val="32"/>
          <w:szCs w:val="32"/>
        </w:rPr>
        <w:t>年初申报8万元资产管理服务费。</w:t>
      </w:r>
    </w:p>
    <w:p w14:paraId="67C2FF08" w14:textId="2F63EE63" w:rsidR="00C7658B" w:rsidRPr="00C14A1A" w:rsidRDefault="006A721C" w:rsidP="006A721C">
      <w:pPr>
        <w:adjustRightInd w:val="0"/>
        <w:snapToGrid w:val="0"/>
        <w:spacing w:line="600" w:lineRule="exact"/>
        <w:ind w:firstLine="720"/>
        <w:rPr>
          <w:rFonts w:ascii="仿宋_GB2312" w:eastAsia="仿宋_GB2312" w:hAnsi="宋体" w:cs="Times New Roman"/>
          <w:sz w:val="32"/>
          <w:szCs w:val="32"/>
        </w:rPr>
      </w:pPr>
      <w:r w:rsidRPr="00C14A1A">
        <w:rPr>
          <w:rFonts w:ascii="仿宋_GB2312" w:eastAsia="仿宋_GB2312" w:hAnsi="宋体" w:cs="Times New Roman"/>
          <w:sz w:val="32"/>
          <w:szCs w:val="32"/>
        </w:rPr>
        <w:t>2．资金到位。</w:t>
      </w:r>
      <w:bookmarkStart w:id="17" w:name="_Hlk82857171"/>
      <w:r w:rsidR="00C7658B" w:rsidRPr="00C14A1A">
        <w:rPr>
          <w:rFonts w:ascii="仿宋_GB2312" w:eastAsia="仿宋_GB2312" w:hAnsi="宋体" w:cs="Times New Roman" w:hint="eastAsia"/>
          <w:sz w:val="32"/>
          <w:szCs w:val="32"/>
        </w:rPr>
        <w:t>区国有资产事务中心</w:t>
      </w:r>
      <w:r w:rsidR="00C7658B" w:rsidRPr="00C14A1A">
        <w:rPr>
          <w:rFonts w:ascii="仿宋_GB2312" w:eastAsia="仿宋_GB2312" w:hAnsi="宋体" w:cs="Times New Roman"/>
          <w:sz w:val="32"/>
          <w:szCs w:val="32"/>
        </w:rPr>
        <w:t>2020年年初预算编制紧密结合国资中心实际，严格执行相关规定，严格控制各项开支，后经财政部门批复，2020年区财政共下达资产管理服务费8万</w:t>
      </w:r>
      <w:bookmarkEnd w:id="17"/>
      <w:r w:rsidR="00C7658B" w:rsidRPr="00C14A1A">
        <w:rPr>
          <w:rFonts w:ascii="仿宋_GB2312" w:eastAsia="仿宋_GB2312" w:hAnsi="宋体" w:cs="Times New Roman"/>
          <w:sz w:val="32"/>
          <w:szCs w:val="32"/>
        </w:rPr>
        <w:t>，资金到位8万元</w:t>
      </w:r>
      <w:r w:rsidR="00727BED" w:rsidRPr="00C14A1A">
        <w:rPr>
          <w:rFonts w:ascii="仿宋_GB2312" w:eastAsia="仿宋_GB2312" w:hAnsi="宋体" w:cs="Times New Roman" w:hint="eastAsia"/>
          <w:sz w:val="32"/>
          <w:szCs w:val="32"/>
        </w:rPr>
        <w:t>。</w:t>
      </w:r>
    </w:p>
    <w:p w14:paraId="5B1DB346" w14:textId="77777777" w:rsidR="00727BED" w:rsidRPr="00C14A1A" w:rsidRDefault="006A721C" w:rsidP="006A721C">
      <w:pPr>
        <w:adjustRightInd w:val="0"/>
        <w:snapToGrid w:val="0"/>
        <w:spacing w:line="600" w:lineRule="exact"/>
        <w:ind w:firstLine="720"/>
        <w:rPr>
          <w:rFonts w:ascii="仿宋_GB2312" w:eastAsia="仿宋_GB2312" w:hAnsi="宋体" w:cs="Times New Roman"/>
          <w:sz w:val="32"/>
          <w:szCs w:val="32"/>
        </w:rPr>
      </w:pPr>
      <w:r w:rsidRPr="00C14A1A">
        <w:rPr>
          <w:rFonts w:ascii="仿宋_GB2312" w:eastAsia="仿宋_GB2312" w:hAnsi="宋体" w:cs="Times New Roman"/>
          <w:sz w:val="32"/>
          <w:szCs w:val="32"/>
        </w:rPr>
        <w:t>3．资金使用。</w:t>
      </w:r>
      <w:r w:rsidR="00727BED" w:rsidRPr="00C14A1A">
        <w:rPr>
          <w:rFonts w:ascii="仿宋_GB2312" w:eastAsia="仿宋_GB2312" w:hAnsi="宋体" w:cs="Times New Roman" w:hint="eastAsia"/>
          <w:sz w:val="32"/>
          <w:szCs w:val="32"/>
        </w:rPr>
        <w:t>截止</w:t>
      </w:r>
      <w:r w:rsidR="00727BED" w:rsidRPr="00C14A1A">
        <w:rPr>
          <w:rFonts w:ascii="仿宋_GB2312" w:eastAsia="仿宋_GB2312" w:hAnsi="宋体" w:cs="Times New Roman"/>
          <w:sz w:val="32"/>
          <w:szCs w:val="32"/>
        </w:rPr>
        <w:t>2020年12月底，资产管理服务费项目资金支出8万元，主要保障了国资事务中心机关单位3个部门所需的资产管理服务费用，以及采购固定资产发生的费用等等。</w:t>
      </w:r>
    </w:p>
    <w:p w14:paraId="311221CF" w14:textId="365E4F87" w:rsidR="006A721C" w:rsidRPr="00C14A1A" w:rsidRDefault="006A721C" w:rsidP="006A721C">
      <w:pPr>
        <w:adjustRightInd w:val="0"/>
        <w:snapToGrid w:val="0"/>
        <w:spacing w:line="600" w:lineRule="exact"/>
        <w:ind w:firstLine="720"/>
        <w:rPr>
          <w:rFonts w:ascii="楷体_GB2312" w:eastAsia="宋体" w:hAnsi="宋体" w:cs="Times New Roman"/>
          <w:b/>
          <w:sz w:val="32"/>
          <w:szCs w:val="32"/>
        </w:rPr>
      </w:pPr>
      <w:r w:rsidRPr="00C14A1A">
        <w:rPr>
          <w:rFonts w:ascii="楷体_GB2312" w:eastAsia="宋体" w:hAnsi="楷体_GB2312" w:cs="Times New Roman"/>
          <w:b/>
          <w:sz w:val="32"/>
          <w:szCs w:val="32"/>
        </w:rPr>
        <w:t>（三）项目财务管理情况。</w:t>
      </w:r>
    </w:p>
    <w:p w14:paraId="7DB76CCB" w14:textId="77777777" w:rsidR="00727BED" w:rsidRPr="00C14A1A" w:rsidRDefault="00727BED" w:rsidP="006A721C">
      <w:pPr>
        <w:adjustRightInd w:val="0"/>
        <w:snapToGrid w:val="0"/>
        <w:spacing w:line="600" w:lineRule="exact"/>
        <w:ind w:firstLine="720"/>
        <w:rPr>
          <w:rFonts w:ascii="仿宋_GB2312" w:eastAsia="仿宋_GB2312" w:hAnsi="宋体" w:cs="Times New Roman"/>
          <w:sz w:val="32"/>
          <w:szCs w:val="32"/>
        </w:rPr>
      </w:pPr>
      <w:r w:rsidRPr="00C14A1A">
        <w:rPr>
          <w:rFonts w:ascii="仿宋_GB2312" w:eastAsia="仿宋_GB2312" w:hAnsi="宋体" w:cs="Times New Roman" w:hint="eastAsia"/>
          <w:sz w:val="32"/>
          <w:szCs w:val="32"/>
        </w:rPr>
        <w:t>单位财务管理制度健全，严格执行财务管理制度，账务处理及时，会计核算符合规范。</w:t>
      </w:r>
    </w:p>
    <w:p w14:paraId="0638573B" w14:textId="7090CA8D" w:rsidR="006A721C" w:rsidRPr="00C14A1A" w:rsidRDefault="006A721C" w:rsidP="006A721C">
      <w:pPr>
        <w:adjustRightInd w:val="0"/>
        <w:snapToGrid w:val="0"/>
        <w:spacing w:line="600" w:lineRule="exact"/>
        <w:ind w:firstLine="720"/>
        <w:rPr>
          <w:rFonts w:ascii="黑体" w:eastAsia="黑体" w:hAnsi="宋体" w:cs="Times New Roman"/>
          <w:sz w:val="32"/>
          <w:szCs w:val="32"/>
        </w:rPr>
      </w:pPr>
      <w:r w:rsidRPr="00C14A1A">
        <w:rPr>
          <w:rFonts w:ascii="黑体" w:eastAsia="黑体" w:hAnsi="黑体" w:cs="Times New Roman" w:hint="eastAsia"/>
          <w:sz w:val="32"/>
          <w:szCs w:val="32"/>
        </w:rPr>
        <w:lastRenderedPageBreak/>
        <w:t>三、项目实施及管理情况</w:t>
      </w:r>
    </w:p>
    <w:p w14:paraId="28DD7AF6" w14:textId="77777777" w:rsidR="00727BED" w:rsidRPr="00C14A1A" w:rsidRDefault="00727BED" w:rsidP="00727BED">
      <w:pPr>
        <w:adjustRightInd w:val="0"/>
        <w:snapToGrid w:val="0"/>
        <w:spacing w:line="600" w:lineRule="exact"/>
        <w:ind w:firstLine="720"/>
        <w:rPr>
          <w:rFonts w:ascii="仿宋_GB2312" w:eastAsia="仿宋_GB2312" w:hAnsi="宋体" w:cs="Times New Roman"/>
          <w:sz w:val="32"/>
          <w:szCs w:val="32"/>
        </w:rPr>
      </w:pPr>
      <w:bookmarkStart w:id="18" w:name="_Hlk83395095"/>
      <w:r w:rsidRPr="00C14A1A">
        <w:rPr>
          <w:rFonts w:ascii="仿宋_GB2312" w:eastAsia="仿宋_GB2312" w:hAnsi="宋体" w:cs="Times New Roman" w:hint="eastAsia"/>
          <w:sz w:val="32"/>
          <w:szCs w:val="32"/>
        </w:rPr>
        <w:t>（一）项目组织机构与职责落实情况；</w:t>
      </w:r>
    </w:p>
    <w:p w14:paraId="53C2EEFB" w14:textId="77777777" w:rsidR="00727BED" w:rsidRPr="00C14A1A" w:rsidRDefault="00727BED" w:rsidP="00727BED">
      <w:pPr>
        <w:adjustRightInd w:val="0"/>
        <w:snapToGrid w:val="0"/>
        <w:spacing w:line="600" w:lineRule="exact"/>
        <w:ind w:firstLine="720"/>
        <w:rPr>
          <w:rFonts w:ascii="仿宋_GB2312" w:eastAsia="仿宋_GB2312" w:hAnsi="宋体" w:cs="Times New Roman"/>
          <w:sz w:val="32"/>
          <w:szCs w:val="32"/>
        </w:rPr>
      </w:pPr>
      <w:r w:rsidRPr="00C14A1A">
        <w:rPr>
          <w:rFonts w:ascii="仿宋_GB2312" w:eastAsia="仿宋_GB2312" w:hAnsi="宋体" w:cs="Times New Roman" w:hint="eastAsia"/>
          <w:sz w:val="32"/>
          <w:szCs w:val="32"/>
        </w:rPr>
        <w:t>项目成立相关工作小组，全体组员成员积极配合、通力合作。做好各项工作，项目资金由财政具体管理，按照申报计划，制订制度，资金按项目单独核算实行“专款专用”。</w:t>
      </w:r>
    </w:p>
    <w:p w14:paraId="7856F530" w14:textId="77777777" w:rsidR="00727BED" w:rsidRPr="00C14A1A" w:rsidRDefault="00727BED" w:rsidP="00727BED">
      <w:pPr>
        <w:adjustRightInd w:val="0"/>
        <w:snapToGrid w:val="0"/>
        <w:spacing w:line="600" w:lineRule="exact"/>
        <w:ind w:firstLine="720"/>
        <w:rPr>
          <w:rFonts w:ascii="仿宋_GB2312" w:eastAsia="仿宋_GB2312" w:hAnsi="宋体" w:cs="Times New Roman"/>
          <w:sz w:val="32"/>
          <w:szCs w:val="32"/>
        </w:rPr>
      </w:pPr>
      <w:r w:rsidRPr="00C14A1A">
        <w:rPr>
          <w:rFonts w:ascii="仿宋_GB2312" w:eastAsia="仿宋_GB2312" w:hAnsi="宋体" w:cs="Times New Roman" w:hint="eastAsia"/>
          <w:sz w:val="32"/>
          <w:szCs w:val="32"/>
        </w:rPr>
        <w:t>（二）项目管理制度建设情况；</w:t>
      </w:r>
    </w:p>
    <w:p w14:paraId="3B0922C1" w14:textId="77777777" w:rsidR="00727BED" w:rsidRPr="00C14A1A" w:rsidRDefault="00727BED" w:rsidP="00727BED">
      <w:pPr>
        <w:adjustRightInd w:val="0"/>
        <w:snapToGrid w:val="0"/>
        <w:spacing w:line="600" w:lineRule="exact"/>
        <w:ind w:firstLine="720"/>
        <w:rPr>
          <w:rFonts w:ascii="仿宋_GB2312" w:eastAsia="仿宋_GB2312" w:hAnsi="宋体" w:cs="Times New Roman"/>
          <w:sz w:val="32"/>
          <w:szCs w:val="32"/>
        </w:rPr>
      </w:pPr>
      <w:r w:rsidRPr="00C14A1A">
        <w:rPr>
          <w:rFonts w:ascii="仿宋_GB2312" w:eastAsia="仿宋_GB2312" w:hAnsi="宋体" w:cs="Times New Roman" w:hint="eastAsia"/>
          <w:sz w:val="32"/>
          <w:szCs w:val="32"/>
        </w:rPr>
        <w:t>严格按照区财政要求的项目管理制度实施。</w:t>
      </w:r>
    </w:p>
    <w:p w14:paraId="68872ABD" w14:textId="77777777" w:rsidR="00727BED" w:rsidRPr="00C14A1A" w:rsidRDefault="00727BED" w:rsidP="00727BED">
      <w:pPr>
        <w:adjustRightInd w:val="0"/>
        <w:snapToGrid w:val="0"/>
        <w:spacing w:line="600" w:lineRule="exact"/>
        <w:ind w:firstLine="720"/>
        <w:rPr>
          <w:rFonts w:ascii="仿宋_GB2312" w:eastAsia="仿宋_GB2312" w:hAnsi="宋体" w:cs="Times New Roman"/>
          <w:sz w:val="32"/>
          <w:szCs w:val="32"/>
        </w:rPr>
      </w:pPr>
      <w:r w:rsidRPr="00C14A1A">
        <w:rPr>
          <w:rFonts w:ascii="仿宋_GB2312" w:eastAsia="仿宋_GB2312" w:hAnsi="宋体" w:cs="Times New Roman" w:hint="eastAsia"/>
          <w:sz w:val="32"/>
          <w:szCs w:val="32"/>
        </w:rPr>
        <w:t>（三）项目组织管理落实情况；</w:t>
      </w:r>
    </w:p>
    <w:p w14:paraId="54EC4ADD" w14:textId="247F92B1" w:rsidR="006A721C" w:rsidRPr="00C14A1A" w:rsidRDefault="00727BED" w:rsidP="00727BED">
      <w:pPr>
        <w:adjustRightInd w:val="0"/>
        <w:snapToGrid w:val="0"/>
        <w:spacing w:line="600" w:lineRule="exact"/>
        <w:ind w:firstLine="720"/>
        <w:rPr>
          <w:rFonts w:ascii="仿宋_GB2312" w:eastAsia="仿宋_GB2312" w:hAnsi="宋体" w:cs="Times New Roman"/>
          <w:sz w:val="32"/>
          <w:szCs w:val="32"/>
        </w:rPr>
      </w:pPr>
      <w:r w:rsidRPr="00C14A1A">
        <w:rPr>
          <w:rFonts w:ascii="仿宋_GB2312" w:eastAsia="仿宋_GB2312" w:hAnsi="宋体" w:cs="Times New Roman" w:hint="eastAsia"/>
          <w:sz w:val="32"/>
          <w:szCs w:val="32"/>
        </w:rPr>
        <w:t>按照年初预算申报资金计划，资金严格按项目单独核算实行“专款专用”。</w:t>
      </w:r>
    </w:p>
    <w:bookmarkEnd w:id="18"/>
    <w:p w14:paraId="0800EC7C" w14:textId="77777777" w:rsidR="006A721C" w:rsidRPr="00C14A1A" w:rsidRDefault="006A721C" w:rsidP="006A721C">
      <w:pPr>
        <w:adjustRightInd w:val="0"/>
        <w:snapToGrid w:val="0"/>
        <w:spacing w:line="600" w:lineRule="exact"/>
        <w:ind w:firstLine="720"/>
        <w:rPr>
          <w:rFonts w:ascii="仿宋_GB2312" w:eastAsia="仿宋_GB2312" w:hAnsi="宋体" w:cs="Times New Roman"/>
          <w:sz w:val="32"/>
          <w:szCs w:val="32"/>
        </w:rPr>
      </w:pPr>
      <w:r w:rsidRPr="00C14A1A">
        <w:rPr>
          <w:rFonts w:ascii="黑体" w:eastAsia="黑体" w:hAnsi="黑体" w:cs="Times New Roman" w:hint="eastAsia"/>
          <w:sz w:val="32"/>
          <w:szCs w:val="32"/>
        </w:rPr>
        <w:t>四、项目绩效情况</w:t>
      </w:r>
      <w:r w:rsidRPr="00C14A1A">
        <w:rPr>
          <w:rFonts w:ascii="仿宋_GB2312" w:eastAsia="仿宋_GB2312" w:hAnsi="宋体" w:cs="Times New Roman" w:hint="eastAsia"/>
          <w:sz w:val="32"/>
          <w:szCs w:val="32"/>
        </w:rPr>
        <w:tab/>
      </w:r>
    </w:p>
    <w:p w14:paraId="267D0F9D" w14:textId="77777777" w:rsidR="006A721C" w:rsidRPr="00C14A1A" w:rsidRDefault="006A721C" w:rsidP="006A721C">
      <w:pPr>
        <w:adjustRightInd w:val="0"/>
        <w:snapToGrid w:val="0"/>
        <w:spacing w:line="600" w:lineRule="exact"/>
        <w:ind w:firstLine="720"/>
        <w:rPr>
          <w:rFonts w:ascii="楷体_GB2312" w:eastAsia="宋体" w:hAnsi="宋体" w:cs="Times New Roman"/>
          <w:b/>
          <w:sz w:val="32"/>
          <w:szCs w:val="32"/>
        </w:rPr>
      </w:pPr>
      <w:r w:rsidRPr="00C14A1A">
        <w:rPr>
          <w:rFonts w:ascii="楷体_GB2312" w:eastAsia="宋体" w:hAnsi="楷体_GB2312" w:cs="Times New Roman"/>
          <w:b/>
          <w:sz w:val="32"/>
          <w:szCs w:val="32"/>
        </w:rPr>
        <w:t>（一）项目完成情况。</w:t>
      </w:r>
    </w:p>
    <w:p w14:paraId="1336246A" w14:textId="77777777" w:rsidR="00727BED" w:rsidRPr="00C14A1A" w:rsidRDefault="00727BED" w:rsidP="00727BED">
      <w:pPr>
        <w:adjustRightInd w:val="0"/>
        <w:snapToGrid w:val="0"/>
        <w:spacing w:line="600" w:lineRule="exact"/>
        <w:ind w:firstLine="720"/>
        <w:rPr>
          <w:rFonts w:ascii="仿宋_GB2312" w:eastAsia="仿宋_GB2312" w:hAnsi="宋体" w:cs="Times New Roman"/>
          <w:sz w:val="32"/>
          <w:szCs w:val="32"/>
        </w:rPr>
      </w:pPr>
      <w:r w:rsidRPr="00C14A1A">
        <w:rPr>
          <w:rFonts w:ascii="仿宋_GB2312" w:eastAsia="仿宋_GB2312" w:hAnsi="宋体" w:cs="Times New Roman" w:hint="eastAsia"/>
          <w:sz w:val="32"/>
          <w:szCs w:val="32"/>
        </w:rPr>
        <w:t>数量指标：完成国资中心</w:t>
      </w:r>
      <w:r w:rsidRPr="00C14A1A">
        <w:rPr>
          <w:rFonts w:ascii="仿宋_GB2312" w:eastAsia="仿宋_GB2312" w:hAnsi="宋体" w:cs="Times New Roman"/>
          <w:sz w:val="32"/>
          <w:szCs w:val="32"/>
        </w:rPr>
        <w:t>3个内设部门的资产管理费用支出，分别是国资事务中心办公室、资产股、财考股。年内采购</w:t>
      </w:r>
    </w:p>
    <w:p w14:paraId="1F1FB24E" w14:textId="77777777" w:rsidR="00727BED" w:rsidRPr="00C14A1A" w:rsidRDefault="00727BED" w:rsidP="00727BED">
      <w:pPr>
        <w:adjustRightInd w:val="0"/>
        <w:snapToGrid w:val="0"/>
        <w:spacing w:line="600" w:lineRule="exact"/>
        <w:ind w:firstLine="720"/>
        <w:rPr>
          <w:rFonts w:ascii="仿宋_GB2312" w:eastAsia="仿宋_GB2312" w:hAnsi="宋体" w:cs="Times New Roman"/>
          <w:sz w:val="32"/>
          <w:szCs w:val="32"/>
        </w:rPr>
      </w:pPr>
      <w:r w:rsidRPr="00C14A1A">
        <w:rPr>
          <w:rFonts w:ascii="仿宋_GB2312" w:eastAsia="仿宋_GB2312" w:hAnsi="宋体" w:cs="Times New Roman" w:hint="eastAsia"/>
          <w:sz w:val="32"/>
          <w:szCs w:val="32"/>
        </w:rPr>
        <w:t>质量指标：按照合同预定执行。</w:t>
      </w:r>
    </w:p>
    <w:p w14:paraId="1E080BDE" w14:textId="77777777" w:rsidR="00727BED" w:rsidRPr="00C14A1A" w:rsidRDefault="00727BED" w:rsidP="00727BED">
      <w:pPr>
        <w:adjustRightInd w:val="0"/>
        <w:snapToGrid w:val="0"/>
        <w:spacing w:line="600" w:lineRule="exact"/>
        <w:ind w:firstLine="720"/>
        <w:rPr>
          <w:rFonts w:ascii="仿宋_GB2312" w:eastAsia="仿宋_GB2312" w:hAnsi="宋体" w:cs="Times New Roman"/>
          <w:sz w:val="32"/>
          <w:szCs w:val="32"/>
        </w:rPr>
      </w:pPr>
      <w:r w:rsidRPr="00C14A1A">
        <w:rPr>
          <w:rFonts w:ascii="仿宋_GB2312" w:eastAsia="仿宋_GB2312" w:hAnsi="宋体" w:cs="Times New Roman" w:hint="eastAsia"/>
          <w:sz w:val="32"/>
          <w:szCs w:val="32"/>
        </w:rPr>
        <w:t>时效指标：</w:t>
      </w:r>
      <w:r w:rsidRPr="00C14A1A">
        <w:rPr>
          <w:rFonts w:ascii="仿宋_GB2312" w:eastAsia="仿宋_GB2312" w:hAnsi="宋体" w:cs="Times New Roman"/>
          <w:sz w:val="32"/>
          <w:szCs w:val="32"/>
        </w:rPr>
        <w:t>2020年年内。</w:t>
      </w:r>
    </w:p>
    <w:p w14:paraId="03CFDB65" w14:textId="77777777" w:rsidR="00727BED" w:rsidRPr="00C14A1A" w:rsidRDefault="00727BED" w:rsidP="00727BED">
      <w:pPr>
        <w:adjustRightInd w:val="0"/>
        <w:snapToGrid w:val="0"/>
        <w:spacing w:line="600" w:lineRule="exact"/>
        <w:ind w:firstLine="720"/>
        <w:rPr>
          <w:rFonts w:ascii="仿宋_GB2312" w:eastAsia="仿宋_GB2312" w:hAnsi="宋体" w:cs="Times New Roman"/>
          <w:sz w:val="32"/>
          <w:szCs w:val="32"/>
        </w:rPr>
      </w:pPr>
      <w:r w:rsidRPr="00C14A1A">
        <w:rPr>
          <w:rFonts w:ascii="仿宋_GB2312" w:eastAsia="仿宋_GB2312" w:hAnsi="宋体" w:cs="Times New Roman" w:hint="eastAsia"/>
          <w:sz w:val="32"/>
          <w:szCs w:val="32"/>
        </w:rPr>
        <w:t>成本指标：国资中心部门全年需要的资产管理服务费用及采购资产设备需要的费用一年花费</w:t>
      </w:r>
      <w:r w:rsidRPr="00C14A1A">
        <w:rPr>
          <w:rFonts w:ascii="仿宋_GB2312" w:eastAsia="仿宋_GB2312" w:hAnsi="宋体" w:cs="Times New Roman"/>
          <w:sz w:val="32"/>
          <w:szCs w:val="32"/>
        </w:rPr>
        <w:t>8万元。</w:t>
      </w:r>
    </w:p>
    <w:p w14:paraId="19033FE8" w14:textId="07633408" w:rsidR="006A721C" w:rsidRPr="00C14A1A" w:rsidRDefault="006A721C" w:rsidP="00727BED">
      <w:pPr>
        <w:adjustRightInd w:val="0"/>
        <w:snapToGrid w:val="0"/>
        <w:spacing w:line="600" w:lineRule="exact"/>
        <w:ind w:firstLine="720"/>
        <w:rPr>
          <w:rFonts w:ascii="楷体_GB2312" w:eastAsia="宋体" w:hAnsi="宋体" w:cs="Times New Roman"/>
          <w:b/>
          <w:sz w:val="32"/>
          <w:szCs w:val="32"/>
        </w:rPr>
      </w:pPr>
      <w:r w:rsidRPr="00C14A1A">
        <w:rPr>
          <w:rFonts w:ascii="楷体_GB2312" w:eastAsia="宋体" w:hAnsi="楷体_GB2312" w:cs="Times New Roman"/>
          <w:b/>
          <w:sz w:val="32"/>
          <w:szCs w:val="32"/>
        </w:rPr>
        <w:t>（二）项目效益情况。</w:t>
      </w:r>
    </w:p>
    <w:p w14:paraId="79F5B853" w14:textId="77777777" w:rsidR="00727BED" w:rsidRPr="00C14A1A" w:rsidRDefault="00727BED" w:rsidP="00727BED">
      <w:pPr>
        <w:adjustRightInd w:val="0"/>
        <w:snapToGrid w:val="0"/>
        <w:spacing w:line="600" w:lineRule="exact"/>
        <w:ind w:firstLine="720"/>
        <w:rPr>
          <w:rFonts w:ascii="仿宋_GB2312" w:eastAsia="仿宋_GB2312" w:hAnsi="宋体" w:cs="Times New Roman"/>
          <w:sz w:val="32"/>
          <w:szCs w:val="32"/>
        </w:rPr>
      </w:pPr>
      <w:r w:rsidRPr="00C14A1A">
        <w:rPr>
          <w:rFonts w:ascii="仿宋_GB2312" w:eastAsia="仿宋_GB2312" w:hAnsi="宋体" w:cs="Times New Roman" w:hint="eastAsia"/>
          <w:sz w:val="32"/>
          <w:szCs w:val="32"/>
        </w:rPr>
        <w:t>经济效益：提高了固定资产使用的经济效果，增强国民经济实力。</w:t>
      </w:r>
    </w:p>
    <w:p w14:paraId="62AD4D26" w14:textId="77777777" w:rsidR="00727BED" w:rsidRPr="00C14A1A" w:rsidRDefault="00727BED" w:rsidP="00727BED">
      <w:pPr>
        <w:adjustRightInd w:val="0"/>
        <w:snapToGrid w:val="0"/>
        <w:spacing w:line="600" w:lineRule="exact"/>
        <w:ind w:firstLine="720"/>
        <w:rPr>
          <w:rFonts w:ascii="仿宋_GB2312" w:eastAsia="仿宋_GB2312" w:hAnsi="宋体" w:cs="Times New Roman"/>
          <w:sz w:val="32"/>
          <w:szCs w:val="32"/>
        </w:rPr>
      </w:pPr>
      <w:r w:rsidRPr="00C14A1A">
        <w:rPr>
          <w:rFonts w:ascii="仿宋_GB2312" w:eastAsia="仿宋_GB2312" w:hAnsi="宋体" w:cs="Times New Roman" w:hint="eastAsia"/>
          <w:sz w:val="32"/>
          <w:szCs w:val="32"/>
        </w:rPr>
        <w:t>社会效益：提高了干部对于资产管理的重要性意识。</w:t>
      </w:r>
    </w:p>
    <w:p w14:paraId="2D759488" w14:textId="77777777" w:rsidR="00727BED" w:rsidRPr="00C14A1A" w:rsidRDefault="00727BED" w:rsidP="00727BED">
      <w:pPr>
        <w:adjustRightInd w:val="0"/>
        <w:snapToGrid w:val="0"/>
        <w:spacing w:line="600" w:lineRule="exact"/>
        <w:ind w:firstLine="720"/>
        <w:rPr>
          <w:rFonts w:ascii="仿宋_GB2312" w:eastAsia="仿宋_GB2312" w:hAnsi="宋体" w:cs="Times New Roman"/>
          <w:sz w:val="32"/>
          <w:szCs w:val="32"/>
        </w:rPr>
      </w:pPr>
      <w:r w:rsidRPr="00C14A1A">
        <w:rPr>
          <w:rFonts w:ascii="仿宋_GB2312" w:eastAsia="仿宋_GB2312" w:hAnsi="宋体" w:cs="Times New Roman" w:hint="eastAsia"/>
          <w:sz w:val="32"/>
          <w:szCs w:val="32"/>
        </w:rPr>
        <w:lastRenderedPageBreak/>
        <w:t>可持续影响：有效的完成资产管理。</w:t>
      </w:r>
    </w:p>
    <w:p w14:paraId="544B25CF" w14:textId="77777777" w:rsidR="00727BED" w:rsidRPr="00C14A1A" w:rsidRDefault="00727BED" w:rsidP="00727BED">
      <w:pPr>
        <w:adjustRightInd w:val="0"/>
        <w:snapToGrid w:val="0"/>
        <w:spacing w:line="600" w:lineRule="exact"/>
        <w:ind w:firstLine="720"/>
        <w:rPr>
          <w:rFonts w:ascii="仿宋_GB2312" w:eastAsia="仿宋_GB2312" w:hAnsi="宋体" w:cs="Times New Roman"/>
          <w:sz w:val="32"/>
          <w:szCs w:val="32"/>
        </w:rPr>
      </w:pPr>
      <w:r w:rsidRPr="00C14A1A">
        <w:rPr>
          <w:rFonts w:ascii="仿宋_GB2312" w:eastAsia="仿宋_GB2312" w:hAnsi="宋体" w:cs="Times New Roman" w:hint="eastAsia"/>
          <w:sz w:val="32"/>
          <w:szCs w:val="32"/>
        </w:rPr>
        <w:t>满意度：资产管理工作者满意度，满意度</w:t>
      </w:r>
      <w:r w:rsidRPr="00C14A1A">
        <w:rPr>
          <w:rFonts w:ascii="仿宋_GB2312" w:eastAsia="仿宋_GB2312" w:hAnsi="宋体" w:cs="Times New Roman"/>
          <w:sz w:val="32"/>
          <w:szCs w:val="32"/>
        </w:rPr>
        <w:t>99%。</w:t>
      </w:r>
    </w:p>
    <w:p w14:paraId="11F36CB6" w14:textId="4C72343F" w:rsidR="006A721C" w:rsidRPr="00C14A1A" w:rsidRDefault="006A721C" w:rsidP="00727BED">
      <w:pPr>
        <w:adjustRightInd w:val="0"/>
        <w:snapToGrid w:val="0"/>
        <w:spacing w:line="600" w:lineRule="exact"/>
        <w:ind w:firstLine="720"/>
        <w:rPr>
          <w:rFonts w:ascii="黑体" w:eastAsia="黑体" w:hAnsi="宋体" w:cs="Times New Roman"/>
          <w:sz w:val="32"/>
          <w:szCs w:val="32"/>
        </w:rPr>
      </w:pPr>
      <w:r w:rsidRPr="00C14A1A">
        <w:rPr>
          <w:rFonts w:ascii="黑体" w:eastAsia="黑体" w:hAnsi="黑体" w:cs="Times New Roman" w:hint="eastAsia"/>
          <w:sz w:val="32"/>
          <w:szCs w:val="32"/>
        </w:rPr>
        <w:t>五、评价结论及建议</w:t>
      </w:r>
    </w:p>
    <w:p w14:paraId="429E3B36" w14:textId="5A49A044" w:rsidR="006A721C" w:rsidRDefault="006A721C" w:rsidP="006A721C">
      <w:pPr>
        <w:adjustRightInd w:val="0"/>
        <w:snapToGrid w:val="0"/>
        <w:spacing w:line="600" w:lineRule="exact"/>
        <w:ind w:firstLine="720"/>
        <w:rPr>
          <w:rFonts w:ascii="楷体_GB2312" w:eastAsia="宋体" w:hAnsi="楷体_GB2312" w:cs="Times New Roman"/>
          <w:b/>
          <w:sz w:val="32"/>
          <w:szCs w:val="32"/>
        </w:rPr>
      </w:pPr>
      <w:r w:rsidRPr="00C14A1A">
        <w:rPr>
          <w:rFonts w:ascii="楷体_GB2312" w:eastAsia="宋体" w:hAnsi="楷体_GB2312" w:cs="Times New Roman"/>
          <w:b/>
          <w:sz w:val="32"/>
          <w:szCs w:val="32"/>
        </w:rPr>
        <w:t>（一）评价结论。</w:t>
      </w:r>
    </w:p>
    <w:p w14:paraId="5596400C" w14:textId="3FCCA7DB" w:rsidR="00C109B2" w:rsidRPr="00C109B2" w:rsidRDefault="00C109B2" w:rsidP="006A721C">
      <w:pPr>
        <w:adjustRightInd w:val="0"/>
        <w:snapToGrid w:val="0"/>
        <w:spacing w:line="600" w:lineRule="exact"/>
        <w:ind w:firstLine="720"/>
        <w:rPr>
          <w:rFonts w:ascii="仿宋_GB2312" w:eastAsia="仿宋_GB2312" w:hAnsi="宋体" w:cs="Times New Roman"/>
          <w:sz w:val="32"/>
          <w:szCs w:val="32"/>
        </w:rPr>
      </w:pPr>
      <w:r w:rsidRPr="00C109B2">
        <w:rPr>
          <w:rFonts w:ascii="仿宋_GB2312" w:eastAsia="仿宋_GB2312" w:hAnsi="宋体" w:cs="Times New Roman" w:hint="eastAsia"/>
          <w:sz w:val="32"/>
          <w:szCs w:val="32"/>
        </w:rPr>
        <w:t>国资事务中心部门</w:t>
      </w:r>
      <w:r>
        <w:rPr>
          <w:rFonts w:ascii="仿宋_GB2312" w:eastAsia="仿宋_GB2312" w:hAnsi="宋体" w:cs="Times New Roman" w:hint="eastAsia"/>
          <w:sz w:val="32"/>
          <w:szCs w:val="32"/>
        </w:rPr>
        <w:t>资产管理服务费项目</w:t>
      </w:r>
      <w:r w:rsidRPr="00C109B2">
        <w:rPr>
          <w:rFonts w:ascii="仿宋_GB2312" w:eastAsia="仿宋_GB2312" w:hAnsi="宋体" w:cs="Times New Roman"/>
          <w:sz w:val="32"/>
          <w:szCs w:val="32"/>
        </w:rPr>
        <w:t>支出绩效评价良好。</w:t>
      </w:r>
    </w:p>
    <w:p w14:paraId="34A6DF05" w14:textId="3477A60C" w:rsidR="006A721C" w:rsidRPr="00C14A1A" w:rsidRDefault="006A721C" w:rsidP="00727BED">
      <w:pPr>
        <w:adjustRightInd w:val="0"/>
        <w:snapToGrid w:val="0"/>
        <w:spacing w:line="600" w:lineRule="exact"/>
        <w:ind w:firstLine="720"/>
        <w:rPr>
          <w:rFonts w:ascii="楷体_GB2312" w:eastAsia="宋体" w:hAnsi="宋体" w:cs="Times New Roman"/>
          <w:b/>
          <w:sz w:val="32"/>
          <w:szCs w:val="32"/>
        </w:rPr>
      </w:pPr>
      <w:r w:rsidRPr="00C14A1A">
        <w:rPr>
          <w:rFonts w:ascii="楷体_GB2312" w:eastAsia="宋体" w:hAnsi="楷体_GB2312" w:cs="Times New Roman"/>
          <w:b/>
          <w:sz w:val="32"/>
          <w:szCs w:val="32"/>
        </w:rPr>
        <w:t>（二）存在的问题。</w:t>
      </w:r>
    </w:p>
    <w:p w14:paraId="23AB2479" w14:textId="77777777" w:rsidR="00727BED" w:rsidRPr="00C14A1A" w:rsidRDefault="00727BED" w:rsidP="00727BED">
      <w:pPr>
        <w:adjustRightInd w:val="0"/>
        <w:snapToGrid w:val="0"/>
        <w:spacing w:line="600" w:lineRule="exact"/>
        <w:ind w:firstLineChars="200" w:firstLine="640"/>
        <w:rPr>
          <w:rFonts w:ascii="仿宋_GB2312" w:eastAsia="仿宋_GB2312" w:hAnsi="宋体" w:cs="Times New Roman"/>
          <w:sz w:val="32"/>
          <w:szCs w:val="32"/>
        </w:rPr>
      </w:pPr>
      <w:r w:rsidRPr="00C14A1A">
        <w:rPr>
          <w:rFonts w:ascii="仿宋_GB2312" w:eastAsia="仿宋_GB2312" w:hAnsi="宋体" w:cs="Times New Roman" w:hint="eastAsia"/>
          <w:sz w:val="32"/>
          <w:szCs w:val="32"/>
        </w:rPr>
        <w:t>目前本单位的资产管理服务费绩效还有细化的空间，以达到更加优化效益的目的。</w:t>
      </w:r>
    </w:p>
    <w:p w14:paraId="00C686C8" w14:textId="77A2FD10" w:rsidR="006A721C" w:rsidRPr="00C14A1A" w:rsidRDefault="00727BED" w:rsidP="00727BED">
      <w:pPr>
        <w:adjustRightInd w:val="0"/>
        <w:snapToGrid w:val="0"/>
        <w:spacing w:line="600" w:lineRule="exact"/>
        <w:ind w:firstLineChars="200" w:firstLine="640"/>
        <w:rPr>
          <w:rFonts w:ascii="仿宋_GB2312" w:eastAsia="仿宋_GB2312" w:hAnsi="宋体" w:cs="Times New Roman"/>
          <w:sz w:val="32"/>
          <w:szCs w:val="32"/>
        </w:rPr>
      </w:pPr>
      <w:r w:rsidRPr="00C14A1A">
        <w:rPr>
          <w:rFonts w:ascii="仿宋_GB2312" w:eastAsia="仿宋_GB2312" w:hAnsi="宋体" w:cs="Times New Roman" w:hint="eastAsia"/>
          <w:sz w:val="32"/>
          <w:szCs w:val="32"/>
        </w:rPr>
        <w:t>今后，将对照本单位整体支出绩效评价内容，逐项梳理，逐项对标，强化财政支出绩效理念和责任意识，提高财政资金的使用效益</w:t>
      </w:r>
      <w:r w:rsidR="006A721C" w:rsidRPr="00C14A1A">
        <w:rPr>
          <w:rFonts w:ascii="仿宋_GB2312" w:eastAsia="仿宋_GB2312" w:hAnsi="宋体" w:cs="Times New Roman" w:hint="eastAsia"/>
          <w:sz w:val="32"/>
          <w:szCs w:val="32"/>
        </w:rPr>
        <w:tab/>
      </w:r>
    </w:p>
    <w:p w14:paraId="5B2D5077" w14:textId="77777777" w:rsidR="006A721C" w:rsidRPr="00C14A1A" w:rsidRDefault="006A721C" w:rsidP="006A721C">
      <w:pPr>
        <w:adjustRightInd w:val="0"/>
        <w:snapToGrid w:val="0"/>
        <w:spacing w:line="600" w:lineRule="exact"/>
        <w:ind w:firstLine="720"/>
        <w:rPr>
          <w:rFonts w:ascii="楷体_GB2312" w:eastAsia="宋体" w:hAnsi="宋体" w:cs="Times New Roman"/>
          <w:b/>
          <w:sz w:val="32"/>
          <w:szCs w:val="32"/>
        </w:rPr>
      </w:pPr>
      <w:r w:rsidRPr="00C14A1A">
        <w:rPr>
          <w:rFonts w:ascii="楷体_GB2312" w:eastAsia="宋体" w:hAnsi="楷体_GB2312" w:cs="Times New Roman"/>
          <w:b/>
          <w:sz w:val="32"/>
          <w:szCs w:val="32"/>
        </w:rPr>
        <w:t>（三）相关建议。</w:t>
      </w:r>
    </w:p>
    <w:p w14:paraId="3FDE1B23" w14:textId="1EC55236" w:rsidR="006A721C" w:rsidRPr="00C14A1A" w:rsidRDefault="00727BED" w:rsidP="006A721C">
      <w:pPr>
        <w:spacing w:line="580" w:lineRule="exact"/>
        <w:ind w:firstLine="640"/>
        <w:rPr>
          <w:rFonts w:ascii="仿宋_GB2312" w:eastAsia="仿宋_GB2312" w:hAnsi="Times New Roman" w:cs="Times New Roman"/>
          <w:sz w:val="32"/>
          <w:szCs w:val="32"/>
        </w:rPr>
      </w:pPr>
      <w:r w:rsidRPr="00C14A1A">
        <w:rPr>
          <w:rFonts w:ascii="仿宋_GB2312" w:eastAsia="仿宋_GB2312" w:hAnsi="宋体" w:cs="Times New Roman" w:hint="eastAsia"/>
          <w:sz w:val="32"/>
          <w:szCs w:val="32"/>
        </w:rPr>
        <w:t>按照财政支出绩效管理的要求，建立科学的财政资金效益考评制度体系，不断提高财政资金使用管理的水平和效率。</w:t>
      </w:r>
      <w:r w:rsidR="006A721C" w:rsidRPr="00C14A1A">
        <w:rPr>
          <w:rFonts w:ascii="仿宋_GB2312" w:eastAsia="仿宋_GB2312" w:hAnsi="Times New Roman" w:cs="Times New Roman" w:hint="eastAsia"/>
          <w:sz w:val="32"/>
          <w:szCs w:val="32"/>
        </w:rPr>
        <w:t xml:space="preserve"> </w:t>
      </w:r>
    </w:p>
    <w:p w14:paraId="46C3F065" w14:textId="4C72CBC7" w:rsidR="006A721C" w:rsidRDefault="006A721C" w:rsidP="006A721C">
      <w:pPr>
        <w:spacing w:line="580" w:lineRule="exact"/>
        <w:ind w:firstLine="640"/>
        <w:rPr>
          <w:rFonts w:ascii="仿宋_GB2312" w:eastAsia="仿宋_GB2312" w:hAnsi="Times New Roman" w:cs="Times New Roman"/>
          <w:color w:val="FF0000"/>
          <w:sz w:val="32"/>
          <w:szCs w:val="32"/>
        </w:rPr>
      </w:pPr>
      <w:r w:rsidRPr="006D45BD">
        <w:rPr>
          <w:rFonts w:ascii="仿宋_GB2312" w:eastAsia="仿宋_GB2312" w:hAnsi="Times New Roman" w:cs="Times New Roman" w:hint="eastAsia"/>
          <w:color w:val="FF0000"/>
          <w:sz w:val="32"/>
          <w:szCs w:val="32"/>
        </w:rPr>
        <w:t xml:space="preserve"> </w:t>
      </w:r>
    </w:p>
    <w:p w14:paraId="6B00679C" w14:textId="0993AF1B" w:rsidR="00C14A1A" w:rsidRDefault="00C14A1A" w:rsidP="006A721C">
      <w:pPr>
        <w:spacing w:line="580" w:lineRule="exact"/>
        <w:ind w:firstLine="640"/>
        <w:rPr>
          <w:rFonts w:ascii="仿宋_GB2312" w:eastAsia="仿宋_GB2312" w:hAnsi="Times New Roman" w:cs="Times New Roman"/>
          <w:color w:val="FF0000"/>
          <w:sz w:val="32"/>
          <w:szCs w:val="32"/>
        </w:rPr>
      </w:pPr>
    </w:p>
    <w:p w14:paraId="01B153C9" w14:textId="0AE8099C" w:rsidR="00C14A1A" w:rsidRDefault="00C14A1A" w:rsidP="006A721C">
      <w:pPr>
        <w:spacing w:line="580" w:lineRule="exact"/>
        <w:ind w:firstLine="640"/>
        <w:rPr>
          <w:rFonts w:ascii="仿宋_GB2312" w:eastAsia="仿宋_GB2312" w:hAnsi="Times New Roman" w:cs="Times New Roman"/>
          <w:color w:val="FF0000"/>
          <w:sz w:val="32"/>
          <w:szCs w:val="32"/>
        </w:rPr>
      </w:pPr>
    </w:p>
    <w:p w14:paraId="02C55303" w14:textId="670E3A13" w:rsidR="00C14A1A" w:rsidRDefault="00C14A1A" w:rsidP="006A721C">
      <w:pPr>
        <w:spacing w:line="580" w:lineRule="exact"/>
        <w:ind w:firstLine="640"/>
        <w:rPr>
          <w:rFonts w:ascii="仿宋_GB2312" w:eastAsia="仿宋_GB2312" w:hAnsi="Times New Roman" w:cs="Times New Roman"/>
          <w:color w:val="FF0000"/>
          <w:sz w:val="32"/>
          <w:szCs w:val="32"/>
        </w:rPr>
      </w:pPr>
    </w:p>
    <w:p w14:paraId="27D6CAFE" w14:textId="76363EEC" w:rsidR="00C14A1A" w:rsidRDefault="00C14A1A" w:rsidP="006A721C">
      <w:pPr>
        <w:spacing w:line="580" w:lineRule="exact"/>
        <w:ind w:firstLine="640"/>
        <w:rPr>
          <w:rFonts w:ascii="仿宋_GB2312" w:eastAsia="仿宋_GB2312" w:hAnsi="Times New Roman" w:cs="Times New Roman"/>
          <w:color w:val="FF0000"/>
          <w:sz w:val="32"/>
          <w:szCs w:val="32"/>
        </w:rPr>
      </w:pPr>
    </w:p>
    <w:p w14:paraId="1A18DCF9" w14:textId="46E1EC09" w:rsidR="00C14A1A" w:rsidRDefault="00C14A1A" w:rsidP="006A721C">
      <w:pPr>
        <w:spacing w:line="580" w:lineRule="exact"/>
        <w:ind w:firstLine="640"/>
        <w:rPr>
          <w:rFonts w:ascii="仿宋_GB2312" w:eastAsia="仿宋_GB2312" w:hAnsi="Times New Roman" w:cs="Times New Roman"/>
          <w:color w:val="FF0000"/>
          <w:sz w:val="32"/>
          <w:szCs w:val="32"/>
        </w:rPr>
      </w:pPr>
    </w:p>
    <w:p w14:paraId="6428FC38" w14:textId="1360E037" w:rsidR="00C14A1A" w:rsidRDefault="00C14A1A" w:rsidP="006A721C">
      <w:pPr>
        <w:spacing w:line="580" w:lineRule="exact"/>
        <w:ind w:firstLine="640"/>
        <w:rPr>
          <w:rFonts w:ascii="仿宋_GB2312" w:eastAsia="仿宋_GB2312" w:hAnsi="Times New Roman" w:cs="Times New Roman"/>
          <w:color w:val="FF0000"/>
          <w:sz w:val="32"/>
          <w:szCs w:val="32"/>
        </w:rPr>
      </w:pPr>
    </w:p>
    <w:p w14:paraId="068658BA" w14:textId="6B069AA1" w:rsidR="00C14A1A" w:rsidRDefault="00C14A1A" w:rsidP="006A721C">
      <w:pPr>
        <w:spacing w:line="580" w:lineRule="exact"/>
        <w:ind w:firstLine="640"/>
        <w:rPr>
          <w:rFonts w:ascii="仿宋_GB2312" w:eastAsia="仿宋_GB2312" w:hAnsi="Times New Roman" w:cs="Times New Roman"/>
          <w:color w:val="FF0000"/>
          <w:sz w:val="32"/>
          <w:szCs w:val="32"/>
        </w:rPr>
      </w:pPr>
    </w:p>
    <w:p w14:paraId="1631C085" w14:textId="5315105A" w:rsidR="00B0752C" w:rsidRDefault="00B0752C" w:rsidP="00C14A1A">
      <w:pPr>
        <w:spacing w:line="600" w:lineRule="exact"/>
        <w:jc w:val="center"/>
        <w:rPr>
          <w:rFonts w:ascii="方正小标宋简体" w:eastAsia="方正小标宋简体" w:hAnsi="宋体" w:cs="Times New Roman"/>
          <w:color w:val="000000"/>
          <w:kern w:val="0"/>
          <w:sz w:val="44"/>
          <w:szCs w:val="44"/>
          <w:lang w:val="zh-CN"/>
        </w:rPr>
      </w:pPr>
      <w:r>
        <w:rPr>
          <w:rFonts w:ascii="方正小标宋简体" w:eastAsia="方正小标宋简体" w:hAnsi="宋体" w:cs="Times New Roman" w:hint="eastAsia"/>
          <w:color w:val="000000"/>
          <w:kern w:val="0"/>
          <w:sz w:val="44"/>
          <w:szCs w:val="44"/>
        </w:rPr>
        <w:lastRenderedPageBreak/>
        <w:t>区国投公司项目代建管理费</w:t>
      </w:r>
    </w:p>
    <w:p w14:paraId="427C439D" w14:textId="5D65671E" w:rsidR="00C14A1A" w:rsidRPr="00C14A1A" w:rsidRDefault="00C14A1A" w:rsidP="00C14A1A">
      <w:pPr>
        <w:spacing w:line="600" w:lineRule="exact"/>
        <w:jc w:val="center"/>
        <w:rPr>
          <w:rFonts w:ascii="方正小标宋简体" w:eastAsia="方正小标宋简体" w:hAnsi="宋体" w:cs="Times New Roman"/>
          <w:color w:val="000000"/>
          <w:kern w:val="0"/>
          <w:sz w:val="44"/>
          <w:szCs w:val="44"/>
          <w:lang w:val="zh-CN"/>
        </w:rPr>
      </w:pPr>
      <w:r w:rsidRPr="00C14A1A">
        <w:rPr>
          <w:rFonts w:ascii="方正小标宋简体" w:eastAsia="方正小标宋简体" w:hAnsi="宋体" w:cs="Times New Roman"/>
          <w:color w:val="000000"/>
          <w:kern w:val="0"/>
          <w:sz w:val="44"/>
          <w:szCs w:val="44"/>
        </w:rPr>
        <w:t>2020</w:t>
      </w:r>
      <w:r w:rsidRPr="00C14A1A">
        <w:rPr>
          <w:rFonts w:ascii="方正小标宋简体" w:eastAsia="方正小标宋简体" w:hAnsi="宋体" w:cs="Times New Roman" w:hint="eastAsia"/>
          <w:color w:val="000000"/>
          <w:kern w:val="0"/>
          <w:sz w:val="44"/>
          <w:szCs w:val="44"/>
        </w:rPr>
        <w:t>年</w:t>
      </w:r>
      <w:r w:rsidRPr="00C14A1A">
        <w:rPr>
          <w:rFonts w:ascii="方正小标宋简体" w:eastAsia="方正小标宋简体" w:hAnsi="宋体" w:cs="Times New Roman" w:hint="eastAsia"/>
          <w:color w:val="000000"/>
          <w:kern w:val="0"/>
          <w:sz w:val="44"/>
          <w:szCs w:val="44"/>
          <w:lang w:val="zh-CN"/>
        </w:rPr>
        <w:t>绩效评价报告</w:t>
      </w:r>
    </w:p>
    <w:p w14:paraId="343AAA03" w14:textId="77777777" w:rsidR="00C14A1A" w:rsidRPr="00C14A1A" w:rsidRDefault="00C14A1A" w:rsidP="00C14A1A">
      <w:pPr>
        <w:spacing w:line="600" w:lineRule="exact"/>
        <w:rPr>
          <w:rFonts w:ascii="宋体" w:eastAsia="宋体" w:hAnsi="Times New Roman" w:cs="Times New Roman"/>
          <w:sz w:val="32"/>
          <w:szCs w:val="32"/>
          <w:lang w:val="zh-CN"/>
        </w:rPr>
      </w:pPr>
    </w:p>
    <w:p w14:paraId="499915F9" w14:textId="77777777" w:rsidR="00C14A1A" w:rsidRPr="00C14A1A" w:rsidRDefault="00C14A1A" w:rsidP="00C14A1A">
      <w:pPr>
        <w:adjustRightInd w:val="0"/>
        <w:snapToGrid w:val="0"/>
        <w:spacing w:line="600" w:lineRule="exact"/>
        <w:ind w:firstLine="720"/>
        <w:rPr>
          <w:rFonts w:ascii="黑体" w:eastAsia="黑体" w:hAnsi="宋体" w:cs="Times New Roman"/>
          <w:sz w:val="32"/>
          <w:szCs w:val="32"/>
          <w:lang w:val="zh-CN"/>
        </w:rPr>
      </w:pPr>
      <w:r w:rsidRPr="00C14A1A">
        <w:rPr>
          <w:rFonts w:ascii="黑体" w:eastAsia="黑体" w:hAnsi="宋体" w:cs="Times New Roman" w:hint="eastAsia"/>
          <w:sz w:val="32"/>
          <w:szCs w:val="32"/>
        </w:rPr>
        <w:t>一、</w:t>
      </w:r>
      <w:r w:rsidRPr="00C14A1A">
        <w:rPr>
          <w:rFonts w:ascii="黑体" w:eastAsia="黑体" w:hAnsi="宋体" w:cs="Times New Roman" w:hint="eastAsia"/>
          <w:sz w:val="32"/>
          <w:szCs w:val="32"/>
          <w:lang w:val="zh-CN"/>
        </w:rPr>
        <w:t>项目概况</w:t>
      </w:r>
    </w:p>
    <w:p w14:paraId="10ECC5FB" w14:textId="77777777" w:rsidR="00C14A1A" w:rsidRPr="00C14A1A" w:rsidRDefault="00C14A1A" w:rsidP="00C14A1A">
      <w:pPr>
        <w:adjustRightInd w:val="0"/>
        <w:snapToGrid w:val="0"/>
        <w:spacing w:line="600" w:lineRule="exact"/>
        <w:ind w:firstLine="720"/>
        <w:rPr>
          <w:rFonts w:ascii="楷体_GB2312" w:eastAsia="楷体_GB2312" w:hAnsi="宋体" w:cs="Times New Roman"/>
          <w:b/>
          <w:sz w:val="32"/>
          <w:szCs w:val="32"/>
          <w:lang w:val="zh-CN"/>
        </w:rPr>
      </w:pPr>
      <w:r w:rsidRPr="00C14A1A">
        <w:rPr>
          <w:rFonts w:ascii="楷体_GB2312" w:eastAsia="楷体_GB2312" w:hAnsi="宋体" w:cs="Times New Roman" w:hint="eastAsia"/>
          <w:b/>
          <w:sz w:val="32"/>
          <w:szCs w:val="32"/>
          <w:lang w:val="zh-CN"/>
        </w:rPr>
        <w:t>（一）项目基本情况。</w:t>
      </w:r>
    </w:p>
    <w:p w14:paraId="1056208D" w14:textId="2BC49532" w:rsidR="00C14A1A" w:rsidRPr="00C14A1A" w:rsidRDefault="00B0752C" w:rsidP="00C14A1A">
      <w:pPr>
        <w:adjustRightInd w:val="0"/>
        <w:snapToGrid w:val="0"/>
        <w:spacing w:line="600" w:lineRule="exact"/>
        <w:ind w:firstLine="720"/>
        <w:rPr>
          <w:rFonts w:ascii="仿宋_GB2312" w:eastAsia="仿宋_GB2312" w:hAnsi="宋体" w:cs="Times New Roman"/>
          <w:sz w:val="32"/>
          <w:szCs w:val="32"/>
          <w:lang w:val="zh-CN"/>
        </w:rPr>
      </w:pPr>
      <w:r w:rsidRPr="00B0752C">
        <w:rPr>
          <w:rFonts w:ascii="仿宋_GB2312" w:eastAsia="仿宋_GB2312" w:hAnsi="宋体" w:cs="Times New Roman" w:hint="eastAsia"/>
          <w:sz w:val="32"/>
          <w:szCs w:val="32"/>
          <w:lang w:val="zh-CN"/>
        </w:rPr>
        <w:t>广元市朝天区国有资产投资经营有限公司集资产经营、项目投资、项目融资、项目建设、发展实体经济等为一体区属国有控股企业，按照财政部《关于印发</w:t>
      </w:r>
      <w:r w:rsidRPr="00B0752C">
        <w:rPr>
          <w:rFonts w:ascii="仿宋_GB2312" w:eastAsia="仿宋_GB2312" w:hAnsi="宋体" w:cs="Times New Roman"/>
          <w:sz w:val="32"/>
          <w:szCs w:val="32"/>
          <w:lang w:val="zh-CN"/>
        </w:rPr>
        <w:t>&lt;基本建设项目建设成本管理规定&gt;的通知》（财建〔2016〕504号）规定，代建制项目按投资额度及比例核定区国投公司项目代建管理费，2020年公司申报国有资本经营预算155万元项目代建管理费用，主要用于区国投公司代区人民政府实施项目代建管理过程中发生的人工工资、社会保险及办公费等。</w:t>
      </w:r>
    </w:p>
    <w:p w14:paraId="532B6C02" w14:textId="4D919023" w:rsidR="00C14A1A" w:rsidRDefault="00C14A1A" w:rsidP="00C14A1A">
      <w:pPr>
        <w:adjustRightInd w:val="0"/>
        <w:snapToGrid w:val="0"/>
        <w:spacing w:line="600" w:lineRule="exact"/>
        <w:ind w:firstLine="720"/>
        <w:rPr>
          <w:rFonts w:ascii="楷体_GB2312" w:eastAsia="楷体_GB2312" w:hAnsi="宋体" w:cs="Times New Roman"/>
          <w:b/>
          <w:sz w:val="32"/>
          <w:szCs w:val="32"/>
          <w:lang w:val="zh-CN"/>
        </w:rPr>
      </w:pPr>
      <w:r w:rsidRPr="00C14A1A">
        <w:rPr>
          <w:rFonts w:ascii="楷体_GB2312" w:eastAsia="楷体_GB2312" w:hAnsi="宋体" w:cs="Times New Roman" w:hint="eastAsia"/>
          <w:b/>
          <w:sz w:val="32"/>
          <w:szCs w:val="32"/>
          <w:lang w:val="zh-CN"/>
        </w:rPr>
        <w:t>（二）项目绩效目标。</w:t>
      </w:r>
    </w:p>
    <w:p w14:paraId="7F98AA46" w14:textId="77777777" w:rsidR="00B0752C" w:rsidRPr="00B0752C" w:rsidRDefault="00B0752C" w:rsidP="00B0752C">
      <w:pPr>
        <w:adjustRightInd w:val="0"/>
        <w:snapToGrid w:val="0"/>
        <w:spacing w:line="600" w:lineRule="exact"/>
        <w:ind w:firstLine="720"/>
        <w:rPr>
          <w:rFonts w:ascii="仿宋_GB2312" w:eastAsia="仿宋_GB2312" w:hAnsi="宋体" w:cs="Times New Roman"/>
          <w:sz w:val="32"/>
          <w:szCs w:val="32"/>
          <w:lang w:val="zh-CN"/>
        </w:rPr>
      </w:pPr>
      <w:r w:rsidRPr="00B0752C">
        <w:rPr>
          <w:rFonts w:ascii="仿宋_GB2312" w:eastAsia="仿宋_GB2312" w:hAnsi="宋体" w:cs="Times New Roman"/>
          <w:sz w:val="32"/>
          <w:szCs w:val="32"/>
          <w:lang w:val="zh-CN"/>
        </w:rPr>
        <w:t>2020年国有资本经营预算项目代建管理费用143万元。</w:t>
      </w:r>
    </w:p>
    <w:p w14:paraId="1EC92902" w14:textId="77777777" w:rsidR="00B0752C" w:rsidRPr="00B0752C" w:rsidRDefault="00B0752C" w:rsidP="00B0752C">
      <w:pPr>
        <w:adjustRightInd w:val="0"/>
        <w:snapToGrid w:val="0"/>
        <w:spacing w:line="600" w:lineRule="exact"/>
        <w:ind w:firstLine="720"/>
        <w:rPr>
          <w:rFonts w:ascii="仿宋_GB2312" w:eastAsia="仿宋_GB2312" w:hAnsi="宋体" w:cs="Times New Roman"/>
          <w:sz w:val="32"/>
          <w:szCs w:val="32"/>
          <w:lang w:val="zh-CN"/>
        </w:rPr>
      </w:pPr>
      <w:r w:rsidRPr="00B0752C">
        <w:rPr>
          <w:rFonts w:ascii="仿宋_GB2312" w:eastAsia="仿宋_GB2312" w:hAnsi="宋体" w:cs="Times New Roman" w:hint="eastAsia"/>
          <w:sz w:val="32"/>
          <w:szCs w:val="32"/>
          <w:lang w:val="zh-CN"/>
        </w:rPr>
        <w:t>数量指标：项目监管工作人员数，预计</w:t>
      </w:r>
      <w:r w:rsidRPr="00B0752C">
        <w:rPr>
          <w:rFonts w:ascii="仿宋_GB2312" w:eastAsia="仿宋_GB2312" w:hAnsi="宋体" w:cs="Times New Roman"/>
          <w:sz w:val="32"/>
          <w:szCs w:val="32"/>
          <w:lang w:val="zh-CN"/>
        </w:rPr>
        <w:t>30人。</w:t>
      </w:r>
    </w:p>
    <w:p w14:paraId="2636E2A8" w14:textId="77777777" w:rsidR="00B0752C" w:rsidRPr="00B0752C" w:rsidRDefault="00B0752C" w:rsidP="00B0752C">
      <w:pPr>
        <w:adjustRightInd w:val="0"/>
        <w:snapToGrid w:val="0"/>
        <w:spacing w:line="600" w:lineRule="exact"/>
        <w:ind w:firstLine="720"/>
        <w:rPr>
          <w:rFonts w:ascii="仿宋_GB2312" w:eastAsia="仿宋_GB2312" w:hAnsi="宋体" w:cs="Times New Roman"/>
          <w:sz w:val="32"/>
          <w:szCs w:val="32"/>
          <w:lang w:val="zh-CN"/>
        </w:rPr>
      </w:pPr>
      <w:r w:rsidRPr="00B0752C">
        <w:rPr>
          <w:rFonts w:ascii="仿宋_GB2312" w:eastAsia="仿宋_GB2312" w:hAnsi="宋体" w:cs="Times New Roman" w:hint="eastAsia"/>
          <w:sz w:val="32"/>
          <w:szCs w:val="32"/>
          <w:lang w:val="zh-CN"/>
        </w:rPr>
        <w:t>质量指标：按合同规定履行。</w:t>
      </w:r>
    </w:p>
    <w:p w14:paraId="22A211F6" w14:textId="77777777" w:rsidR="00B0752C" w:rsidRPr="00B0752C" w:rsidRDefault="00B0752C" w:rsidP="00B0752C">
      <w:pPr>
        <w:adjustRightInd w:val="0"/>
        <w:snapToGrid w:val="0"/>
        <w:spacing w:line="600" w:lineRule="exact"/>
        <w:ind w:firstLine="720"/>
        <w:rPr>
          <w:rFonts w:ascii="仿宋_GB2312" w:eastAsia="仿宋_GB2312" w:hAnsi="宋体" w:cs="Times New Roman"/>
          <w:sz w:val="32"/>
          <w:szCs w:val="32"/>
          <w:lang w:val="zh-CN"/>
        </w:rPr>
      </w:pPr>
      <w:r w:rsidRPr="00B0752C">
        <w:rPr>
          <w:rFonts w:ascii="仿宋_GB2312" w:eastAsia="仿宋_GB2312" w:hAnsi="宋体" w:cs="Times New Roman" w:hint="eastAsia"/>
          <w:sz w:val="32"/>
          <w:szCs w:val="32"/>
          <w:lang w:val="zh-CN"/>
        </w:rPr>
        <w:t>时效指标：</w:t>
      </w:r>
      <w:r w:rsidRPr="00B0752C">
        <w:rPr>
          <w:rFonts w:ascii="仿宋_GB2312" w:eastAsia="仿宋_GB2312" w:hAnsi="宋体" w:cs="Times New Roman"/>
          <w:sz w:val="32"/>
          <w:szCs w:val="32"/>
          <w:lang w:val="zh-CN"/>
        </w:rPr>
        <w:t>2020年全年。</w:t>
      </w:r>
    </w:p>
    <w:p w14:paraId="3E97D66B" w14:textId="77777777" w:rsidR="00B0752C" w:rsidRPr="00B0752C" w:rsidRDefault="00B0752C" w:rsidP="00B0752C">
      <w:pPr>
        <w:adjustRightInd w:val="0"/>
        <w:snapToGrid w:val="0"/>
        <w:spacing w:line="600" w:lineRule="exact"/>
        <w:ind w:firstLine="720"/>
        <w:rPr>
          <w:rFonts w:ascii="仿宋_GB2312" w:eastAsia="仿宋_GB2312" w:hAnsi="宋体" w:cs="Times New Roman"/>
          <w:sz w:val="32"/>
          <w:szCs w:val="32"/>
          <w:lang w:val="zh-CN"/>
        </w:rPr>
      </w:pPr>
      <w:r w:rsidRPr="00B0752C">
        <w:rPr>
          <w:rFonts w:ascii="仿宋_GB2312" w:eastAsia="仿宋_GB2312" w:hAnsi="宋体" w:cs="Times New Roman" w:hint="eastAsia"/>
          <w:sz w:val="32"/>
          <w:szCs w:val="32"/>
          <w:lang w:val="zh-CN"/>
        </w:rPr>
        <w:t>成本指标：项目监管工作人员工资、保险及办公费，减少公司日常支出，提高公司资金使用效益，保障公司高效运转。</w:t>
      </w:r>
    </w:p>
    <w:p w14:paraId="6209AEB8" w14:textId="77777777" w:rsidR="00B0752C" w:rsidRPr="00B0752C" w:rsidRDefault="00B0752C" w:rsidP="00B0752C">
      <w:pPr>
        <w:adjustRightInd w:val="0"/>
        <w:snapToGrid w:val="0"/>
        <w:spacing w:line="600" w:lineRule="exact"/>
        <w:ind w:firstLine="720"/>
        <w:rPr>
          <w:rFonts w:ascii="仿宋_GB2312" w:eastAsia="仿宋_GB2312" w:hAnsi="宋体" w:cs="Times New Roman"/>
          <w:sz w:val="32"/>
          <w:szCs w:val="32"/>
          <w:lang w:val="zh-CN"/>
        </w:rPr>
      </w:pPr>
      <w:r w:rsidRPr="00B0752C">
        <w:rPr>
          <w:rFonts w:ascii="仿宋_GB2312" w:eastAsia="仿宋_GB2312" w:hAnsi="宋体" w:cs="Times New Roman" w:hint="eastAsia"/>
          <w:sz w:val="32"/>
          <w:szCs w:val="32"/>
          <w:lang w:val="zh-CN"/>
        </w:rPr>
        <w:t>经济效益：通过项目监管，保障项目顺利推进，提高项目收益。</w:t>
      </w:r>
    </w:p>
    <w:p w14:paraId="2880BF9B" w14:textId="77777777" w:rsidR="00B0752C" w:rsidRPr="00B0752C" w:rsidRDefault="00B0752C" w:rsidP="00B0752C">
      <w:pPr>
        <w:adjustRightInd w:val="0"/>
        <w:snapToGrid w:val="0"/>
        <w:spacing w:line="600" w:lineRule="exact"/>
        <w:ind w:firstLine="720"/>
        <w:rPr>
          <w:rFonts w:ascii="仿宋_GB2312" w:eastAsia="仿宋_GB2312" w:hAnsi="宋体" w:cs="Times New Roman"/>
          <w:sz w:val="32"/>
          <w:szCs w:val="32"/>
          <w:lang w:val="zh-CN"/>
        </w:rPr>
      </w:pPr>
      <w:r w:rsidRPr="00B0752C">
        <w:rPr>
          <w:rFonts w:ascii="仿宋_GB2312" w:eastAsia="仿宋_GB2312" w:hAnsi="宋体" w:cs="Times New Roman" w:hint="eastAsia"/>
          <w:sz w:val="32"/>
          <w:szCs w:val="32"/>
          <w:lang w:val="zh-CN"/>
        </w:rPr>
        <w:lastRenderedPageBreak/>
        <w:t>社会效益：通过项目管理人员对项目的监管，改善朝天棚户区居民生活质量，提升朝天区城市环境和城市形象。</w:t>
      </w:r>
    </w:p>
    <w:p w14:paraId="6E437353" w14:textId="77777777" w:rsidR="00B0752C" w:rsidRPr="00B0752C" w:rsidRDefault="00B0752C" w:rsidP="00B0752C">
      <w:pPr>
        <w:adjustRightInd w:val="0"/>
        <w:snapToGrid w:val="0"/>
        <w:spacing w:line="600" w:lineRule="exact"/>
        <w:ind w:firstLine="720"/>
        <w:rPr>
          <w:rFonts w:ascii="仿宋_GB2312" w:eastAsia="仿宋_GB2312" w:hAnsi="宋体" w:cs="Times New Roman"/>
          <w:sz w:val="32"/>
          <w:szCs w:val="32"/>
          <w:lang w:val="zh-CN"/>
        </w:rPr>
      </w:pPr>
      <w:r w:rsidRPr="00B0752C">
        <w:rPr>
          <w:rFonts w:ascii="仿宋_GB2312" w:eastAsia="仿宋_GB2312" w:hAnsi="宋体" w:cs="Times New Roman" w:hint="eastAsia"/>
          <w:sz w:val="32"/>
          <w:szCs w:val="32"/>
          <w:lang w:val="zh-CN"/>
        </w:rPr>
        <w:t>生态效益：保护朝天区城市环境和城市形象。</w:t>
      </w:r>
    </w:p>
    <w:p w14:paraId="64536003" w14:textId="2CAC2513" w:rsidR="00B0752C" w:rsidRPr="00B0752C" w:rsidRDefault="00B0752C" w:rsidP="00B0752C">
      <w:pPr>
        <w:adjustRightInd w:val="0"/>
        <w:snapToGrid w:val="0"/>
        <w:spacing w:line="600" w:lineRule="exact"/>
        <w:ind w:firstLine="720"/>
        <w:rPr>
          <w:rFonts w:ascii="仿宋_GB2312" w:eastAsia="仿宋_GB2312" w:hAnsi="宋体" w:cs="Times New Roman"/>
          <w:sz w:val="32"/>
          <w:szCs w:val="32"/>
          <w:lang w:val="zh-CN"/>
        </w:rPr>
      </w:pPr>
      <w:r w:rsidRPr="00B0752C">
        <w:rPr>
          <w:rFonts w:ascii="仿宋_GB2312" w:eastAsia="仿宋_GB2312" w:hAnsi="宋体" w:cs="Times New Roman" w:hint="eastAsia"/>
          <w:sz w:val="32"/>
          <w:szCs w:val="32"/>
          <w:lang w:val="zh-CN"/>
        </w:rPr>
        <w:t>可持续影响：通过经过项目监管，实现改造内容及效果可持续，提升企业的发展能力。</w:t>
      </w:r>
    </w:p>
    <w:p w14:paraId="39C10308" w14:textId="77777777" w:rsidR="00C14A1A" w:rsidRPr="00C14A1A" w:rsidRDefault="00C14A1A" w:rsidP="00C14A1A">
      <w:pPr>
        <w:adjustRightInd w:val="0"/>
        <w:snapToGrid w:val="0"/>
        <w:spacing w:line="600" w:lineRule="exact"/>
        <w:ind w:firstLine="720"/>
        <w:rPr>
          <w:rFonts w:ascii="楷体_GB2312" w:eastAsia="楷体_GB2312" w:hAnsi="宋体" w:cs="Times New Roman"/>
          <w:b/>
          <w:sz w:val="32"/>
          <w:szCs w:val="32"/>
          <w:lang w:val="zh-CN"/>
        </w:rPr>
      </w:pPr>
      <w:r w:rsidRPr="00C14A1A">
        <w:rPr>
          <w:rFonts w:ascii="楷体_GB2312" w:eastAsia="楷体_GB2312" w:hAnsi="宋体" w:cs="Times New Roman" w:hint="eastAsia"/>
          <w:b/>
          <w:sz w:val="32"/>
          <w:szCs w:val="32"/>
          <w:lang w:val="zh-CN"/>
        </w:rPr>
        <w:t>（三）项目自评步骤及方法。</w:t>
      </w:r>
    </w:p>
    <w:p w14:paraId="06B524E0" w14:textId="7FDE0A34" w:rsidR="00B0752C" w:rsidRDefault="00B0752C" w:rsidP="00C14A1A">
      <w:pPr>
        <w:adjustRightInd w:val="0"/>
        <w:snapToGrid w:val="0"/>
        <w:spacing w:line="600" w:lineRule="exact"/>
        <w:ind w:firstLine="720"/>
        <w:rPr>
          <w:rFonts w:ascii="仿宋_GB2312" w:eastAsia="仿宋_GB2312" w:hAnsi="宋体" w:cs="Times New Roman"/>
          <w:sz w:val="32"/>
          <w:szCs w:val="32"/>
          <w:lang w:val="zh-CN"/>
        </w:rPr>
      </w:pPr>
      <w:r w:rsidRPr="00B0752C">
        <w:rPr>
          <w:rFonts w:ascii="仿宋_GB2312" w:eastAsia="仿宋_GB2312" w:hAnsi="宋体" w:cs="Times New Roman" w:hint="eastAsia"/>
          <w:sz w:val="32"/>
          <w:szCs w:val="32"/>
          <w:lang w:val="zh-CN"/>
        </w:rPr>
        <w:t>根据广元市朝天区财政局《关于开展</w:t>
      </w:r>
      <w:r w:rsidRPr="00B0752C">
        <w:rPr>
          <w:rFonts w:ascii="仿宋_GB2312" w:eastAsia="仿宋_GB2312" w:hAnsi="宋体" w:cs="Times New Roman"/>
          <w:sz w:val="32"/>
          <w:szCs w:val="32"/>
          <w:lang w:val="zh-CN"/>
        </w:rPr>
        <w:t>2020年度财政支出绩效自评工作的通知》（广朝财发[2021]20）号）文件要求开展工作，对本单位项目支出情况开展自评，对照年初填报的项目支出绩效目标申报表预设各项工作任务完成绩效指标，搜集相关任务进行数据填报。</w:t>
      </w:r>
    </w:p>
    <w:p w14:paraId="197DABAF" w14:textId="63170F5C" w:rsidR="00C14A1A" w:rsidRPr="00C14A1A" w:rsidRDefault="00C14A1A" w:rsidP="00C14A1A">
      <w:pPr>
        <w:adjustRightInd w:val="0"/>
        <w:snapToGrid w:val="0"/>
        <w:spacing w:line="600" w:lineRule="exact"/>
        <w:ind w:firstLine="720"/>
        <w:rPr>
          <w:rFonts w:ascii="黑体" w:eastAsia="黑体" w:hAnsi="宋体" w:cs="Times New Roman"/>
          <w:sz w:val="32"/>
          <w:szCs w:val="32"/>
        </w:rPr>
      </w:pPr>
      <w:r w:rsidRPr="00C14A1A">
        <w:rPr>
          <w:rFonts w:ascii="黑体" w:eastAsia="黑体" w:hAnsi="宋体" w:cs="Times New Roman" w:hint="eastAsia"/>
          <w:sz w:val="32"/>
          <w:szCs w:val="32"/>
        </w:rPr>
        <w:t>二、项目资金申报及使用情况</w:t>
      </w:r>
    </w:p>
    <w:p w14:paraId="05300BE7" w14:textId="76090814" w:rsidR="00C14A1A" w:rsidRDefault="00C14A1A" w:rsidP="00C14A1A">
      <w:pPr>
        <w:adjustRightInd w:val="0"/>
        <w:snapToGrid w:val="0"/>
        <w:spacing w:line="600" w:lineRule="exact"/>
        <w:ind w:firstLine="720"/>
        <w:rPr>
          <w:rFonts w:ascii="楷体_GB2312" w:eastAsia="楷体_GB2312" w:hAnsi="宋体" w:cs="Times New Roman"/>
          <w:b/>
          <w:sz w:val="32"/>
          <w:szCs w:val="32"/>
          <w:lang w:val="zh-CN"/>
        </w:rPr>
      </w:pPr>
      <w:r w:rsidRPr="00C14A1A">
        <w:rPr>
          <w:rFonts w:ascii="楷体_GB2312" w:eastAsia="楷体_GB2312" w:hAnsi="宋体" w:cs="Times New Roman" w:hint="eastAsia"/>
          <w:b/>
          <w:sz w:val="32"/>
          <w:szCs w:val="32"/>
          <w:lang w:val="zh-CN"/>
        </w:rPr>
        <w:t>（一）项目资金申报及批复情况。</w:t>
      </w:r>
    </w:p>
    <w:p w14:paraId="5387D050" w14:textId="3AAD0B74" w:rsidR="00E10CFD" w:rsidRPr="00E10CFD" w:rsidRDefault="00E10CFD" w:rsidP="00C14A1A">
      <w:pPr>
        <w:adjustRightInd w:val="0"/>
        <w:snapToGrid w:val="0"/>
        <w:spacing w:line="600" w:lineRule="exact"/>
        <w:ind w:firstLine="720"/>
        <w:rPr>
          <w:rFonts w:ascii="仿宋_GB2312" w:eastAsia="仿宋_GB2312" w:hAnsi="宋体" w:cs="Times New Roman"/>
          <w:sz w:val="32"/>
          <w:szCs w:val="32"/>
          <w:lang w:val="zh-CN"/>
        </w:rPr>
      </w:pPr>
      <w:r w:rsidRPr="00E10CFD">
        <w:rPr>
          <w:rFonts w:ascii="仿宋_GB2312" w:eastAsia="仿宋_GB2312" w:hAnsi="宋体" w:cs="Times New Roman"/>
          <w:sz w:val="32"/>
          <w:szCs w:val="32"/>
          <w:lang w:val="zh-CN"/>
        </w:rPr>
        <w:t>2020年区国</w:t>
      </w:r>
      <w:r>
        <w:rPr>
          <w:rFonts w:ascii="仿宋_GB2312" w:eastAsia="仿宋_GB2312" w:hAnsi="宋体" w:cs="Times New Roman" w:hint="eastAsia"/>
          <w:sz w:val="32"/>
          <w:szCs w:val="32"/>
          <w:lang w:val="zh-CN"/>
        </w:rPr>
        <w:t>有资产事务中心</w:t>
      </w:r>
      <w:r w:rsidRPr="00E10CFD">
        <w:rPr>
          <w:rFonts w:ascii="仿宋_GB2312" w:eastAsia="仿宋_GB2312" w:hAnsi="宋体" w:cs="Times New Roman"/>
          <w:sz w:val="32"/>
          <w:szCs w:val="32"/>
          <w:lang w:val="zh-CN"/>
        </w:rPr>
        <w:t>批复区国投公司国有资本经营预算项目代建管理费用155万元，核减12万元。</w:t>
      </w:r>
    </w:p>
    <w:p w14:paraId="4399C84D" w14:textId="345D2799" w:rsidR="00C14A1A" w:rsidRPr="00C14A1A" w:rsidRDefault="00C14A1A" w:rsidP="00C14A1A">
      <w:pPr>
        <w:adjustRightInd w:val="0"/>
        <w:snapToGrid w:val="0"/>
        <w:spacing w:line="600" w:lineRule="exact"/>
        <w:ind w:firstLine="720"/>
        <w:rPr>
          <w:rFonts w:ascii="仿宋_GB2312" w:eastAsia="仿宋_GB2312" w:hAnsi="宋体" w:cs="Times New Roman"/>
          <w:sz w:val="32"/>
          <w:szCs w:val="32"/>
          <w:lang w:val="zh-CN"/>
        </w:rPr>
      </w:pPr>
      <w:r w:rsidRPr="00C14A1A">
        <w:rPr>
          <w:rFonts w:ascii="楷体_GB2312" w:eastAsia="楷体_GB2312" w:hAnsi="宋体" w:cs="Times New Roman" w:hint="eastAsia"/>
          <w:b/>
          <w:sz w:val="32"/>
          <w:szCs w:val="32"/>
          <w:lang w:val="zh-CN"/>
        </w:rPr>
        <w:t>（二）资金计划、到位及使用情况。</w:t>
      </w:r>
    </w:p>
    <w:p w14:paraId="750C18B7" w14:textId="77777777" w:rsidR="00B0752C" w:rsidRPr="00B0752C" w:rsidRDefault="00B0752C" w:rsidP="00B0752C">
      <w:pPr>
        <w:adjustRightInd w:val="0"/>
        <w:snapToGrid w:val="0"/>
        <w:spacing w:line="600" w:lineRule="exact"/>
        <w:ind w:firstLine="720"/>
        <w:rPr>
          <w:rFonts w:ascii="仿宋_GB2312" w:eastAsia="仿宋_GB2312" w:hAnsi="宋体" w:cs="Times New Roman"/>
          <w:sz w:val="32"/>
          <w:szCs w:val="32"/>
          <w:lang w:val="zh-CN"/>
        </w:rPr>
      </w:pPr>
      <w:r w:rsidRPr="00B0752C">
        <w:rPr>
          <w:rFonts w:ascii="仿宋_GB2312" w:eastAsia="仿宋_GB2312" w:hAnsi="宋体" w:cs="Times New Roman"/>
          <w:sz w:val="32"/>
          <w:szCs w:val="32"/>
          <w:lang w:val="zh-CN"/>
        </w:rPr>
        <w:t>1．资金计划及到位。资金纳入2020年国有资本经营预算155万元，分别于2020年4月18日到位20万元及2020年7月9日到位80万元。</w:t>
      </w:r>
    </w:p>
    <w:p w14:paraId="66D56F28" w14:textId="6C1D1FE3" w:rsidR="00B0752C" w:rsidRPr="00B0752C" w:rsidRDefault="00B0752C" w:rsidP="00B0752C">
      <w:pPr>
        <w:adjustRightInd w:val="0"/>
        <w:snapToGrid w:val="0"/>
        <w:spacing w:line="600" w:lineRule="exact"/>
        <w:ind w:firstLine="720"/>
        <w:rPr>
          <w:rFonts w:ascii="仿宋_GB2312" w:eastAsia="仿宋_GB2312" w:hAnsi="宋体" w:cs="Times New Roman"/>
          <w:sz w:val="32"/>
          <w:szCs w:val="32"/>
          <w:lang w:val="zh-CN"/>
        </w:rPr>
      </w:pPr>
      <w:r w:rsidRPr="00B0752C">
        <w:rPr>
          <w:rFonts w:ascii="仿宋_GB2312" w:eastAsia="仿宋_GB2312" w:hAnsi="宋体" w:cs="Times New Roman"/>
          <w:sz w:val="32"/>
          <w:szCs w:val="32"/>
          <w:lang w:val="zh-CN"/>
        </w:rPr>
        <w:t>2．资金使用。由于前期资金未到位，公司均用自有资金进行支付，待资金到位后做调账处理，主要用于公司人员工资、社会保险及办公经费的使用。</w:t>
      </w:r>
    </w:p>
    <w:p w14:paraId="5FE92513" w14:textId="710BA568" w:rsidR="00C14A1A" w:rsidRPr="00C14A1A" w:rsidRDefault="00C14A1A" w:rsidP="00C14A1A">
      <w:pPr>
        <w:adjustRightInd w:val="0"/>
        <w:snapToGrid w:val="0"/>
        <w:spacing w:line="600" w:lineRule="exact"/>
        <w:ind w:firstLine="720"/>
        <w:rPr>
          <w:rFonts w:ascii="楷体_GB2312" w:eastAsia="楷体_GB2312" w:hAnsi="宋体" w:cs="Times New Roman"/>
          <w:b/>
          <w:sz w:val="32"/>
          <w:szCs w:val="32"/>
          <w:lang w:val="zh-CN"/>
        </w:rPr>
      </w:pPr>
      <w:r w:rsidRPr="00C14A1A">
        <w:rPr>
          <w:rFonts w:ascii="楷体_GB2312" w:eastAsia="楷体_GB2312" w:hAnsi="宋体" w:cs="Times New Roman" w:hint="eastAsia"/>
          <w:b/>
          <w:sz w:val="32"/>
          <w:szCs w:val="32"/>
          <w:lang w:val="zh-CN"/>
        </w:rPr>
        <w:t>（三）项目财务管理情况。</w:t>
      </w:r>
    </w:p>
    <w:p w14:paraId="0E403D85" w14:textId="620E5C56" w:rsidR="00C14A1A" w:rsidRPr="00C14A1A" w:rsidRDefault="00C109B2" w:rsidP="00C14A1A">
      <w:pPr>
        <w:adjustRightInd w:val="0"/>
        <w:snapToGrid w:val="0"/>
        <w:spacing w:line="600" w:lineRule="exact"/>
        <w:ind w:firstLine="720"/>
        <w:rPr>
          <w:rFonts w:ascii="仿宋_GB2312" w:eastAsia="仿宋_GB2312" w:hAnsi="宋体" w:cs="Times New Roman"/>
          <w:sz w:val="32"/>
          <w:szCs w:val="32"/>
          <w:lang w:val="zh-CN"/>
        </w:rPr>
      </w:pPr>
      <w:r w:rsidRPr="00C109B2">
        <w:rPr>
          <w:rFonts w:ascii="仿宋_GB2312" w:eastAsia="仿宋_GB2312" w:hAnsi="宋体" w:cs="Times New Roman" w:hint="eastAsia"/>
          <w:sz w:val="32"/>
          <w:szCs w:val="32"/>
          <w:lang w:val="zh-CN"/>
        </w:rPr>
        <w:lastRenderedPageBreak/>
        <w:t>单位财务管理制度健全，严格执行财务管理制度，账务处理及时，会计核算符合规范。</w:t>
      </w:r>
    </w:p>
    <w:p w14:paraId="5184D535" w14:textId="77777777" w:rsidR="00C14A1A" w:rsidRPr="00C14A1A" w:rsidRDefault="00C14A1A" w:rsidP="00C14A1A">
      <w:pPr>
        <w:adjustRightInd w:val="0"/>
        <w:snapToGrid w:val="0"/>
        <w:spacing w:line="600" w:lineRule="exact"/>
        <w:ind w:firstLine="720"/>
        <w:rPr>
          <w:rFonts w:ascii="黑体" w:eastAsia="黑体" w:hAnsi="宋体" w:cs="Times New Roman"/>
          <w:sz w:val="32"/>
          <w:szCs w:val="32"/>
        </w:rPr>
      </w:pPr>
      <w:r w:rsidRPr="00C14A1A">
        <w:rPr>
          <w:rFonts w:ascii="黑体" w:eastAsia="黑体" w:hAnsi="宋体" w:cs="Times New Roman" w:hint="eastAsia"/>
          <w:sz w:val="32"/>
          <w:szCs w:val="32"/>
        </w:rPr>
        <w:t>三、项目实施及管理情况</w:t>
      </w:r>
    </w:p>
    <w:p w14:paraId="2C07477E" w14:textId="77777777" w:rsidR="00C109B2" w:rsidRPr="00C109B2" w:rsidRDefault="00C109B2" w:rsidP="00C109B2">
      <w:pPr>
        <w:adjustRightInd w:val="0"/>
        <w:snapToGrid w:val="0"/>
        <w:spacing w:line="600" w:lineRule="exact"/>
        <w:ind w:firstLine="720"/>
        <w:rPr>
          <w:rFonts w:ascii="楷体_GB2312" w:eastAsia="楷体_GB2312" w:hAnsi="宋体" w:cs="Times New Roman"/>
          <w:b/>
          <w:sz w:val="32"/>
          <w:szCs w:val="32"/>
          <w:lang w:val="zh-CN"/>
        </w:rPr>
      </w:pPr>
      <w:r w:rsidRPr="00C109B2">
        <w:rPr>
          <w:rFonts w:ascii="楷体_GB2312" w:eastAsia="楷体_GB2312" w:hAnsi="宋体" w:cs="Times New Roman" w:hint="eastAsia"/>
          <w:b/>
          <w:sz w:val="32"/>
          <w:szCs w:val="32"/>
          <w:lang w:val="zh-CN"/>
        </w:rPr>
        <w:t>（一）项目组织机构与职责落实情况；</w:t>
      </w:r>
    </w:p>
    <w:p w14:paraId="2E4E74B5" w14:textId="77777777" w:rsidR="00C109B2" w:rsidRPr="00C109B2" w:rsidRDefault="00C109B2" w:rsidP="00C109B2">
      <w:pPr>
        <w:adjustRightInd w:val="0"/>
        <w:snapToGrid w:val="0"/>
        <w:spacing w:line="600" w:lineRule="exact"/>
        <w:ind w:firstLine="720"/>
        <w:rPr>
          <w:rFonts w:ascii="仿宋_GB2312" w:eastAsia="仿宋_GB2312" w:hAnsi="宋体" w:cs="Times New Roman"/>
          <w:sz w:val="32"/>
          <w:szCs w:val="32"/>
          <w:lang w:val="zh-CN"/>
        </w:rPr>
      </w:pPr>
      <w:r w:rsidRPr="00C109B2">
        <w:rPr>
          <w:rFonts w:ascii="仿宋_GB2312" w:eastAsia="仿宋_GB2312" w:hAnsi="宋体" w:cs="Times New Roman" w:hint="eastAsia"/>
          <w:sz w:val="32"/>
          <w:szCs w:val="32"/>
          <w:lang w:val="zh-CN"/>
        </w:rPr>
        <w:t>项目成立相关工作小组，全体组员成员积极配合、通力合作。做好各项工作，项目资金由财政具体管理，按照申报计划，制订制度，资金按项目单独核算实行“专款专用”。</w:t>
      </w:r>
    </w:p>
    <w:p w14:paraId="12E0059E" w14:textId="77777777" w:rsidR="00C109B2" w:rsidRPr="00C109B2" w:rsidRDefault="00C109B2" w:rsidP="00C109B2">
      <w:pPr>
        <w:adjustRightInd w:val="0"/>
        <w:snapToGrid w:val="0"/>
        <w:spacing w:line="600" w:lineRule="exact"/>
        <w:ind w:firstLine="720"/>
        <w:rPr>
          <w:rFonts w:ascii="楷体_GB2312" w:eastAsia="楷体_GB2312" w:hAnsi="宋体" w:cs="Times New Roman"/>
          <w:b/>
          <w:sz w:val="32"/>
          <w:szCs w:val="32"/>
          <w:lang w:val="zh-CN"/>
        </w:rPr>
      </w:pPr>
      <w:r w:rsidRPr="00C109B2">
        <w:rPr>
          <w:rFonts w:ascii="楷体_GB2312" w:eastAsia="楷体_GB2312" w:hAnsi="宋体" w:cs="Times New Roman" w:hint="eastAsia"/>
          <w:b/>
          <w:sz w:val="32"/>
          <w:szCs w:val="32"/>
          <w:lang w:val="zh-CN"/>
        </w:rPr>
        <w:t>（二）项目管理制度建设情况；</w:t>
      </w:r>
    </w:p>
    <w:p w14:paraId="37444B47" w14:textId="77777777" w:rsidR="00C109B2" w:rsidRPr="00C109B2" w:rsidRDefault="00C109B2" w:rsidP="00C109B2">
      <w:pPr>
        <w:adjustRightInd w:val="0"/>
        <w:snapToGrid w:val="0"/>
        <w:spacing w:line="600" w:lineRule="exact"/>
        <w:ind w:firstLine="720"/>
        <w:rPr>
          <w:rFonts w:ascii="仿宋_GB2312" w:eastAsia="仿宋_GB2312" w:hAnsi="宋体" w:cs="Times New Roman"/>
          <w:sz w:val="32"/>
          <w:szCs w:val="32"/>
          <w:lang w:val="zh-CN"/>
        </w:rPr>
      </w:pPr>
      <w:r w:rsidRPr="00C109B2">
        <w:rPr>
          <w:rFonts w:ascii="仿宋_GB2312" w:eastAsia="仿宋_GB2312" w:hAnsi="宋体" w:cs="Times New Roman" w:hint="eastAsia"/>
          <w:sz w:val="32"/>
          <w:szCs w:val="32"/>
          <w:lang w:val="zh-CN"/>
        </w:rPr>
        <w:t>严格按照区财政要求的项目管理制度实施。</w:t>
      </w:r>
    </w:p>
    <w:p w14:paraId="5208A434" w14:textId="77777777" w:rsidR="00C109B2" w:rsidRPr="00C109B2" w:rsidRDefault="00C109B2" w:rsidP="00C109B2">
      <w:pPr>
        <w:adjustRightInd w:val="0"/>
        <w:snapToGrid w:val="0"/>
        <w:spacing w:line="600" w:lineRule="exact"/>
        <w:ind w:firstLine="720"/>
        <w:rPr>
          <w:rFonts w:ascii="楷体_GB2312" w:eastAsia="楷体_GB2312" w:hAnsi="宋体" w:cs="Times New Roman"/>
          <w:b/>
          <w:sz w:val="32"/>
          <w:szCs w:val="32"/>
          <w:lang w:val="zh-CN"/>
        </w:rPr>
      </w:pPr>
      <w:r w:rsidRPr="00C109B2">
        <w:rPr>
          <w:rFonts w:ascii="楷体_GB2312" w:eastAsia="楷体_GB2312" w:hAnsi="宋体" w:cs="Times New Roman" w:hint="eastAsia"/>
          <w:b/>
          <w:sz w:val="32"/>
          <w:szCs w:val="32"/>
          <w:lang w:val="zh-CN"/>
        </w:rPr>
        <w:t>（三）项目组织管理落实情况；</w:t>
      </w:r>
    </w:p>
    <w:p w14:paraId="4CF164E1" w14:textId="30904EAF" w:rsidR="00C109B2" w:rsidRPr="00C109B2" w:rsidRDefault="00C109B2" w:rsidP="00C109B2">
      <w:pPr>
        <w:adjustRightInd w:val="0"/>
        <w:snapToGrid w:val="0"/>
        <w:spacing w:line="600" w:lineRule="exact"/>
        <w:ind w:firstLine="720"/>
        <w:rPr>
          <w:rFonts w:ascii="仿宋_GB2312" w:eastAsia="仿宋_GB2312" w:hAnsi="宋体" w:cs="Times New Roman"/>
          <w:sz w:val="32"/>
          <w:szCs w:val="32"/>
          <w:lang w:val="zh-CN"/>
        </w:rPr>
      </w:pPr>
      <w:r w:rsidRPr="00C109B2">
        <w:rPr>
          <w:rFonts w:ascii="仿宋_GB2312" w:eastAsia="仿宋_GB2312" w:hAnsi="宋体" w:cs="Times New Roman" w:hint="eastAsia"/>
          <w:sz w:val="32"/>
          <w:szCs w:val="32"/>
          <w:lang w:val="zh-CN"/>
        </w:rPr>
        <w:t>按照年初预算申报资金计划，资金严格按项目单独核算实行“专款专用”。</w:t>
      </w:r>
    </w:p>
    <w:p w14:paraId="0AB91AF0" w14:textId="549756FF" w:rsidR="00C14A1A" w:rsidRPr="00C14A1A" w:rsidRDefault="00C14A1A" w:rsidP="00C14A1A">
      <w:pPr>
        <w:adjustRightInd w:val="0"/>
        <w:snapToGrid w:val="0"/>
        <w:spacing w:line="600" w:lineRule="exact"/>
        <w:ind w:firstLine="720"/>
        <w:rPr>
          <w:rFonts w:ascii="仿宋_GB2312" w:eastAsia="仿宋_GB2312" w:hAnsi="宋体" w:cs="Times New Roman"/>
          <w:sz w:val="32"/>
          <w:szCs w:val="32"/>
          <w:lang w:val="zh-CN"/>
        </w:rPr>
      </w:pPr>
      <w:r w:rsidRPr="00C14A1A">
        <w:rPr>
          <w:rFonts w:ascii="黑体" w:eastAsia="黑体" w:hAnsi="宋体" w:cs="Times New Roman" w:hint="eastAsia"/>
          <w:sz w:val="32"/>
          <w:szCs w:val="32"/>
        </w:rPr>
        <w:t>四、项目绩效情况</w:t>
      </w:r>
      <w:r w:rsidRPr="00C14A1A">
        <w:rPr>
          <w:rFonts w:ascii="仿宋_GB2312" w:eastAsia="仿宋_GB2312" w:hAnsi="宋体" w:cs="Times New Roman"/>
          <w:sz w:val="32"/>
          <w:szCs w:val="32"/>
          <w:lang w:val="zh-CN"/>
        </w:rPr>
        <w:tab/>
      </w:r>
    </w:p>
    <w:p w14:paraId="7A4B1B9C" w14:textId="77777777" w:rsidR="00C14A1A" w:rsidRPr="00C14A1A" w:rsidRDefault="00C14A1A" w:rsidP="00C14A1A">
      <w:pPr>
        <w:adjustRightInd w:val="0"/>
        <w:snapToGrid w:val="0"/>
        <w:spacing w:line="600" w:lineRule="exact"/>
        <w:ind w:firstLine="720"/>
        <w:rPr>
          <w:rFonts w:ascii="楷体_GB2312" w:eastAsia="楷体_GB2312" w:hAnsi="宋体" w:cs="Times New Roman"/>
          <w:b/>
          <w:sz w:val="32"/>
          <w:szCs w:val="32"/>
          <w:lang w:val="zh-CN"/>
        </w:rPr>
      </w:pPr>
      <w:r w:rsidRPr="00C14A1A">
        <w:rPr>
          <w:rFonts w:ascii="楷体_GB2312" w:eastAsia="楷体_GB2312" w:hAnsi="宋体" w:cs="Times New Roman" w:hint="eastAsia"/>
          <w:b/>
          <w:sz w:val="32"/>
          <w:szCs w:val="32"/>
          <w:lang w:val="zh-CN"/>
        </w:rPr>
        <w:t>（一）项目完成情况。</w:t>
      </w:r>
    </w:p>
    <w:p w14:paraId="633E74DD" w14:textId="77777777" w:rsidR="00C109B2" w:rsidRPr="00C109B2" w:rsidRDefault="00C109B2" w:rsidP="00C109B2">
      <w:pPr>
        <w:adjustRightInd w:val="0"/>
        <w:snapToGrid w:val="0"/>
        <w:spacing w:line="600" w:lineRule="exact"/>
        <w:ind w:firstLine="720"/>
        <w:rPr>
          <w:rFonts w:ascii="仿宋_GB2312" w:eastAsia="仿宋_GB2312" w:hAnsi="宋体" w:cs="Times New Roman"/>
          <w:sz w:val="32"/>
          <w:szCs w:val="32"/>
          <w:lang w:val="zh-CN"/>
        </w:rPr>
      </w:pPr>
      <w:r w:rsidRPr="00C109B2">
        <w:rPr>
          <w:rFonts w:ascii="仿宋_GB2312" w:eastAsia="仿宋_GB2312" w:hAnsi="宋体" w:cs="Times New Roman" w:hint="eastAsia"/>
          <w:sz w:val="32"/>
          <w:szCs w:val="32"/>
          <w:lang w:val="zh-CN"/>
        </w:rPr>
        <w:t>国有资本经营预算</w:t>
      </w:r>
      <w:r w:rsidRPr="00C109B2">
        <w:rPr>
          <w:rFonts w:ascii="仿宋_GB2312" w:eastAsia="仿宋_GB2312" w:hAnsi="宋体" w:cs="Times New Roman"/>
          <w:sz w:val="32"/>
          <w:szCs w:val="32"/>
          <w:lang w:val="zh-CN"/>
        </w:rPr>
        <w:t>143万元主要用于区国投公司人员工资、社会保险及办公费等，严格执行会计法，落实区人民政府、区级主管部门的资金使用管理规定，严格按照公司管理制度执行。</w:t>
      </w:r>
    </w:p>
    <w:p w14:paraId="5FDC5B7B" w14:textId="6E16403D" w:rsidR="00C109B2" w:rsidRDefault="00C109B2" w:rsidP="00C109B2">
      <w:pPr>
        <w:adjustRightInd w:val="0"/>
        <w:snapToGrid w:val="0"/>
        <w:spacing w:line="600" w:lineRule="exact"/>
        <w:ind w:firstLine="720"/>
        <w:rPr>
          <w:rFonts w:ascii="仿宋_GB2312" w:eastAsia="仿宋_GB2312" w:hAnsi="宋体" w:cs="Times New Roman"/>
          <w:sz w:val="32"/>
          <w:szCs w:val="32"/>
          <w:lang w:val="zh-CN"/>
        </w:rPr>
      </w:pPr>
      <w:r w:rsidRPr="00C109B2">
        <w:rPr>
          <w:rFonts w:ascii="仿宋_GB2312" w:eastAsia="仿宋_GB2312" w:hAnsi="宋体" w:cs="Times New Roman" w:hint="eastAsia"/>
          <w:sz w:val="32"/>
          <w:szCs w:val="32"/>
          <w:lang w:val="zh-CN"/>
        </w:rPr>
        <w:t>全年共计支出人员工资</w:t>
      </w:r>
      <w:r w:rsidRPr="00C109B2">
        <w:rPr>
          <w:rFonts w:ascii="仿宋_GB2312" w:eastAsia="仿宋_GB2312" w:hAnsi="宋体" w:cs="Times New Roman"/>
          <w:sz w:val="32"/>
          <w:szCs w:val="32"/>
          <w:lang w:val="zh-CN"/>
        </w:rPr>
        <w:t>286.75万元、上缴五险一金38.14元、支付各类办公费21.9万元，国有资本经营预算预算资金143万元，剩余资金由公司自行支付。</w:t>
      </w:r>
    </w:p>
    <w:p w14:paraId="7BF3C5E1" w14:textId="41C93AAA" w:rsidR="00C14A1A" w:rsidRPr="00C14A1A" w:rsidRDefault="00C14A1A" w:rsidP="00C14A1A">
      <w:pPr>
        <w:adjustRightInd w:val="0"/>
        <w:snapToGrid w:val="0"/>
        <w:spacing w:line="600" w:lineRule="exact"/>
        <w:ind w:firstLine="720"/>
        <w:rPr>
          <w:rFonts w:ascii="楷体_GB2312" w:eastAsia="楷体_GB2312" w:hAnsi="宋体" w:cs="Times New Roman"/>
          <w:b/>
          <w:sz w:val="32"/>
          <w:szCs w:val="32"/>
          <w:lang w:val="zh-CN"/>
        </w:rPr>
      </w:pPr>
      <w:r w:rsidRPr="00C14A1A">
        <w:rPr>
          <w:rFonts w:ascii="楷体_GB2312" w:eastAsia="楷体_GB2312" w:hAnsi="宋体" w:cs="Times New Roman" w:hint="eastAsia"/>
          <w:b/>
          <w:sz w:val="32"/>
          <w:szCs w:val="32"/>
          <w:lang w:val="zh-CN"/>
        </w:rPr>
        <w:t>（二）项目效益情况。</w:t>
      </w:r>
    </w:p>
    <w:p w14:paraId="6D55D58E" w14:textId="77777777" w:rsidR="00C109B2" w:rsidRPr="00C109B2" w:rsidRDefault="00C109B2" w:rsidP="00C109B2">
      <w:pPr>
        <w:adjustRightInd w:val="0"/>
        <w:snapToGrid w:val="0"/>
        <w:spacing w:line="600" w:lineRule="exact"/>
        <w:ind w:firstLine="720"/>
        <w:rPr>
          <w:rFonts w:ascii="仿宋_GB2312" w:eastAsia="仿宋_GB2312" w:hAnsi="宋体" w:cs="Times New Roman"/>
          <w:sz w:val="32"/>
          <w:szCs w:val="32"/>
          <w:lang w:val="zh-CN"/>
        </w:rPr>
      </w:pPr>
      <w:r w:rsidRPr="00C109B2">
        <w:rPr>
          <w:rFonts w:ascii="仿宋_GB2312" w:eastAsia="仿宋_GB2312" w:hAnsi="宋体" w:cs="Times New Roman" w:hint="eastAsia"/>
          <w:sz w:val="32"/>
          <w:szCs w:val="32"/>
          <w:lang w:val="zh-CN"/>
        </w:rPr>
        <w:t>经济效益：通过项目监管，保障项目顺利推进，提高项</w:t>
      </w:r>
      <w:r w:rsidRPr="00C109B2">
        <w:rPr>
          <w:rFonts w:ascii="仿宋_GB2312" w:eastAsia="仿宋_GB2312" w:hAnsi="宋体" w:cs="Times New Roman" w:hint="eastAsia"/>
          <w:sz w:val="32"/>
          <w:szCs w:val="32"/>
          <w:lang w:val="zh-CN"/>
        </w:rPr>
        <w:lastRenderedPageBreak/>
        <w:t>目收益，减少公司日常支出，提高公司资金使用效益，保障公司高效运转。</w:t>
      </w:r>
    </w:p>
    <w:p w14:paraId="10EE88DF" w14:textId="77777777" w:rsidR="00C109B2" w:rsidRPr="00C109B2" w:rsidRDefault="00C109B2" w:rsidP="00C109B2">
      <w:pPr>
        <w:adjustRightInd w:val="0"/>
        <w:snapToGrid w:val="0"/>
        <w:spacing w:line="600" w:lineRule="exact"/>
        <w:ind w:firstLine="720"/>
        <w:rPr>
          <w:rFonts w:ascii="仿宋_GB2312" w:eastAsia="仿宋_GB2312" w:hAnsi="宋体" w:cs="Times New Roman"/>
          <w:sz w:val="32"/>
          <w:szCs w:val="32"/>
          <w:lang w:val="zh-CN"/>
        </w:rPr>
      </w:pPr>
      <w:r w:rsidRPr="00C109B2">
        <w:rPr>
          <w:rFonts w:ascii="仿宋_GB2312" w:eastAsia="仿宋_GB2312" w:hAnsi="宋体" w:cs="Times New Roman" w:hint="eastAsia"/>
          <w:sz w:val="32"/>
          <w:szCs w:val="32"/>
          <w:lang w:val="zh-CN"/>
        </w:rPr>
        <w:t>社会效益：通过项目管理人员对项目的监管，改善朝天棚户区居民生活质量，提升朝天区城市环境和城市形象。</w:t>
      </w:r>
    </w:p>
    <w:p w14:paraId="2A059639" w14:textId="77777777" w:rsidR="00C109B2" w:rsidRPr="00C109B2" w:rsidRDefault="00C109B2" w:rsidP="00C109B2">
      <w:pPr>
        <w:adjustRightInd w:val="0"/>
        <w:snapToGrid w:val="0"/>
        <w:spacing w:line="600" w:lineRule="exact"/>
        <w:ind w:firstLine="720"/>
        <w:rPr>
          <w:rFonts w:ascii="仿宋_GB2312" w:eastAsia="仿宋_GB2312" w:hAnsi="宋体" w:cs="Times New Roman"/>
          <w:sz w:val="32"/>
          <w:szCs w:val="32"/>
          <w:lang w:val="zh-CN"/>
        </w:rPr>
      </w:pPr>
      <w:r w:rsidRPr="00C109B2">
        <w:rPr>
          <w:rFonts w:ascii="仿宋_GB2312" w:eastAsia="仿宋_GB2312" w:hAnsi="宋体" w:cs="Times New Roman" w:hint="eastAsia"/>
          <w:sz w:val="32"/>
          <w:szCs w:val="32"/>
          <w:lang w:val="zh-CN"/>
        </w:rPr>
        <w:t>生态效益：保护朝天区城市环境和城市形象。</w:t>
      </w:r>
    </w:p>
    <w:p w14:paraId="1E23B0FD" w14:textId="77777777" w:rsidR="00C109B2" w:rsidRDefault="00C109B2" w:rsidP="00C109B2">
      <w:pPr>
        <w:adjustRightInd w:val="0"/>
        <w:snapToGrid w:val="0"/>
        <w:spacing w:line="600" w:lineRule="exact"/>
        <w:ind w:firstLine="720"/>
        <w:rPr>
          <w:rFonts w:ascii="仿宋_GB2312" w:eastAsia="仿宋_GB2312" w:hAnsi="宋体" w:cs="Times New Roman"/>
          <w:sz w:val="32"/>
          <w:szCs w:val="32"/>
          <w:lang w:val="zh-CN"/>
        </w:rPr>
      </w:pPr>
      <w:r w:rsidRPr="00C109B2">
        <w:rPr>
          <w:rFonts w:ascii="仿宋_GB2312" w:eastAsia="仿宋_GB2312" w:hAnsi="宋体" w:cs="Times New Roman" w:hint="eastAsia"/>
          <w:sz w:val="32"/>
          <w:szCs w:val="32"/>
          <w:lang w:val="zh-CN"/>
        </w:rPr>
        <w:t>可持续影响：通过经过项目监管，实现改造内容及效果可持续，提升企业的发展能力。</w:t>
      </w:r>
    </w:p>
    <w:p w14:paraId="2DA35479" w14:textId="59409868" w:rsidR="00C14A1A" w:rsidRPr="00C14A1A" w:rsidRDefault="00C14A1A" w:rsidP="00C109B2">
      <w:pPr>
        <w:adjustRightInd w:val="0"/>
        <w:snapToGrid w:val="0"/>
        <w:spacing w:line="600" w:lineRule="exact"/>
        <w:ind w:firstLine="720"/>
        <w:rPr>
          <w:rFonts w:ascii="黑体" w:eastAsia="黑体" w:hAnsi="宋体" w:cs="Times New Roman"/>
          <w:sz w:val="32"/>
          <w:szCs w:val="32"/>
        </w:rPr>
      </w:pPr>
      <w:r w:rsidRPr="00C14A1A">
        <w:rPr>
          <w:rFonts w:ascii="黑体" w:eastAsia="黑体" w:hAnsi="宋体" w:cs="Times New Roman" w:hint="eastAsia"/>
          <w:sz w:val="32"/>
          <w:szCs w:val="32"/>
        </w:rPr>
        <w:t>五、评价结论及建议</w:t>
      </w:r>
    </w:p>
    <w:p w14:paraId="6DEC6D70" w14:textId="77777777" w:rsidR="00C14A1A" w:rsidRPr="00C14A1A" w:rsidRDefault="00C14A1A" w:rsidP="00C14A1A">
      <w:pPr>
        <w:adjustRightInd w:val="0"/>
        <w:snapToGrid w:val="0"/>
        <w:spacing w:line="600" w:lineRule="exact"/>
        <w:ind w:firstLine="720"/>
        <w:rPr>
          <w:rFonts w:ascii="楷体_GB2312" w:eastAsia="楷体_GB2312" w:hAnsi="宋体" w:cs="Times New Roman"/>
          <w:b/>
          <w:sz w:val="32"/>
          <w:szCs w:val="32"/>
          <w:lang w:val="zh-CN"/>
        </w:rPr>
      </w:pPr>
      <w:r w:rsidRPr="00C14A1A">
        <w:rPr>
          <w:rFonts w:ascii="楷体_GB2312" w:eastAsia="楷体_GB2312" w:hAnsi="宋体" w:cs="Times New Roman" w:hint="eastAsia"/>
          <w:b/>
          <w:sz w:val="32"/>
          <w:szCs w:val="32"/>
          <w:lang w:val="zh-CN"/>
        </w:rPr>
        <w:t>（一）评价结论。</w:t>
      </w:r>
    </w:p>
    <w:p w14:paraId="62FB4E9F" w14:textId="023697F0" w:rsidR="00C109B2" w:rsidRDefault="00C109B2" w:rsidP="00C14A1A">
      <w:pPr>
        <w:adjustRightInd w:val="0"/>
        <w:snapToGrid w:val="0"/>
        <w:spacing w:line="600" w:lineRule="exact"/>
        <w:ind w:firstLine="720"/>
        <w:rPr>
          <w:rFonts w:ascii="仿宋_GB2312" w:eastAsia="仿宋_GB2312" w:hAnsi="宋体" w:cs="Times New Roman"/>
          <w:sz w:val="32"/>
          <w:szCs w:val="32"/>
          <w:lang w:val="zh-CN"/>
        </w:rPr>
      </w:pPr>
      <w:r>
        <w:rPr>
          <w:rFonts w:ascii="仿宋_GB2312" w:eastAsia="仿宋_GB2312" w:hAnsi="宋体" w:cs="Times New Roman" w:hint="eastAsia"/>
          <w:sz w:val="32"/>
          <w:szCs w:val="32"/>
          <w:lang w:val="zh-CN"/>
        </w:rPr>
        <w:t>国投公司项目代建管理费项目支出情况良好。</w:t>
      </w:r>
    </w:p>
    <w:p w14:paraId="0AAF28E9" w14:textId="267B4B0F" w:rsidR="00C14A1A" w:rsidRPr="00C14A1A" w:rsidRDefault="00C14A1A" w:rsidP="00C14A1A">
      <w:pPr>
        <w:adjustRightInd w:val="0"/>
        <w:snapToGrid w:val="0"/>
        <w:spacing w:line="600" w:lineRule="exact"/>
        <w:ind w:firstLine="720"/>
        <w:rPr>
          <w:rFonts w:ascii="楷体_GB2312" w:eastAsia="楷体_GB2312" w:hAnsi="宋体" w:cs="Times New Roman"/>
          <w:b/>
          <w:sz w:val="32"/>
          <w:szCs w:val="32"/>
          <w:lang w:val="zh-CN"/>
        </w:rPr>
      </w:pPr>
      <w:r w:rsidRPr="00C14A1A">
        <w:rPr>
          <w:rFonts w:ascii="楷体_GB2312" w:eastAsia="楷体_GB2312" w:hAnsi="宋体" w:cs="Times New Roman" w:hint="eastAsia"/>
          <w:b/>
          <w:sz w:val="32"/>
          <w:szCs w:val="32"/>
          <w:lang w:val="zh-CN"/>
        </w:rPr>
        <w:t>（二）存在的问题。</w:t>
      </w:r>
    </w:p>
    <w:p w14:paraId="7CC138C6" w14:textId="7D520741" w:rsidR="00C14A1A" w:rsidRPr="00C14A1A" w:rsidRDefault="00C14A1A" w:rsidP="00C14A1A">
      <w:pPr>
        <w:adjustRightInd w:val="0"/>
        <w:snapToGrid w:val="0"/>
        <w:spacing w:line="600" w:lineRule="exact"/>
        <w:ind w:firstLineChars="200" w:firstLine="640"/>
        <w:rPr>
          <w:rFonts w:ascii="仿宋_GB2312" w:eastAsia="仿宋_GB2312" w:hAnsi="宋体" w:cs="Times New Roman"/>
          <w:sz w:val="32"/>
          <w:szCs w:val="32"/>
          <w:lang w:val="zh-CN"/>
        </w:rPr>
      </w:pPr>
      <w:r w:rsidRPr="00C14A1A">
        <w:rPr>
          <w:rFonts w:ascii="仿宋_GB2312" w:eastAsia="仿宋_GB2312" w:hAnsi="宋体" w:cs="Times New Roman"/>
          <w:sz w:val="32"/>
          <w:szCs w:val="32"/>
          <w:lang w:val="zh-CN"/>
        </w:rPr>
        <w:tab/>
      </w:r>
      <w:r w:rsidR="00C109B2" w:rsidRPr="00C109B2">
        <w:rPr>
          <w:rFonts w:ascii="仿宋_GB2312" w:eastAsia="仿宋_GB2312" w:hAnsi="宋体" w:cs="Times New Roman" w:hint="eastAsia"/>
          <w:sz w:val="32"/>
          <w:szCs w:val="32"/>
          <w:lang w:val="zh-CN"/>
        </w:rPr>
        <w:t>一是国有资本经营预算比例</w:t>
      </w:r>
      <w:r w:rsidR="00C109B2">
        <w:rPr>
          <w:rFonts w:ascii="仿宋_GB2312" w:eastAsia="仿宋_GB2312" w:hAnsi="宋体" w:cs="Times New Roman" w:hint="eastAsia"/>
          <w:sz w:val="32"/>
          <w:szCs w:val="32"/>
          <w:lang w:val="zh-CN"/>
        </w:rPr>
        <w:t>有待提高</w:t>
      </w:r>
      <w:r w:rsidR="00C109B2" w:rsidRPr="00C109B2">
        <w:rPr>
          <w:rFonts w:ascii="仿宋_GB2312" w:eastAsia="仿宋_GB2312" w:hAnsi="宋体" w:cs="Times New Roman" w:hint="eastAsia"/>
          <w:sz w:val="32"/>
          <w:szCs w:val="32"/>
          <w:lang w:val="zh-CN"/>
        </w:rPr>
        <w:t>、随着项目精细化管理要求的提高公司人员不断增多，二是在拨付过程中不能及时拨付，影响公司正常运行。</w:t>
      </w:r>
    </w:p>
    <w:p w14:paraId="1BAC04BC" w14:textId="77777777" w:rsidR="00C14A1A" w:rsidRPr="00C14A1A" w:rsidRDefault="00C14A1A" w:rsidP="00C14A1A">
      <w:pPr>
        <w:adjustRightInd w:val="0"/>
        <w:snapToGrid w:val="0"/>
        <w:spacing w:line="600" w:lineRule="exact"/>
        <w:ind w:firstLine="720"/>
        <w:rPr>
          <w:rFonts w:ascii="楷体_GB2312" w:eastAsia="楷体_GB2312" w:hAnsi="宋体" w:cs="Times New Roman"/>
          <w:b/>
          <w:sz w:val="32"/>
          <w:szCs w:val="32"/>
          <w:lang w:val="zh-CN"/>
        </w:rPr>
      </w:pPr>
      <w:r w:rsidRPr="00C14A1A">
        <w:rPr>
          <w:rFonts w:ascii="楷体_GB2312" w:eastAsia="楷体_GB2312" w:hAnsi="宋体" w:cs="Times New Roman" w:hint="eastAsia"/>
          <w:b/>
          <w:sz w:val="32"/>
          <w:szCs w:val="32"/>
          <w:lang w:val="zh-CN"/>
        </w:rPr>
        <w:t>（三）相关建议。</w:t>
      </w:r>
    </w:p>
    <w:p w14:paraId="65EA34FF" w14:textId="57CFC836" w:rsidR="006A721C" w:rsidRPr="00C109B2" w:rsidRDefault="00C109B2" w:rsidP="00C109B2">
      <w:pPr>
        <w:widowControl/>
        <w:ind w:firstLineChars="300" w:firstLine="960"/>
        <w:jc w:val="left"/>
        <w:rPr>
          <w:rFonts w:ascii="仿宋_GB2312" w:eastAsia="仿宋_GB2312" w:hAnsi="宋体" w:cs="Times New Roman"/>
          <w:sz w:val="32"/>
          <w:szCs w:val="32"/>
          <w:lang w:val="zh-CN"/>
        </w:rPr>
      </w:pPr>
      <w:r w:rsidRPr="00C109B2">
        <w:rPr>
          <w:rFonts w:ascii="仿宋_GB2312" w:eastAsia="仿宋_GB2312" w:hAnsi="宋体" w:cs="Times New Roman" w:hint="eastAsia"/>
          <w:sz w:val="32"/>
          <w:szCs w:val="32"/>
          <w:lang w:val="zh-CN"/>
        </w:rPr>
        <w:t>一是提高国有资本经营预算比例，二是按时拨付。</w:t>
      </w:r>
    </w:p>
    <w:p w14:paraId="65000076" w14:textId="2E51C92F" w:rsidR="006A721C" w:rsidRDefault="006A721C" w:rsidP="006A721C">
      <w:pPr>
        <w:widowControl/>
        <w:jc w:val="left"/>
        <w:rPr>
          <w:rFonts w:ascii="黑体" w:eastAsia="黑体" w:hAnsi="黑体" w:cs="Times New Roman"/>
          <w:bCs/>
          <w:kern w:val="44"/>
          <w:sz w:val="44"/>
          <w:szCs w:val="44"/>
        </w:rPr>
      </w:pPr>
      <w:r w:rsidRPr="006A721C">
        <w:rPr>
          <w:rFonts w:ascii="黑体" w:eastAsia="黑体" w:hAnsi="黑体" w:cs="Times New Roman" w:hint="eastAsia"/>
          <w:bCs/>
          <w:kern w:val="44"/>
          <w:sz w:val="44"/>
          <w:szCs w:val="44"/>
        </w:rPr>
        <w:t xml:space="preserve"> </w:t>
      </w:r>
    </w:p>
    <w:p w14:paraId="129FDF47" w14:textId="1A455A0C" w:rsidR="00C14A1A" w:rsidRDefault="00C14A1A" w:rsidP="006A721C">
      <w:pPr>
        <w:widowControl/>
        <w:jc w:val="left"/>
        <w:rPr>
          <w:rFonts w:ascii="黑体" w:eastAsia="黑体" w:hAnsi="黑体" w:cs="Times New Roman"/>
          <w:bCs/>
          <w:kern w:val="44"/>
          <w:sz w:val="44"/>
          <w:szCs w:val="44"/>
        </w:rPr>
      </w:pPr>
    </w:p>
    <w:p w14:paraId="719C3B20" w14:textId="11952061" w:rsidR="00C14A1A" w:rsidRDefault="00C14A1A" w:rsidP="006A721C">
      <w:pPr>
        <w:widowControl/>
        <w:jc w:val="left"/>
        <w:rPr>
          <w:rFonts w:ascii="黑体" w:eastAsia="黑体" w:hAnsi="黑体" w:cs="Times New Roman"/>
          <w:bCs/>
          <w:kern w:val="44"/>
          <w:sz w:val="44"/>
          <w:szCs w:val="44"/>
        </w:rPr>
      </w:pPr>
    </w:p>
    <w:p w14:paraId="2107F67E" w14:textId="4987FDAA" w:rsidR="00C14A1A" w:rsidRDefault="00C14A1A" w:rsidP="006A721C">
      <w:pPr>
        <w:widowControl/>
        <w:jc w:val="left"/>
        <w:rPr>
          <w:rFonts w:ascii="黑体" w:eastAsia="黑体" w:hAnsi="黑体" w:cs="Times New Roman"/>
          <w:bCs/>
          <w:kern w:val="44"/>
          <w:sz w:val="44"/>
          <w:szCs w:val="44"/>
        </w:rPr>
      </w:pPr>
    </w:p>
    <w:p w14:paraId="13CE1108" w14:textId="10511748" w:rsidR="00727BED" w:rsidRDefault="00727BED" w:rsidP="00727BED">
      <w:pPr>
        <w:widowControl/>
        <w:jc w:val="left"/>
        <w:rPr>
          <w:rFonts w:ascii="黑体" w:eastAsia="黑体" w:hAnsi="黑体" w:cs="Times New Roman"/>
          <w:bCs/>
          <w:kern w:val="44"/>
          <w:sz w:val="44"/>
          <w:szCs w:val="44"/>
        </w:rPr>
      </w:pPr>
    </w:p>
    <w:p w14:paraId="11F6E2D3" w14:textId="77777777" w:rsidR="00806E5B" w:rsidRPr="006A721C" w:rsidRDefault="00806E5B" w:rsidP="00727BED">
      <w:pPr>
        <w:widowControl/>
        <w:jc w:val="left"/>
        <w:rPr>
          <w:rFonts w:ascii="黑体" w:eastAsia="黑体" w:hAnsi="黑体" w:cs="Times New Roman"/>
          <w:bCs/>
          <w:kern w:val="44"/>
          <w:sz w:val="44"/>
          <w:szCs w:val="44"/>
        </w:rPr>
      </w:pPr>
    </w:p>
    <w:p w14:paraId="705A60D3" w14:textId="77777777" w:rsidR="00727BED" w:rsidRDefault="006A721C" w:rsidP="00727BED">
      <w:pPr>
        <w:spacing w:line="600" w:lineRule="exact"/>
        <w:jc w:val="center"/>
        <w:outlineLvl w:val="0"/>
        <w:rPr>
          <w:rFonts w:ascii="黑体" w:eastAsia="黑体" w:hAnsi="黑体" w:cs="Times New Roman"/>
          <w:bCs/>
          <w:kern w:val="44"/>
          <w:sz w:val="44"/>
          <w:szCs w:val="44"/>
        </w:rPr>
      </w:pPr>
      <w:r w:rsidRPr="006A721C">
        <w:rPr>
          <w:rFonts w:ascii="黑体" w:eastAsia="黑体" w:hAnsi="黑体" w:cs="Times New Roman" w:hint="eastAsia"/>
          <w:color w:val="000000"/>
          <w:sz w:val="44"/>
          <w:szCs w:val="44"/>
        </w:rPr>
        <w:lastRenderedPageBreak/>
        <w:t>第</w:t>
      </w:r>
      <w:r w:rsidRPr="006A721C">
        <w:rPr>
          <w:rFonts w:ascii="黑体" w:eastAsia="黑体" w:hAnsi="黑体" w:cs="Times New Roman" w:hint="eastAsia"/>
          <w:bCs/>
          <w:kern w:val="44"/>
          <w:sz w:val="44"/>
          <w:szCs w:val="44"/>
        </w:rPr>
        <w:t>五部分 附表</w:t>
      </w:r>
    </w:p>
    <w:p w14:paraId="2EA54F28" w14:textId="77777777" w:rsidR="00727BED" w:rsidRDefault="006A721C" w:rsidP="00727BED">
      <w:pPr>
        <w:spacing w:line="600" w:lineRule="exact"/>
        <w:outlineLvl w:val="0"/>
        <w:rPr>
          <w:rFonts w:ascii="黑体" w:eastAsia="黑体" w:hAnsi="黑体" w:cs="Times New Roman"/>
          <w:bCs/>
          <w:kern w:val="44"/>
          <w:sz w:val="44"/>
          <w:szCs w:val="44"/>
        </w:rPr>
      </w:pPr>
      <w:r w:rsidRPr="006A721C">
        <w:rPr>
          <w:rFonts w:ascii="仿宋" w:eastAsia="仿宋" w:hAnsi="仿宋" w:cs="宋体" w:hint="eastAsia"/>
          <w:bCs/>
          <w:color w:val="000000"/>
          <w:sz w:val="32"/>
          <w:szCs w:val="32"/>
        </w:rPr>
        <w:t>一、收</w:t>
      </w:r>
      <w:r w:rsidRPr="006A721C">
        <w:rPr>
          <w:rFonts w:ascii="仿宋" w:eastAsia="仿宋" w:hAnsi="仿宋" w:cs="Times New Roman" w:hint="eastAsia"/>
          <w:sz w:val="32"/>
          <w:szCs w:val="32"/>
        </w:rPr>
        <w:t>入支出决算总表</w:t>
      </w:r>
    </w:p>
    <w:p w14:paraId="738DE966" w14:textId="29F171BE" w:rsidR="006A721C" w:rsidRPr="00727BED" w:rsidRDefault="006A721C" w:rsidP="00727BED">
      <w:pPr>
        <w:spacing w:line="600" w:lineRule="exact"/>
        <w:outlineLvl w:val="0"/>
        <w:rPr>
          <w:rFonts w:ascii="黑体" w:eastAsia="黑体" w:hAnsi="黑体" w:cs="Times New Roman"/>
          <w:bCs/>
          <w:kern w:val="44"/>
          <w:sz w:val="44"/>
          <w:szCs w:val="44"/>
        </w:rPr>
      </w:pPr>
      <w:r w:rsidRPr="006A721C">
        <w:rPr>
          <w:rFonts w:ascii="仿宋" w:eastAsia="仿宋" w:hAnsi="仿宋" w:cs="宋体" w:hint="eastAsia"/>
          <w:bCs/>
          <w:color w:val="000000"/>
          <w:sz w:val="32"/>
          <w:szCs w:val="32"/>
        </w:rPr>
        <w:t>二、收</w:t>
      </w:r>
      <w:r w:rsidRPr="006A721C">
        <w:rPr>
          <w:rFonts w:ascii="仿宋" w:eastAsia="仿宋" w:hAnsi="仿宋" w:cs="Times New Roman" w:hint="eastAsia"/>
          <w:sz w:val="32"/>
          <w:szCs w:val="32"/>
        </w:rPr>
        <w:t>入决算表</w:t>
      </w:r>
    </w:p>
    <w:p w14:paraId="263FDBFA" w14:textId="77777777" w:rsidR="006A721C" w:rsidRPr="006A721C" w:rsidRDefault="006A721C" w:rsidP="006A721C">
      <w:pPr>
        <w:keepNext/>
        <w:keepLines/>
        <w:spacing w:before="260" w:after="260" w:line="415" w:lineRule="auto"/>
        <w:outlineLvl w:val="1"/>
        <w:rPr>
          <w:rFonts w:ascii="仿宋" w:eastAsia="仿宋" w:hAnsi="仿宋" w:cs="宋体"/>
          <w:b/>
          <w:bCs/>
          <w:color w:val="000000"/>
          <w:sz w:val="32"/>
          <w:szCs w:val="32"/>
        </w:rPr>
      </w:pPr>
      <w:r w:rsidRPr="006A721C">
        <w:rPr>
          <w:rFonts w:ascii="仿宋" w:eastAsia="仿宋" w:hAnsi="仿宋" w:cs="Times New Roman" w:hint="eastAsia"/>
          <w:sz w:val="32"/>
          <w:szCs w:val="32"/>
        </w:rPr>
        <w:t>三、</w:t>
      </w:r>
      <w:r w:rsidRPr="006A721C">
        <w:rPr>
          <w:rFonts w:ascii="仿宋" w:eastAsia="仿宋" w:hAnsi="仿宋" w:cs="宋体" w:hint="eastAsia"/>
          <w:bCs/>
          <w:color w:val="000000"/>
          <w:sz w:val="32"/>
          <w:szCs w:val="32"/>
        </w:rPr>
        <w:t>支</w:t>
      </w:r>
      <w:r w:rsidRPr="006A721C">
        <w:rPr>
          <w:rFonts w:ascii="仿宋" w:eastAsia="仿宋" w:hAnsi="仿宋" w:cs="Times New Roman" w:hint="eastAsia"/>
          <w:sz w:val="32"/>
          <w:szCs w:val="32"/>
        </w:rPr>
        <w:t>出决算表</w:t>
      </w:r>
    </w:p>
    <w:p w14:paraId="7AE6CB47" w14:textId="77777777" w:rsidR="006A721C" w:rsidRPr="006A721C" w:rsidRDefault="006A721C" w:rsidP="006A721C">
      <w:pPr>
        <w:keepNext/>
        <w:keepLines/>
        <w:spacing w:before="260" w:after="260" w:line="415" w:lineRule="auto"/>
        <w:outlineLvl w:val="1"/>
        <w:rPr>
          <w:rFonts w:ascii="仿宋" w:eastAsia="仿宋" w:hAnsi="仿宋" w:cs="宋体"/>
          <w:bCs/>
          <w:color w:val="000000"/>
          <w:sz w:val="32"/>
          <w:szCs w:val="32"/>
        </w:rPr>
      </w:pPr>
      <w:r w:rsidRPr="006A721C">
        <w:rPr>
          <w:rFonts w:ascii="仿宋" w:eastAsia="仿宋" w:hAnsi="仿宋" w:cs="Times New Roman" w:hint="eastAsia"/>
          <w:sz w:val="32"/>
          <w:szCs w:val="32"/>
        </w:rPr>
        <w:t>四、</w:t>
      </w:r>
      <w:r w:rsidRPr="006A721C">
        <w:rPr>
          <w:rFonts w:ascii="仿宋" w:eastAsia="仿宋" w:hAnsi="仿宋" w:cs="宋体" w:hint="eastAsia"/>
          <w:bCs/>
          <w:color w:val="000000"/>
          <w:sz w:val="32"/>
          <w:szCs w:val="32"/>
        </w:rPr>
        <w:t>财</w:t>
      </w:r>
      <w:r w:rsidRPr="006A721C">
        <w:rPr>
          <w:rFonts w:ascii="仿宋" w:eastAsia="仿宋" w:hAnsi="仿宋" w:cs="Times New Roman" w:hint="eastAsia"/>
          <w:sz w:val="32"/>
          <w:szCs w:val="32"/>
        </w:rPr>
        <w:t>政拨款收入支出决算总表</w:t>
      </w:r>
    </w:p>
    <w:p w14:paraId="03114B3F" w14:textId="77777777" w:rsidR="006A721C" w:rsidRPr="006A721C" w:rsidRDefault="006A721C" w:rsidP="006A721C">
      <w:pPr>
        <w:keepNext/>
        <w:keepLines/>
        <w:spacing w:before="260" w:after="260" w:line="415" w:lineRule="auto"/>
        <w:outlineLvl w:val="1"/>
        <w:rPr>
          <w:rFonts w:ascii="仿宋" w:eastAsia="仿宋" w:hAnsi="仿宋" w:cs="Times New Roman"/>
          <w:sz w:val="32"/>
          <w:szCs w:val="32"/>
        </w:rPr>
      </w:pPr>
      <w:r w:rsidRPr="006A721C">
        <w:rPr>
          <w:rFonts w:ascii="仿宋" w:eastAsia="仿宋" w:hAnsi="仿宋" w:cs="Times New Roman" w:hint="eastAsia"/>
          <w:sz w:val="32"/>
          <w:szCs w:val="32"/>
        </w:rPr>
        <w:t>五、</w:t>
      </w:r>
      <w:r w:rsidRPr="006A721C">
        <w:rPr>
          <w:rFonts w:ascii="仿宋" w:eastAsia="仿宋" w:hAnsi="仿宋" w:cs="宋体" w:hint="eastAsia"/>
          <w:bCs/>
          <w:color w:val="000000"/>
          <w:sz w:val="32"/>
          <w:szCs w:val="32"/>
        </w:rPr>
        <w:t>财</w:t>
      </w:r>
      <w:r w:rsidRPr="006A721C">
        <w:rPr>
          <w:rFonts w:ascii="仿宋" w:eastAsia="仿宋" w:hAnsi="仿宋" w:cs="Times New Roman" w:hint="eastAsia"/>
          <w:sz w:val="32"/>
          <w:szCs w:val="32"/>
        </w:rPr>
        <w:t>政拨款支出决算明细表</w:t>
      </w:r>
    </w:p>
    <w:p w14:paraId="49806B74" w14:textId="77777777" w:rsidR="006A721C" w:rsidRPr="006A721C" w:rsidRDefault="006A721C" w:rsidP="006A721C">
      <w:pPr>
        <w:keepNext/>
        <w:keepLines/>
        <w:spacing w:before="260" w:after="260" w:line="415" w:lineRule="auto"/>
        <w:outlineLvl w:val="1"/>
        <w:rPr>
          <w:rFonts w:ascii="Cambria" w:eastAsia="宋体" w:hAnsi="Cambria" w:cs="宋体"/>
          <w:b/>
          <w:bCs/>
          <w:color w:val="000000"/>
          <w:sz w:val="32"/>
          <w:szCs w:val="32"/>
        </w:rPr>
      </w:pPr>
      <w:r w:rsidRPr="006A721C">
        <w:rPr>
          <w:rFonts w:ascii="仿宋" w:eastAsia="仿宋" w:hAnsi="仿宋" w:cs="Times New Roman" w:hint="eastAsia"/>
          <w:sz w:val="32"/>
          <w:szCs w:val="32"/>
        </w:rPr>
        <w:t>六、</w:t>
      </w:r>
      <w:r w:rsidRPr="006A721C">
        <w:rPr>
          <w:rFonts w:ascii="仿宋" w:eastAsia="仿宋" w:hAnsi="仿宋" w:cs="宋体" w:hint="eastAsia"/>
          <w:bCs/>
          <w:color w:val="000000"/>
          <w:sz w:val="32"/>
          <w:szCs w:val="32"/>
        </w:rPr>
        <w:t>一</w:t>
      </w:r>
      <w:r w:rsidRPr="006A721C">
        <w:rPr>
          <w:rFonts w:ascii="仿宋" w:eastAsia="仿宋" w:hAnsi="仿宋" w:cs="Times New Roman" w:hint="eastAsia"/>
          <w:sz w:val="32"/>
          <w:szCs w:val="32"/>
        </w:rPr>
        <w:t>般公共预算财政拨款支出决算表</w:t>
      </w:r>
    </w:p>
    <w:p w14:paraId="5EA72A7E" w14:textId="77777777" w:rsidR="006A721C" w:rsidRPr="006A721C" w:rsidRDefault="006A721C" w:rsidP="006A721C">
      <w:pPr>
        <w:keepNext/>
        <w:keepLines/>
        <w:spacing w:before="260" w:after="260" w:line="415" w:lineRule="auto"/>
        <w:outlineLvl w:val="1"/>
        <w:rPr>
          <w:rFonts w:ascii="仿宋" w:eastAsia="仿宋" w:hAnsi="仿宋" w:cs="宋体"/>
          <w:b/>
          <w:bCs/>
          <w:color w:val="000000"/>
          <w:sz w:val="32"/>
          <w:szCs w:val="32"/>
        </w:rPr>
      </w:pPr>
      <w:r w:rsidRPr="006A721C">
        <w:rPr>
          <w:rFonts w:ascii="仿宋" w:eastAsia="仿宋" w:hAnsi="仿宋" w:cs="Times New Roman" w:hint="eastAsia"/>
          <w:sz w:val="32"/>
          <w:szCs w:val="32"/>
        </w:rPr>
        <w:t>七、</w:t>
      </w:r>
      <w:r w:rsidRPr="006A721C">
        <w:rPr>
          <w:rFonts w:ascii="仿宋" w:eastAsia="仿宋" w:hAnsi="仿宋" w:cs="宋体" w:hint="eastAsia"/>
          <w:bCs/>
          <w:color w:val="000000"/>
          <w:sz w:val="32"/>
          <w:szCs w:val="32"/>
        </w:rPr>
        <w:t>一</w:t>
      </w:r>
      <w:r w:rsidRPr="006A721C">
        <w:rPr>
          <w:rFonts w:ascii="仿宋" w:eastAsia="仿宋" w:hAnsi="仿宋" w:cs="Times New Roman" w:hint="eastAsia"/>
          <w:sz w:val="32"/>
          <w:szCs w:val="32"/>
        </w:rPr>
        <w:t>般公共预算财政拨款支出决算明细表</w:t>
      </w:r>
    </w:p>
    <w:p w14:paraId="4E15FD16" w14:textId="77777777" w:rsidR="006A721C" w:rsidRPr="006A721C" w:rsidRDefault="006A721C" w:rsidP="006A721C">
      <w:pPr>
        <w:keepNext/>
        <w:keepLines/>
        <w:spacing w:before="260" w:after="260" w:line="415" w:lineRule="auto"/>
        <w:outlineLvl w:val="1"/>
        <w:rPr>
          <w:rFonts w:ascii="仿宋" w:eastAsia="仿宋" w:hAnsi="仿宋" w:cs="宋体"/>
          <w:b/>
          <w:bCs/>
          <w:color w:val="000000"/>
          <w:sz w:val="32"/>
          <w:szCs w:val="32"/>
        </w:rPr>
      </w:pPr>
      <w:r w:rsidRPr="006A721C">
        <w:rPr>
          <w:rFonts w:ascii="仿宋" w:eastAsia="仿宋" w:hAnsi="仿宋" w:cs="Times New Roman" w:hint="eastAsia"/>
          <w:sz w:val="32"/>
          <w:szCs w:val="32"/>
        </w:rPr>
        <w:t>八、</w:t>
      </w:r>
      <w:r w:rsidRPr="006A721C">
        <w:rPr>
          <w:rFonts w:ascii="仿宋" w:eastAsia="仿宋" w:hAnsi="仿宋" w:cs="宋体" w:hint="eastAsia"/>
          <w:bCs/>
          <w:color w:val="000000"/>
          <w:sz w:val="32"/>
          <w:szCs w:val="32"/>
        </w:rPr>
        <w:t>一</w:t>
      </w:r>
      <w:r w:rsidRPr="006A721C">
        <w:rPr>
          <w:rFonts w:ascii="仿宋" w:eastAsia="仿宋" w:hAnsi="仿宋" w:cs="Times New Roman" w:hint="eastAsia"/>
          <w:sz w:val="32"/>
          <w:szCs w:val="32"/>
        </w:rPr>
        <w:t>般公共预算财政拨款基本支出决算表</w:t>
      </w:r>
    </w:p>
    <w:p w14:paraId="3C9B229D" w14:textId="77777777" w:rsidR="006A721C" w:rsidRPr="006A721C" w:rsidRDefault="006A721C" w:rsidP="006A721C">
      <w:pPr>
        <w:keepNext/>
        <w:keepLines/>
        <w:spacing w:before="260" w:after="260" w:line="415" w:lineRule="auto"/>
        <w:outlineLvl w:val="1"/>
        <w:rPr>
          <w:rFonts w:ascii="仿宋" w:eastAsia="仿宋" w:hAnsi="仿宋" w:cs="宋体"/>
          <w:b/>
          <w:bCs/>
          <w:color w:val="000000"/>
          <w:sz w:val="32"/>
          <w:szCs w:val="32"/>
        </w:rPr>
      </w:pPr>
      <w:r w:rsidRPr="006A721C">
        <w:rPr>
          <w:rFonts w:ascii="仿宋" w:eastAsia="仿宋" w:hAnsi="仿宋" w:cs="Times New Roman" w:hint="eastAsia"/>
          <w:sz w:val="32"/>
          <w:szCs w:val="32"/>
        </w:rPr>
        <w:t>九、</w:t>
      </w:r>
      <w:r w:rsidRPr="006A721C">
        <w:rPr>
          <w:rFonts w:ascii="仿宋" w:eastAsia="仿宋" w:hAnsi="仿宋" w:cs="宋体" w:hint="eastAsia"/>
          <w:bCs/>
          <w:color w:val="000000"/>
          <w:sz w:val="32"/>
          <w:szCs w:val="32"/>
        </w:rPr>
        <w:t>一</w:t>
      </w:r>
      <w:r w:rsidRPr="006A721C">
        <w:rPr>
          <w:rFonts w:ascii="仿宋" w:eastAsia="仿宋" w:hAnsi="仿宋" w:cs="Times New Roman" w:hint="eastAsia"/>
          <w:sz w:val="32"/>
          <w:szCs w:val="32"/>
        </w:rPr>
        <w:t>般公共预算财政拨款项目支出决算表</w:t>
      </w:r>
    </w:p>
    <w:p w14:paraId="268BB0E9" w14:textId="77777777" w:rsidR="006A721C" w:rsidRPr="006A721C" w:rsidRDefault="006A721C" w:rsidP="006A721C">
      <w:pPr>
        <w:keepNext/>
        <w:keepLines/>
        <w:spacing w:before="260" w:after="260" w:line="415" w:lineRule="auto"/>
        <w:outlineLvl w:val="1"/>
        <w:rPr>
          <w:rFonts w:ascii="仿宋" w:eastAsia="仿宋" w:hAnsi="仿宋" w:cs="宋体"/>
          <w:b/>
          <w:bCs/>
          <w:color w:val="000000"/>
          <w:sz w:val="32"/>
          <w:szCs w:val="32"/>
        </w:rPr>
      </w:pPr>
      <w:r w:rsidRPr="006A721C">
        <w:rPr>
          <w:rFonts w:ascii="仿宋" w:eastAsia="仿宋" w:hAnsi="仿宋" w:cs="Times New Roman" w:hint="eastAsia"/>
          <w:sz w:val="32"/>
          <w:szCs w:val="32"/>
        </w:rPr>
        <w:t>十、</w:t>
      </w:r>
      <w:r w:rsidRPr="006A721C">
        <w:rPr>
          <w:rFonts w:ascii="仿宋" w:eastAsia="仿宋" w:hAnsi="仿宋" w:cs="宋体" w:hint="eastAsia"/>
          <w:bCs/>
          <w:color w:val="000000"/>
          <w:sz w:val="32"/>
          <w:szCs w:val="32"/>
        </w:rPr>
        <w:t>一</w:t>
      </w:r>
      <w:r w:rsidRPr="006A721C">
        <w:rPr>
          <w:rFonts w:ascii="仿宋" w:eastAsia="仿宋" w:hAnsi="仿宋" w:cs="Times New Roman" w:hint="eastAsia"/>
          <w:sz w:val="32"/>
          <w:szCs w:val="32"/>
        </w:rPr>
        <w:t>般公共预算财政拨款“三公”经费支出决算表</w:t>
      </w:r>
    </w:p>
    <w:p w14:paraId="580EA63F" w14:textId="77777777" w:rsidR="006A721C" w:rsidRPr="006A721C" w:rsidRDefault="006A721C" w:rsidP="006A721C">
      <w:pPr>
        <w:keepNext/>
        <w:keepLines/>
        <w:spacing w:before="260" w:after="260" w:line="415" w:lineRule="auto"/>
        <w:outlineLvl w:val="1"/>
        <w:rPr>
          <w:rFonts w:ascii="仿宋" w:eastAsia="仿宋" w:hAnsi="仿宋" w:cs="宋体"/>
          <w:b/>
          <w:bCs/>
          <w:color w:val="000000"/>
          <w:sz w:val="32"/>
          <w:szCs w:val="32"/>
        </w:rPr>
      </w:pPr>
      <w:r w:rsidRPr="006A721C">
        <w:rPr>
          <w:rFonts w:ascii="仿宋" w:eastAsia="仿宋" w:hAnsi="仿宋" w:cs="Times New Roman" w:hint="eastAsia"/>
          <w:sz w:val="32"/>
          <w:szCs w:val="32"/>
        </w:rPr>
        <w:t>十一、</w:t>
      </w:r>
      <w:r w:rsidRPr="006A721C">
        <w:rPr>
          <w:rFonts w:ascii="仿宋" w:eastAsia="仿宋" w:hAnsi="仿宋" w:cs="宋体" w:hint="eastAsia"/>
          <w:bCs/>
          <w:color w:val="000000"/>
          <w:sz w:val="32"/>
          <w:szCs w:val="32"/>
        </w:rPr>
        <w:t>政</w:t>
      </w:r>
      <w:r w:rsidRPr="006A721C">
        <w:rPr>
          <w:rFonts w:ascii="仿宋" w:eastAsia="仿宋" w:hAnsi="仿宋" w:cs="Times New Roman" w:hint="eastAsia"/>
          <w:sz w:val="32"/>
          <w:szCs w:val="32"/>
        </w:rPr>
        <w:t>府性基金预算财政拨款收入支出决算表</w:t>
      </w:r>
    </w:p>
    <w:p w14:paraId="450CA34A" w14:textId="77777777" w:rsidR="006A721C" w:rsidRPr="006A721C" w:rsidRDefault="006A721C" w:rsidP="006A721C">
      <w:pPr>
        <w:keepNext/>
        <w:keepLines/>
        <w:spacing w:before="260" w:after="260" w:line="415" w:lineRule="auto"/>
        <w:outlineLvl w:val="1"/>
        <w:rPr>
          <w:rFonts w:ascii="仿宋" w:eastAsia="仿宋" w:hAnsi="仿宋" w:cs="宋体"/>
          <w:b/>
          <w:bCs/>
          <w:color w:val="000000"/>
          <w:sz w:val="32"/>
          <w:szCs w:val="32"/>
        </w:rPr>
      </w:pPr>
      <w:r w:rsidRPr="006A721C">
        <w:rPr>
          <w:rFonts w:ascii="仿宋" w:eastAsia="仿宋" w:hAnsi="仿宋" w:cs="Times New Roman" w:hint="eastAsia"/>
          <w:sz w:val="32"/>
          <w:szCs w:val="32"/>
        </w:rPr>
        <w:t>十二、</w:t>
      </w:r>
      <w:r w:rsidRPr="006A721C">
        <w:rPr>
          <w:rFonts w:ascii="仿宋" w:eastAsia="仿宋" w:hAnsi="仿宋" w:cs="宋体" w:hint="eastAsia"/>
          <w:bCs/>
          <w:color w:val="000000"/>
          <w:sz w:val="32"/>
          <w:szCs w:val="32"/>
        </w:rPr>
        <w:t>政</w:t>
      </w:r>
      <w:r w:rsidRPr="006A721C">
        <w:rPr>
          <w:rFonts w:ascii="仿宋" w:eastAsia="仿宋" w:hAnsi="仿宋" w:cs="Times New Roman" w:hint="eastAsia"/>
          <w:sz w:val="32"/>
          <w:szCs w:val="32"/>
        </w:rPr>
        <w:t>府性基金预算财政拨款“三公”经费支出决算表</w:t>
      </w:r>
    </w:p>
    <w:p w14:paraId="10E13703" w14:textId="77777777" w:rsidR="006A721C" w:rsidRPr="006A721C" w:rsidRDefault="006A721C" w:rsidP="006A721C">
      <w:pPr>
        <w:keepNext/>
        <w:keepLines/>
        <w:spacing w:before="260" w:after="260" w:line="415" w:lineRule="auto"/>
        <w:outlineLvl w:val="1"/>
        <w:rPr>
          <w:rFonts w:ascii="Cambria" w:eastAsia="宋体" w:hAnsi="Cambria" w:cs="宋体"/>
          <w:b/>
          <w:bCs/>
          <w:sz w:val="32"/>
          <w:szCs w:val="32"/>
        </w:rPr>
      </w:pPr>
      <w:r w:rsidRPr="006A721C">
        <w:rPr>
          <w:rFonts w:ascii="仿宋" w:eastAsia="仿宋" w:hAnsi="仿宋" w:cs="Times New Roman" w:hint="eastAsia"/>
          <w:sz w:val="32"/>
          <w:szCs w:val="32"/>
        </w:rPr>
        <w:t>十三、</w:t>
      </w:r>
      <w:r w:rsidRPr="006A721C">
        <w:rPr>
          <w:rFonts w:ascii="仿宋" w:eastAsia="仿宋" w:hAnsi="仿宋" w:cs="宋体" w:hint="eastAsia"/>
          <w:bCs/>
          <w:color w:val="000000"/>
          <w:sz w:val="32"/>
          <w:szCs w:val="32"/>
        </w:rPr>
        <w:t>国</w:t>
      </w:r>
      <w:r w:rsidRPr="006A721C">
        <w:rPr>
          <w:rFonts w:ascii="仿宋" w:eastAsia="仿宋" w:hAnsi="仿宋" w:cs="Times New Roman" w:hint="eastAsia"/>
          <w:sz w:val="32"/>
          <w:szCs w:val="32"/>
        </w:rPr>
        <w:t>有资本经营预算财政拨款收入支出决算表</w:t>
      </w:r>
    </w:p>
    <w:p w14:paraId="2B081B7F" w14:textId="77777777" w:rsidR="006A721C" w:rsidRPr="006A721C" w:rsidRDefault="006A721C" w:rsidP="006A721C">
      <w:pPr>
        <w:keepNext/>
        <w:keepLines/>
        <w:spacing w:before="260" w:after="260" w:line="415" w:lineRule="auto"/>
        <w:outlineLvl w:val="1"/>
        <w:rPr>
          <w:rFonts w:ascii="仿宋" w:eastAsia="仿宋" w:hAnsi="仿宋" w:cs="Times New Roman"/>
          <w:sz w:val="32"/>
          <w:szCs w:val="32"/>
        </w:rPr>
      </w:pPr>
      <w:r w:rsidRPr="006A721C">
        <w:rPr>
          <w:rFonts w:ascii="仿宋" w:eastAsia="仿宋" w:hAnsi="仿宋" w:cs="Times New Roman" w:hint="eastAsia"/>
          <w:sz w:val="32"/>
          <w:szCs w:val="32"/>
        </w:rPr>
        <w:t>十四、</w:t>
      </w:r>
      <w:r w:rsidRPr="006A721C">
        <w:rPr>
          <w:rFonts w:ascii="仿宋" w:eastAsia="仿宋" w:hAnsi="仿宋" w:cs="宋体" w:hint="eastAsia"/>
          <w:bCs/>
          <w:color w:val="000000"/>
          <w:sz w:val="32"/>
          <w:szCs w:val="32"/>
        </w:rPr>
        <w:t>国</w:t>
      </w:r>
      <w:r w:rsidRPr="006A721C">
        <w:rPr>
          <w:rFonts w:ascii="仿宋" w:eastAsia="仿宋" w:hAnsi="仿宋" w:cs="Times New Roman" w:hint="eastAsia"/>
          <w:sz w:val="32"/>
          <w:szCs w:val="32"/>
        </w:rPr>
        <w:t>有资本经营预算财政拨款支出决算表</w:t>
      </w:r>
    </w:p>
    <w:p w14:paraId="58C8DB5D" w14:textId="06E5313B" w:rsidR="002F06F7" w:rsidRPr="006A721C" w:rsidRDefault="002F06F7" w:rsidP="006A721C">
      <w:pPr>
        <w:ind w:firstLineChars="100" w:firstLine="210"/>
        <w:jc w:val="center"/>
        <w:rPr>
          <w:rFonts w:ascii="Times New Roman" w:eastAsia="宋体" w:hAnsi="Times New Roman" w:cs="Times New Roman"/>
          <w:szCs w:val="21"/>
          <w:highlight w:val="red"/>
        </w:rPr>
      </w:pPr>
    </w:p>
    <w:sectPr w:rsidR="002F06F7" w:rsidRPr="006A721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
    <w:altName w:val="Times New Roman"/>
    <w:charset w:val="00"/>
    <w:family w:val="roman"/>
    <w:pitch w:val="default"/>
  </w:font>
  <w:font w:name="方正小标宋简体">
    <w:altName w:val="Arial Unicode MS"/>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楷体_GB2312">
    <w:altName w:val="楷体"/>
    <w:charset w:val="86"/>
    <w:family w:val="modern"/>
    <w:pitch w:val="default"/>
    <w:sig w:usb0="00000001" w:usb1="080E0000" w:usb2="0000000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B60761"/>
    <w:multiLevelType w:val="multilevel"/>
    <w:tmpl w:val="A6B04CF6"/>
    <w:lvl w:ilvl="0">
      <w:start w:val="1"/>
      <w:numFmt w:val="japaneseCounting"/>
      <w:lvlText w:val="%1、"/>
      <w:lvlJc w:val="left"/>
      <w:pPr>
        <w:ind w:left="1360" w:hanging="720"/>
      </w:pPr>
      <w:rPr>
        <w:rFonts w:ascii="Times New Roman" w:hAnsi="Times New Roman" w:cs="Times New Roman" w:hint="default"/>
        <w:b w:val="0"/>
      </w:rPr>
    </w:lvl>
    <w:lvl w:ilvl="1">
      <w:start w:val="1"/>
      <w:numFmt w:val="lowerLetter"/>
      <w:lvlText w:val="%2)"/>
      <w:lvlJc w:val="left"/>
      <w:pPr>
        <w:ind w:left="1480" w:hanging="420"/>
      </w:pPr>
      <w:rPr>
        <w:rFonts w:ascii="Times New Roman" w:hAnsi="Times New Roman" w:cs="Times New Roman" w:hint="default"/>
      </w:rPr>
    </w:lvl>
    <w:lvl w:ilvl="2">
      <w:start w:val="1"/>
      <w:numFmt w:val="lowerRoman"/>
      <w:lvlText w:val="%3."/>
      <w:lvlJc w:val="right"/>
      <w:pPr>
        <w:ind w:left="1900" w:hanging="420"/>
      </w:pPr>
      <w:rPr>
        <w:rFonts w:ascii="Times New Roman" w:hAnsi="Times New Roman" w:cs="Times New Roman" w:hint="default"/>
      </w:rPr>
    </w:lvl>
    <w:lvl w:ilvl="3">
      <w:start w:val="1"/>
      <w:numFmt w:val="decimal"/>
      <w:lvlText w:val="%4."/>
      <w:lvlJc w:val="left"/>
      <w:pPr>
        <w:ind w:left="2320" w:hanging="420"/>
      </w:pPr>
      <w:rPr>
        <w:rFonts w:ascii="Times New Roman" w:hAnsi="Times New Roman" w:cs="Times New Roman" w:hint="default"/>
      </w:rPr>
    </w:lvl>
    <w:lvl w:ilvl="4">
      <w:start w:val="1"/>
      <w:numFmt w:val="lowerLetter"/>
      <w:lvlText w:val="%5)"/>
      <w:lvlJc w:val="left"/>
      <w:pPr>
        <w:ind w:left="2740" w:hanging="420"/>
      </w:pPr>
      <w:rPr>
        <w:rFonts w:ascii="Times New Roman" w:hAnsi="Times New Roman" w:cs="Times New Roman" w:hint="default"/>
      </w:rPr>
    </w:lvl>
    <w:lvl w:ilvl="5">
      <w:start w:val="1"/>
      <w:numFmt w:val="lowerRoman"/>
      <w:lvlText w:val="%6."/>
      <w:lvlJc w:val="right"/>
      <w:pPr>
        <w:ind w:left="3160" w:hanging="420"/>
      </w:pPr>
      <w:rPr>
        <w:rFonts w:ascii="Times New Roman" w:hAnsi="Times New Roman" w:cs="Times New Roman" w:hint="default"/>
      </w:rPr>
    </w:lvl>
    <w:lvl w:ilvl="6">
      <w:start w:val="1"/>
      <w:numFmt w:val="decimal"/>
      <w:lvlText w:val="%7."/>
      <w:lvlJc w:val="left"/>
      <w:pPr>
        <w:ind w:left="3580" w:hanging="420"/>
      </w:pPr>
      <w:rPr>
        <w:rFonts w:ascii="Times New Roman" w:hAnsi="Times New Roman" w:cs="Times New Roman" w:hint="default"/>
      </w:rPr>
    </w:lvl>
    <w:lvl w:ilvl="7">
      <w:start w:val="1"/>
      <w:numFmt w:val="lowerLetter"/>
      <w:lvlText w:val="%8)"/>
      <w:lvlJc w:val="left"/>
      <w:pPr>
        <w:ind w:left="4000" w:hanging="420"/>
      </w:pPr>
      <w:rPr>
        <w:rFonts w:ascii="Times New Roman" w:hAnsi="Times New Roman" w:cs="Times New Roman" w:hint="default"/>
      </w:rPr>
    </w:lvl>
    <w:lvl w:ilvl="8">
      <w:start w:val="1"/>
      <w:numFmt w:val="lowerRoman"/>
      <w:lvlText w:val="%9."/>
      <w:lvlJc w:val="right"/>
      <w:pPr>
        <w:ind w:left="4420" w:hanging="420"/>
      </w:pPr>
      <w:rPr>
        <w:rFonts w:ascii="Times New Roman" w:hAnsi="Times New Roman" w:cs="Times New Roman" w:hint="default"/>
      </w:rPr>
    </w:lvl>
  </w:abstractNum>
  <w:abstractNum w:abstractNumId="1" w15:restartNumberingAfterBreak="0">
    <w:nsid w:val="4AB72289"/>
    <w:multiLevelType w:val="multilevel"/>
    <w:tmpl w:val="4732C5BA"/>
    <w:lvl w:ilvl="0">
      <w:start w:val="3"/>
      <w:numFmt w:val="chineseCounting"/>
      <w:suff w:val="space"/>
      <w:lvlText w:val="第%1部分"/>
      <w:lvlJc w:val="left"/>
      <w:pPr>
        <w:ind w:left="0" w:firstLine="0"/>
      </w:pPr>
      <w:rPr>
        <w:rFonts w:ascii="宋体" w:eastAsia="宋体" w:hAnsi="宋体" w:cs="Times New Roman" w:hint="eastAsia"/>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5F8D57EC"/>
    <w:multiLevelType w:val="singleLevel"/>
    <w:tmpl w:val="5F8D57EC"/>
    <w:lvl w:ilvl="0">
      <w:start w:val="2"/>
      <w:numFmt w:val="chineseCounting"/>
      <w:suff w:val="nothing"/>
      <w:lvlText w:val="（%1）"/>
      <w:lvlJc w:val="left"/>
    </w:lvl>
  </w:abstractNum>
  <w:abstractNum w:abstractNumId="3" w15:restartNumberingAfterBreak="0">
    <w:nsid w:val="7BD15A34"/>
    <w:multiLevelType w:val="multilevel"/>
    <w:tmpl w:val="89980E3E"/>
    <w:lvl w:ilvl="0">
      <w:start w:val="9"/>
      <w:numFmt w:val="chineseCounting"/>
      <w:suff w:val="nothing"/>
      <w:lvlText w:val="%1、"/>
      <w:lvlJc w:val="left"/>
      <w:pPr>
        <w:ind w:left="0" w:firstLine="0"/>
      </w:pPr>
      <w:rPr>
        <w:rFonts w:ascii="宋体" w:eastAsia="宋体" w:hAnsi="宋体" w:cs="Times New Roman" w:hint="eastAsia"/>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721C"/>
    <w:rsid w:val="0003703C"/>
    <w:rsid w:val="00052F6B"/>
    <w:rsid w:val="000D72D3"/>
    <w:rsid w:val="000E4C36"/>
    <w:rsid w:val="001559F0"/>
    <w:rsid w:val="001564CD"/>
    <w:rsid w:val="001810D9"/>
    <w:rsid w:val="00183928"/>
    <w:rsid w:val="001F7DCC"/>
    <w:rsid w:val="00221545"/>
    <w:rsid w:val="0027524E"/>
    <w:rsid w:val="002E3EB6"/>
    <w:rsid w:val="002F06F7"/>
    <w:rsid w:val="00327FFB"/>
    <w:rsid w:val="0034768F"/>
    <w:rsid w:val="003F42CC"/>
    <w:rsid w:val="00421622"/>
    <w:rsid w:val="00536FB4"/>
    <w:rsid w:val="00570E9C"/>
    <w:rsid w:val="005B1E1E"/>
    <w:rsid w:val="005D0B4D"/>
    <w:rsid w:val="005E69E5"/>
    <w:rsid w:val="006117FC"/>
    <w:rsid w:val="00640AA4"/>
    <w:rsid w:val="00647972"/>
    <w:rsid w:val="00671FFF"/>
    <w:rsid w:val="00677730"/>
    <w:rsid w:val="006A721C"/>
    <w:rsid w:val="006C3A91"/>
    <w:rsid w:val="006D45BD"/>
    <w:rsid w:val="006F3204"/>
    <w:rsid w:val="006F65C3"/>
    <w:rsid w:val="00710B1D"/>
    <w:rsid w:val="00727BED"/>
    <w:rsid w:val="00760E93"/>
    <w:rsid w:val="007837A8"/>
    <w:rsid w:val="00806E5B"/>
    <w:rsid w:val="0081178C"/>
    <w:rsid w:val="00842037"/>
    <w:rsid w:val="00860668"/>
    <w:rsid w:val="008968EF"/>
    <w:rsid w:val="00913D57"/>
    <w:rsid w:val="00914D31"/>
    <w:rsid w:val="009B6726"/>
    <w:rsid w:val="00A16B9F"/>
    <w:rsid w:val="00AA6242"/>
    <w:rsid w:val="00B0752C"/>
    <w:rsid w:val="00B609F3"/>
    <w:rsid w:val="00BD1015"/>
    <w:rsid w:val="00C109B2"/>
    <w:rsid w:val="00C14A1A"/>
    <w:rsid w:val="00C270BD"/>
    <w:rsid w:val="00C41623"/>
    <w:rsid w:val="00C520E2"/>
    <w:rsid w:val="00C7658B"/>
    <w:rsid w:val="00C84B62"/>
    <w:rsid w:val="00CA1DD8"/>
    <w:rsid w:val="00CC0A70"/>
    <w:rsid w:val="00D23CC8"/>
    <w:rsid w:val="00D752E3"/>
    <w:rsid w:val="00D77779"/>
    <w:rsid w:val="00DF356F"/>
    <w:rsid w:val="00DF5E5F"/>
    <w:rsid w:val="00E10CFD"/>
    <w:rsid w:val="00E12BB4"/>
    <w:rsid w:val="00F0250D"/>
    <w:rsid w:val="00F04D79"/>
    <w:rsid w:val="00FE5206"/>
    <w:rsid w:val="00FE598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668BD0"/>
  <w15:chartTrackingRefBased/>
  <w15:docId w15:val="{1EE1AC21-750C-47DA-B708-FD80B7C232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4203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F5E5F"/>
    <w:pPr>
      <w:ind w:firstLineChars="200" w:firstLine="420"/>
    </w:pPr>
  </w:style>
  <w:style w:type="paragraph" w:customStyle="1" w:styleId="a4">
    <w:name w:val="四号正文"/>
    <w:basedOn w:val="a"/>
    <w:qFormat/>
    <w:rsid w:val="00C14A1A"/>
    <w:pPr>
      <w:spacing w:line="360" w:lineRule="auto"/>
    </w:pPr>
    <w:rPr>
      <w:rFonts w:ascii="??" w:eastAsia="宋体" w:hAnsi="??" w:cs="Times New Roman"/>
      <w:color w:val="000000"/>
      <w:kern w:val="0"/>
      <w:sz w:val="28"/>
      <w:szCs w:val="21"/>
      <w:lang w:val="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169181">
      <w:bodyDiv w:val="1"/>
      <w:marLeft w:val="0"/>
      <w:marRight w:val="0"/>
      <w:marTop w:val="0"/>
      <w:marBottom w:val="0"/>
      <w:divBdr>
        <w:top w:val="none" w:sz="0" w:space="0" w:color="auto"/>
        <w:left w:val="none" w:sz="0" w:space="0" w:color="auto"/>
        <w:bottom w:val="none" w:sz="0" w:space="0" w:color="auto"/>
        <w:right w:val="none" w:sz="0" w:space="0" w:color="auto"/>
      </w:divBdr>
    </w:div>
    <w:div w:id="510416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1074</TotalTime>
  <Pages>39</Pages>
  <Words>2411</Words>
  <Characters>13749</Characters>
  <Application>Microsoft Office Word</Application>
  <DocSecurity>0</DocSecurity>
  <Lines>114</Lines>
  <Paragraphs>32</Paragraphs>
  <ScaleCrop>false</ScaleCrop>
  <Company/>
  <LinksUpToDate>false</LinksUpToDate>
  <CharactersWithSpaces>16128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广元市朝天区统计局</dc:creator>
  <cp:keywords/>
  <dc:description/>
  <cp:lastModifiedBy>广元市朝天区统计局</cp:lastModifiedBy>
  <cp:revision>39</cp:revision>
  <cp:lastPrinted>2021-09-24T09:12:00Z</cp:lastPrinted>
  <dcterms:created xsi:type="dcterms:W3CDTF">2021-09-16T02:03:00Z</dcterms:created>
  <dcterms:modified xsi:type="dcterms:W3CDTF">2021-09-29T13:00:00Z</dcterms:modified>
</cp:coreProperties>
</file>