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50" w:lineRule="exact"/>
        <w:jc w:val="center"/>
        <w:rPr>
          <w:rFonts w:ascii="仿宋_GB2312" w:cs="仿宋_GB2312"/>
          <w:color w:val="000000"/>
        </w:rPr>
      </w:pPr>
    </w:p>
    <w:p>
      <w:pPr>
        <w:spacing w:line="450" w:lineRule="exact"/>
        <w:jc w:val="center"/>
        <w:rPr>
          <w:rFonts w:ascii="仿宋_GB2312" w:hAnsi="仿宋" w:eastAsia="仿宋_GB2312" w:cs="仿宋_GB2312"/>
          <w:sz w:val="32"/>
          <w:szCs w:val="32"/>
        </w:rPr>
      </w:pPr>
    </w:p>
    <w:p>
      <w:pPr>
        <w:spacing w:line="450" w:lineRule="exact"/>
        <w:jc w:val="center"/>
        <w:rPr>
          <w:rFonts w:ascii="仿宋_GB2312" w:hAnsi="仿宋" w:eastAsia="仿宋_GB2312" w:cs="仿宋_GB2312"/>
          <w:sz w:val="32"/>
          <w:szCs w:val="32"/>
        </w:rPr>
      </w:pPr>
    </w:p>
    <w:p>
      <w:pPr>
        <w:spacing w:line="450" w:lineRule="exact"/>
        <w:jc w:val="center"/>
        <w:rPr>
          <w:rFonts w:ascii="仿宋_GB2312" w:hAnsi="仿宋" w:eastAsia="仿宋_GB2312" w:cs="仿宋_GB2312"/>
          <w:sz w:val="32"/>
          <w:szCs w:val="32"/>
        </w:rPr>
      </w:pPr>
    </w:p>
    <w:p>
      <w:pPr>
        <w:spacing w:line="450" w:lineRule="exact"/>
        <w:jc w:val="center"/>
        <w:rPr>
          <w:rFonts w:ascii="仿宋_GB2312" w:hAnsi="仿宋" w:eastAsia="仿宋_GB2312" w:cs="仿宋_GB2312"/>
          <w:sz w:val="32"/>
          <w:szCs w:val="32"/>
        </w:rPr>
      </w:pPr>
    </w:p>
    <w:p>
      <w:pPr>
        <w:spacing w:line="450" w:lineRule="exact"/>
        <w:rPr>
          <w:rFonts w:hint="eastAsia" w:ascii="仿宋_GB2312" w:hAnsi="仿宋" w:eastAsia="仿宋_GB2312" w:cs="仿宋_GB2312"/>
          <w:sz w:val="32"/>
          <w:szCs w:val="32"/>
        </w:rPr>
      </w:pPr>
      <w:r>
        <w:rPr>
          <w:rFonts w:ascii="仿宋_GB2312" w:hAnsi="仿宋" w:eastAsia="仿宋_GB2312" w:cs="仿宋_GB2312"/>
          <w:sz w:val="32"/>
          <w:szCs w:val="32"/>
        </w:rPr>
        <w:t xml:space="preserve">                     </w:t>
      </w:r>
    </w:p>
    <w:p>
      <w:pPr>
        <w:pStyle w:val="2"/>
        <w:spacing w:line="450" w:lineRule="exact"/>
      </w:pPr>
    </w:p>
    <w:p>
      <w:pPr>
        <w:pStyle w:val="24"/>
        <w:spacing w:line="450" w:lineRule="exact"/>
        <w:rPr>
          <w:rFonts w:hint="eastAsia"/>
        </w:rPr>
      </w:pPr>
    </w:p>
    <w:p>
      <w:pPr>
        <w:pStyle w:val="24"/>
        <w:spacing w:line="450" w:lineRule="exact"/>
        <w:rPr>
          <w:rFonts w:hint="eastAsia"/>
        </w:rPr>
      </w:pPr>
    </w:p>
    <w:p>
      <w:pPr>
        <w:pStyle w:val="24"/>
        <w:spacing w:line="450" w:lineRule="exact"/>
      </w:pPr>
    </w:p>
    <w:p>
      <w:pPr>
        <w:pStyle w:val="2"/>
        <w:pBdr>
          <w:top w:val="none" w:color="auto" w:sz="0" w:space="0"/>
          <w:left w:val="none" w:color="auto" w:sz="0" w:space="0"/>
          <w:bottom w:val="none" w:color="auto" w:sz="0" w:space="0"/>
          <w:right w:val="none" w:color="auto" w:sz="0" w:space="0"/>
        </w:pBdr>
        <w:spacing w:line="450" w:lineRule="exact"/>
      </w:pPr>
    </w:p>
    <w:p>
      <w:pPr>
        <w:spacing w:line="450" w:lineRule="exact"/>
      </w:pPr>
    </w:p>
    <w:p>
      <w:pPr>
        <w:spacing w:line="450" w:lineRule="exact"/>
        <w:jc w:val="center"/>
        <w:rPr>
          <w:rFonts w:ascii="仿宋_GB2312" w:hAnsi="仿宋" w:eastAsia="仿宋_GB2312" w:cs="仿宋_GB2312"/>
          <w:sz w:val="32"/>
          <w:szCs w:val="32"/>
        </w:rPr>
      </w:pPr>
      <w:r>
        <w:rPr>
          <w:rFonts w:hint="eastAsia" w:ascii="仿宋_GB2312" w:hAnsi="仿宋" w:eastAsia="仿宋_GB2312" w:cs="仿宋_GB2312"/>
          <w:sz w:val="32"/>
          <w:szCs w:val="32"/>
        </w:rPr>
        <w:t>广朝环审批〔</w:t>
      </w:r>
      <w:r>
        <w:rPr>
          <w:rFonts w:ascii="仿宋_GB2312" w:hAnsi="仿宋" w:eastAsia="仿宋_GB2312" w:cs="仿宋_GB2312"/>
          <w:sz w:val="32"/>
          <w:szCs w:val="32"/>
        </w:rPr>
        <w:t>2021</w:t>
      </w:r>
      <w:r>
        <w:rPr>
          <w:rFonts w:hint="eastAsia" w:ascii="仿宋_GB2312" w:hAnsi="仿宋" w:eastAsia="仿宋_GB2312" w:cs="仿宋_GB2312"/>
          <w:sz w:val="32"/>
          <w:szCs w:val="32"/>
        </w:rPr>
        <w:t>〕</w:t>
      </w:r>
      <w:r>
        <w:rPr>
          <w:rFonts w:hint="eastAsia" w:ascii="仿宋_GB2312" w:hAnsi="仿宋" w:eastAsia="仿宋_GB2312" w:cs="仿宋_GB2312"/>
          <w:sz w:val="32"/>
          <w:szCs w:val="32"/>
          <w:lang w:val="en-US" w:eastAsia="zh-CN"/>
        </w:rPr>
        <w:t>9</w:t>
      </w:r>
      <w:r>
        <w:rPr>
          <w:rFonts w:hint="eastAsia" w:ascii="仿宋_GB2312" w:hAnsi="仿宋" w:eastAsia="仿宋_GB2312" w:cs="仿宋_GB2312"/>
          <w:sz w:val="32"/>
          <w:szCs w:val="32"/>
        </w:rPr>
        <w:t>号</w:t>
      </w:r>
    </w:p>
    <w:p>
      <w:pPr>
        <w:spacing w:line="540" w:lineRule="exact"/>
        <w:rPr>
          <w:rFonts w:ascii="方正大标宋简体" w:hAnsi="方正大标宋简体" w:eastAsia="方正大标宋简体" w:cs="方正大标宋简体"/>
          <w:sz w:val="44"/>
          <w:szCs w:val="44"/>
        </w:rPr>
      </w:pPr>
      <w:bookmarkStart w:id="0" w:name="_GoBack"/>
      <w:bookmarkEnd w:id="0"/>
    </w:p>
    <w:p>
      <w:pPr>
        <w:spacing w:line="576" w:lineRule="exact"/>
        <w:rPr>
          <w:rFonts w:ascii="黑体" w:hAnsi="Times New Roman" w:eastAsia="黑体" w:cs="黑体"/>
          <w:sz w:val="44"/>
          <w:szCs w:val="44"/>
        </w:rPr>
      </w:pPr>
    </w:p>
    <w:p>
      <w:pPr>
        <w:spacing w:line="57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广元市朝天生态环境局</w:t>
      </w:r>
    </w:p>
    <w:p>
      <w:pPr>
        <w:spacing w:line="57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关于广元</w:t>
      </w:r>
      <w:r>
        <w:rPr>
          <w:rFonts w:hint="eastAsia" w:ascii="方正小标宋简体" w:hAnsi="方正小标宋简体" w:eastAsia="方正小标宋简体" w:cs="方正小标宋简体"/>
          <w:sz w:val="44"/>
          <w:szCs w:val="44"/>
          <w:lang w:eastAsia="zh-CN"/>
        </w:rPr>
        <w:t>旭航构件制造有限公司绿色建材智慧产业园</w:t>
      </w:r>
      <w:r>
        <w:rPr>
          <w:rFonts w:hint="eastAsia" w:ascii="方正小标宋简体" w:hAnsi="方正小标宋简体" w:eastAsia="方正小标宋简体" w:cs="方正小标宋简体"/>
          <w:sz w:val="44"/>
          <w:szCs w:val="44"/>
        </w:rPr>
        <w:t>项目环境影响报告表的批复</w:t>
      </w:r>
    </w:p>
    <w:p>
      <w:pPr>
        <w:spacing w:line="576" w:lineRule="exact"/>
        <w:rPr>
          <w:rFonts w:ascii="仿宋_GB2312" w:hAnsi="仿宋_GB2312" w:eastAsia="仿宋_GB2312" w:cs="仿宋_GB2312"/>
          <w:sz w:val="32"/>
          <w:szCs w:val="32"/>
        </w:rPr>
      </w:pPr>
    </w:p>
    <w:p>
      <w:pPr>
        <w:spacing w:line="576"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广元</w:t>
      </w:r>
      <w:r>
        <w:rPr>
          <w:rFonts w:hint="eastAsia" w:ascii="仿宋_GB2312" w:hAnsi="仿宋_GB2312" w:eastAsia="仿宋_GB2312" w:cs="仿宋_GB2312"/>
          <w:sz w:val="32"/>
          <w:szCs w:val="32"/>
          <w:lang w:eastAsia="zh-CN"/>
        </w:rPr>
        <w:t>旭航构件制造有限公司</w:t>
      </w:r>
      <w:r>
        <w:rPr>
          <w:rFonts w:hint="eastAsia" w:ascii="仿宋_GB2312" w:hAnsi="仿宋_GB2312" w:eastAsia="仿宋_GB2312" w:cs="仿宋_GB2312"/>
          <w:sz w:val="32"/>
          <w:szCs w:val="32"/>
        </w:rPr>
        <w:t>：</w:t>
      </w:r>
    </w:p>
    <w:p>
      <w:pPr>
        <w:spacing w:line="576"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你公司报送的《</w:t>
      </w:r>
      <w:r>
        <w:rPr>
          <w:rFonts w:hint="eastAsia" w:ascii="仿宋_GB2312" w:hAnsi="仿宋_GB2312" w:eastAsia="仿宋_GB2312" w:cs="仿宋_GB2312"/>
          <w:sz w:val="32"/>
          <w:szCs w:val="32"/>
          <w:lang w:eastAsia="zh-CN"/>
        </w:rPr>
        <w:t>绿色建材智慧产业园</w:t>
      </w:r>
      <w:r>
        <w:rPr>
          <w:rFonts w:hint="eastAsia" w:ascii="仿宋_GB2312" w:hAnsi="仿宋_GB2312" w:eastAsia="仿宋_GB2312" w:cs="仿宋_GB2312"/>
          <w:sz w:val="32"/>
          <w:szCs w:val="32"/>
        </w:rPr>
        <w:t>项目环境影响报告表》已收悉。经研究，现批复如下。</w:t>
      </w:r>
    </w:p>
    <w:p>
      <w:pPr>
        <w:pStyle w:val="11"/>
        <w:numPr>
          <w:ilvl w:val="0"/>
          <w:numId w:val="1"/>
        </w:numPr>
        <w:spacing w:beforeAutospacing="0" w:afterAutospacing="0" w:line="576"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项目概况</w:t>
      </w:r>
    </w:p>
    <w:p>
      <w:pPr>
        <w:adjustRightInd w:val="0"/>
        <w:spacing w:line="360" w:lineRule="auto"/>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该项目位于四川省广元市朝天区七盘关工业园区，项目征地约</w:t>
      </w:r>
      <w:r>
        <w:rPr>
          <w:rFonts w:hint="eastAsia" w:ascii="仿宋_GB2312" w:hAnsi="仿宋_GB2312" w:eastAsia="仿宋_GB2312" w:cs="仿宋_GB2312"/>
          <w:sz w:val="32"/>
          <w:szCs w:val="32"/>
          <w:lang w:val="en-US" w:eastAsia="zh-CN"/>
        </w:rPr>
        <w:t>82433.27</w:t>
      </w:r>
      <w:r>
        <w:rPr>
          <w:rFonts w:hint="eastAsia" w:ascii="仿宋_GB2312" w:hAnsi="仿宋_GB2312" w:eastAsia="仿宋_GB2312" w:cs="仿宋_GB2312"/>
          <w:sz w:val="32"/>
          <w:szCs w:val="32"/>
        </w:rPr>
        <w:t>平方米，总建筑面积为51903.97</w:t>
      </w:r>
      <w:r>
        <w:rPr>
          <w:rFonts w:hint="eastAsia" w:ascii="仿宋_GB2312" w:hAnsi="仿宋_GB2312" w:eastAsia="仿宋_GB2312" w:cs="仿宋_GB2312"/>
          <w:sz w:val="32"/>
          <w:szCs w:val="32"/>
          <w:lang w:eastAsia="zh-CN"/>
        </w:rPr>
        <w:t>平方米</w:t>
      </w:r>
      <w:r>
        <w:rPr>
          <w:rFonts w:hint="eastAsia" w:ascii="仿宋_GB2312" w:hAnsi="仿宋_GB2312" w:eastAsia="仿宋_GB2312" w:cs="仿宋_GB2312"/>
          <w:sz w:val="32"/>
          <w:szCs w:val="32"/>
        </w:rPr>
        <w:t xml:space="preserve"> 。该项目建设内容包括办公用房和生活用房、生产车间等。办公生活用房包括人才公寓，建筑面积约为2835.6</w:t>
      </w:r>
      <w:r>
        <w:rPr>
          <w:rFonts w:hint="eastAsia" w:ascii="仿宋_GB2312" w:hAnsi="仿宋_GB2312" w:eastAsia="仿宋_GB2312" w:cs="仿宋_GB2312"/>
          <w:sz w:val="32"/>
          <w:szCs w:val="32"/>
          <w:lang w:eastAsia="zh-CN"/>
        </w:rPr>
        <w:t>平方米</w:t>
      </w:r>
      <w:r>
        <w:rPr>
          <w:rFonts w:hint="eastAsia" w:ascii="仿宋_GB2312" w:hAnsi="仿宋_GB2312" w:eastAsia="仿宋_GB2312" w:cs="仿宋_GB2312"/>
          <w:sz w:val="32"/>
          <w:szCs w:val="32"/>
        </w:rPr>
        <w:t>，办公楼建筑面积</w:t>
      </w: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sz w:val="32"/>
          <w:szCs w:val="32"/>
        </w:rPr>
        <w:t>2034.4</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eastAsia="zh-CN"/>
        </w:rPr>
        <w:t>平方米</w:t>
      </w:r>
      <w:r>
        <w:rPr>
          <w:rFonts w:hint="eastAsia" w:ascii="仿宋_GB2312" w:hAnsi="仿宋_GB2312" w:eastAsia="仿宋_GB2312" w:cs="仿宋_GB2312"/>
          <w:sz w:val="32"/>
          <w:szCs w:val="32"/>
        </w:rPr>
        <w:t>，门卫室建筑面积为 49.14</w:t>
      </w:r>
      <w:r>
        <w:rPr>
          <w:rFonts w:hint="eastAsia" w:ascii="仿宋_GB2312" w:hAnsi="仿宋_GB2312" w:eastAsia="仿宋_GB2312" w:cs="仿宋_GB2312"/>
          <w:sz w:val="32"/>
          <w:szCs w:val="32"/>
          <w:lang w:eastAsia="zh-CN"/>
        </w:rPr>
        <w:t>平方米</w:t>
      </w:r>
      <w:r>
        <w:rPr>
          <w:rFonts w:hint="eastAsia" w:ascii="仿宋_GB2312" w:hAnsi="仿宋_GB2312" w:eastAsia="仿宋_GB2312" w:cs="仿宋_GB2312"/>
          <w:sz w:val="32"/>
          <w:szCs w:val="32"/>
        </w:rPr>
        <w:t>；1#生产车间建筑面积为16025.25</w:t>
      </w:r>
      <w:r>
        <w:rPr>
          <w:rFonts w:hint="eastAsia" w:ascii="仿宋_GB2312" w:hAnsi="仿宋_GB2312" w:eastAsia="仿宋_GB2312" w:cs="仿宋_GB2312"/>
          <w:sz w:val="32"/>
          <w:szCs w:val="32"/>
          <w:lang w:eastAsia="zh-CN"/>
        </w:rPr>
        <w:t>平方米</w:t>
      </w:r>
      <w:r>
        <w:rPr>
          <w:rFonts w:hint="eastAsia" w:ascii="仿宋_GB2312" w:hAnsi="仿宋_GB2312" w:eastAsia="仿宋_GB2312" w:cs="仿宋_GB2312"/>
          <w:sz w:val="32"/>
          <w:szCs w:val="32"/>
        </w:rPr>
        <w:t>，2#生产车间建筑面积为16128.5</w:t>
      </w:r>
      <w:r>
        <w:rPr>
          <w:rFonts w:hint="eastAsia" w:ascii="仿宋_GB2312" w:hAnsi="仿宋_GB2312" w:eastAsia="仿宋_GB2312" w:cs="仿宋_GB2312"/>
          <w:sz w:val="32"/>
          <w:szCs w:val="32"/>
          <w:lang w:eastAsia="zh-CN"/>
        </w:rPr>
        <w:t>平方米</w:t>
      </w:r>
      <w:r>
        <w:rPr>
          <w:rFonts w:hint="eastAsia" w:ascii="仿宋_GB2312" w:hAnsi="仿宋_GB2312" w:eastAsia="仿宋_GB2312" w:cs="仿宋_GB2312"/>
          <w:sz w:val="32"/>
          <w:szCs w:val="32"/>
        </w:rPr>
        <w:t>，3#生产车间建筑面积为16258.94</w:t>
      </w:r>
      <w:r>
        <w:rPr>
          <w:rFonts w:hint="eastAsia" w:ascii="仿宋_GB2312" w:hAnsi="仿宋_GB2312" w:eastAsia="仿宋_GB2312" w:cs="仿宋_GB2312"/>
          <w:sz w:val="32"/>
          <w:szCs w:val="32"/>
          <w:lang w:eastAsia="zh-CN"/>
        </w:rPr>
        <w:t>平方米</w:t>
      </w:r>
      <w:r>
        <w:rPr>
          <w:rFonts w:hint="eastAsia" w:ascii="仿宋_GB2312" w:hAnsi="仿宋_GB2312" w:eastAsia="仿宋_GB2312" w:cs="仿宋_GB2312"/>
          <w:sz w:val="32"/>
          <w:szCs w:val="32"/>
        </w:rPr>
        <w:t>。项目建成后主要生产全钢爬架、铝合金爬架、铝合金型材（模板专用）、铝合金门窗型材等产品。产品主要用于高层建筑外架安防设施以及合金门窗型材。项目总投资</w:t>
      </w:r>
      <w:r>
        <w:rPr>
          <w:rFonts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5</w:t>
      </w:r>
      <w:r>
        <w:rPr>
          <w:rFonts w:ascii="仿宋_GB2312" w:hAnsi="仿宋_GB2312" w:eastAsia="仿宋_GB2312" w:cs="仿宋_GB2312"/>
          <w:sz w:val="32"/>
          <w:szCs w:val="32"/>
        </w:rPr>
        <w:t>000</w:t>
      </w:r>
      <w:r>
        <w:rPr>
          <w:rFonts w:hint="eastAsia" w:ascii="仿宋_GB2312" w:hAnsi="仿宋_GB2312" w:eastAsia="仿宋_GB2312" w:cs="仿宋_GB2312"/>
          <w:sz w:val="32"/>
          <w:szCs w:val="32"/>
        </w:rPr>
        <w:t>万元，其中环保投资</w:t>
      </w:r>
      <w:r>
        <w:rPr>
          <w:rFonts w:hint="eastAsia" w:ascii="仿宋_GB2312" w:hAnsi="仿宋_GB2312" w:eastAsia="仿宋_GB2312" w:cs="仿宋_GB2312"/>
          <w:sz w:val="32"/>
          <w:szCs w:val="32"/>
          <w:lang w:val="en-US" w:eastAsia="zh-CN"/>
        </w:rPr>
        <w:t>113.2</w:t>
      </w:r>
      <w:r>
        <w:rPr>
          <w:rFonts w:hint="eastAsia" w:ascii="仿宋_GB2312" w:hAnsi="仿宋_GB2312" w:eastAsia="仿宋_GB2312" w:cs="仿宋_GB2312"/>
          <w:sz w:val="32"/>
          <w:szCs w:val="32"/>
        </w:rPr>
        <w:t>万元。</w:t>
      </w:r>
      <w:r>
        <w:rPr>
          <w:rFonts w:ascii="仿宋_GB2312" w:hAnsi="仿宋_GB2312" w:eastAsia="仿宋_GB2312" w:cs="仿宋_GB2312"/>
          <w:sz w:val="32"/>
          <w:szCs w:val="32"/>
        </w:rPr>
        <w:t xml:space="preserve">            </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根据《产业结构调整指导目录》（</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年本），</w:t>
      </w:r>
      <w:r>
        <w:rPr>
          <w:rFonts w:hint="eastAsia" w:ascii="仿宋_GB2312" w:hAnsi="仿宋_GB2312" w:eastAsia="仿宋_GB2312" w:cs="仿宋_GB2312"/>
          <w:kern w:val="0"/>
          <w:sz w:val="32"/>
          <w:szCs w:val="32"/>
        </w:rPr>
        <w:t>本项目属于允许类，</w:t>
      </w:r>
      <w:r>
        <w:rPr>
          <w:rFonts w:hint="eastAsia" w:ascii="仿宋_GB2312" w:hAnsi="仿宋_GB2312" w:eastAsia="仿宋_GB2312" w:cs="仿宋_GB2312"/>
          <w:sz w:val="32"/>
          <w:szCs w:val="32"/>
        </w:rPr>
        <w:t>符合国家现行产业政策。在严格落实《报告表》提出的各项环保措施和本批复要求的前提下，我局同意你</w:t>
      </w:r>
      <w:r>
        <w:rPr>
          <w:rFonts w:hint="eastAsia" w:ascii="仿宋_GB2312" w:hAnsi="仿宋_GB2312" w:eastAsia="仿宋_GB2312" w:cs="仿宋_GB2312"/>
          <w:sz w:val="32"/>
          <w:szCs w:val="32"/>
          <w:lang w:eastAsia="zh-CN"/>
        </w:rPr>
        <w:t>公司</w:t>
      </w:r>
      <w:r>
        <w:rPr>
          <w:rFonts w:hint="eastAsia" w:ascii="仿宋_GB2312" w:hAnsi="仿宋_GB2312" w:eastAsia="仿宋_GB2312" w:cs="仿宋_GB2312"/>
          <w:sz w:val="32"/>
          <w:szCs w:val="32"/>
        </w:rPr>
        <w:t>按照《报告表》所列建设项目的性质、规模、工艺、地点和环境保护措施进行建设。</w:t>
      </w:r>
    </w:p>
    <w:p>
      <w:pPr>
        <w:adjustRightInd w:val="0"/>
        <w:snapToGrid w:val="0"/>
        <w:spacing w:line="576" w:lineRule="exact"/>
        <w:ind w:firstLine="720" w:firstLineChars="225"/>
        <w:rPr>
          <w:rFonts w:ascii="黑体" w:hAnsi="黑体" w:eastAsia="黑体" w:cs="黑体"/>
          <w:sz w:val="32"/>
          <w:szCs w:val="32"/>
        </w:rPr>
      </w:pPr>
      <w:r>
        <w:rPr>
          <w:rFonts w:hint="eastAsia" w:ascii="黑体" w:hAnsi="黑体" w:eastAsia="黑体" w:cs="黑体"/>
          <w:sz w:val="32"/>
          <w:szCs w:val="32"/>
        </w:rPr>
        <w:t>二、项目建设和运营中应重点做好的工作</w:t>
      </w:r>
    </w:p>
    <w:p>
      <w:pPr>
        <w:adjustRightInd w:val="0"/>
        <w:snapToGrid w:val="0"/>
        <w:spacing w:line="576" w:lineRule="exact"/>
        <w:ind w:firstLine="720" w:firstLineChars="225"/>
        <w:rPr>
          <w:rFonts w:ascii="黑体" w:hAnsi="黑体" w:eastAsia="黑体" w:cs="黑体"/>
          <w:sz w:val="32"/>
          <w:szCs w:val="32"/>
        </w:rPr>
      </w:pPr>
      <w:r>
        <w:rPr>
          <w:rFonts w:hint="eastAsia" w:ascii="楷体_GB2312" w:hAnsi="楷体_GB2312" w:eastAsia="楷体_GB2312" w:cs="楷体_GB2312"/>
          <w:kern w:val="0"/>
          <w:sz w:val="32"/>
          <w:szCs w:val="32"/>
        </w:rPr>
        <w:t>（一）加强施工期和运营期环境保护工作。</w:t>
      </w:r>
      <w:r>
        <w:rPr>
          <w:rFonts w:hint="eastAsia" w:ascii="仿宋_GB2312" w:hAnsi="仿宋_GB2312" w:eastAsia="仿宋_GB2312" w:cs="仿宋_GB2312"/>
          <w:kern w:val="0"/>
          <w:sz w:val="32"/>
          <w:szCs w:val="32"/>
        </w:rPr>
        <w:t>认真执行环境保护“三同时”制度，严格按照《报告表》要求，落实施工期及运营期各项污染防治措施及风险防范措施，确保污染物稳定达标排放。</w:t>
      </w:r>
      <w:r>
        <w:rPr>
          <w:rFonts w:ascii="仿宋_GB2312" w:hAnsi="仿宋_GB2312" w:eastAsia="仿宋_GB2312" w:cs="仿宋_GB2312"/>
          <w:kern w:val="0"/>
          <w:sz w:val="32"/>
          <w:szCs w:val="32"/>
        </w:rPr>
        <w:t xml:space="preserve">    </w:t>
      </w:r>
    </w:p>
    <w:p>
      <w:pPr>
        <w:adjustRightInd w:val="0"/>
        <w:snapToGrid w:val="0"/>
        <w:spacing w:line="576" w:lineRule="exact"/>
        <w:ind w:firstLine="720" w:firstLineChars="225"/>
        <w:rPr>
          <w:rFonts w:ascii="黑体" w:hAnsi="黑体" w:eastAsia="黑体" w:cs="黑体"/>
          <w:sz w:val="32"/>
          <w:szCs w:val="32"/>
        </w:rPr>
      </w:pPr>
      <w:r>
        <w:rPr>
          <w:rFonts w:hint="eastAsia" w:ascii="楷体_GB2312" w:hAnsi="楷体_GB2312" w:eastAsia="楷体_GB2312" w:cs="楷体_GB2312"/>
          <w:sz w:val="32"/>
          <w:szCs w:val="32"/>
        </w:rPr>
        <w:t>（二）落实水污染防治措施。</w:t>
      </w:r>
      <w:r>
        <w:rPr>
          <w:rFonts w:hint="eastAsia" w:ascii="仿宋_GB2312" w:eastAsia="仿宋_GB2312" w:cs="Times New Roman"/>
          <w:bCs/>
          <w:sz w:val="32"/>
          <w:szCs w:val="32"/>
          <w:lang w:eastAsia="zh-CN"/>
        </w:rPr>
        <w:t>施工期施工废水经隔油沉淀池沉淀后用于洒水降尘；</w:t>
      </w:r>
      <w:r>
        <w:rPr>
          <w:rFonts w:hint="eastAsia" w:ascii="仿宋_GB2312" w:eastAsia="仿宋_GB2312" w:cs="Times New Roman"/>
          <w:bCs/>
          <w:sz w:val="32"/>
          <w:szCs w:val="32"/>
        </w:rPr>
        <w:t>营</w:t>
      </w:r>
      <w:r>
        <w:rPr>
          <w:rFonts w:hint="eastAsia" w:ascii="仿宋_GB2312" w:eastAsia="仿宋_GB2312"/>
          <w:bCs/>
          <w:sz w:val="32"/>
          <w:szCs w:val="32"/>
        </w:rPr>
        <w:t>运期</w:t>
      </w:r>
      <w:r>
        <w:rPr>
          <w:rFonts w:hint="eastAsia" w:ascii="仿宋_GB2312" w:eastAsia="仿宋_GB2312"/>
          <w:bCs/>
          <w:sz w:val="32"/>
          <w:szCs w:val="32"/>
          <w:lang w:eastAsia="zh-CN"/>
        </w:rPr>
        <w:t>酸洗废水、水洗废水、酸雾喷淋更换废水经厂区自建污水处理站处理后同经预处理池处理的生活废水、纯水制备系统废水一并排入石材城污水处理站处理后，达标排放</w:t>
      </w:r>
      <w:r>
        <w:rPr>
          <w:rFonts w:hint="eastAsia" w:ascii="仿宋_GB2312" w:eastAsia="仿宋_GB2312"/>
          <w:bCs/>
          <w:sz w:val="32"/>
          <w:szCs w:val="32"/>
        </w:rPr>
        <w:t>。</w:t>
      </w:r>
    </w:p>
    <w:p>
      <w:pPr>
        <w:adjustRightInd w:val="0"/>
        <w:snapToGrid w:val="0"/>
        <w:spacing w:line="576" w:lineRule="exact"/>
        <w:ind w:firstLine="720" w:firstLineChars="225"/>
        <w:rPr>
          <w:rFonts w:ascii="黑体" w:hAnsi="黑体" w:eastAsia="黑体" w:cs="黑体"/>
          <w:sz w:val="32"/>
          <w:szCs w:val="32"/>
        </w:rPr>
      </w:pPr>
      <w:r>
        <w:rPr>
          <w:rFonts w:hint="eastAsia" w:ascii="楷体_GB2312" w:hAnsi="楷体_GB2312" w:eastAsia="楷体_GB2312" w:cs="楷体_GB2312"/>
          <w:sz w:val="32"/>
          <w:szCs w:val="32"/>
        </w:rPr>
        <w:t>（三）落实大气污染防治措施。</w:t>
      </w:r>
      <w:r>
        <w:rPr>
          <w:rFonts w:hint="eastAsia" w:ascii="仿宋_GB2312" w:eastAsia="仿宋_GB2312"/>
          <w:bCs/>
          <w:sz w:val="32"/>
          <w:szCs w:val="32"/>
          <w:lang w:eastAsia="zh-CN"/>
        </w:rPr>
        <w:t>施工期采取科学施工、设置围栏、防尘布覆盖、清洗运输车辆等措施减小扬尘对环境的影响；营</w:t>
      </w:r>
      <w:r>
        <w:rPr>
          <w:rFonts w:hint="eastAsia" w:ascii="仿宋_GB2312" w:eastAsia="仿宋_GB2312"/>
          <w:bCs/>
          <w:sz w:val="32"/>
          <w:szCs w:val="32"/>
        </w:rPr>
        <w:t>运期</w:t>
      </w:r>
      <w:r>
        <w:rPr>
          <w:rFonts w:hint="eastAsia" w:ascii="仿宋_GB2312" w:eastAsia="仿宋_GB2312"/>
          <w:bCs/>
          <w:sz w:val="32"/>
          <w:szCs w:val="32"/>
          <w:lang w:eastAsia="zh-CN"/>
        </w:rPr>
        <w:t>焊接烟尘通过集气罩收集后经固定式焊烟净化器处理后由</w:t>
      </w:r>
      <w:r>
        <w:rPr>
          <w:rFonts w:hint="eastAsia" w:ascii="仿宋_GB2312" w:eastAsia="仿宋_GB2312"/>
          <w:bCs/>
          <w:sz w:val="32"/>
          <w:szCs w:val="32"/>
          <w:lang w:val="en-US" w:eastAsia="zh-CN"/>
        </w:rPr>
        <w:t>15米高排气筒（1#）排放，喷塑粉尘经自带旋风+滤芯+布袋粉末回收净化系统处理后由15米高排气筒（2#）排放，有机废气经集气罩收集后经间接冷却水降温+两级活性炭吸附装置处理后由15米高排气筒（3#）排放，天然气燃烧废气经15米高排气筒（4#）排放，酸雾废气经集气罩收集后进入酸雾净化塔处理后由15米高排气筒（5#）排放，食堂油烟经油烟净化器处理后排放</w:t>
      </w:r>
      <w:r>
        <w:rPr>
          <w:rFonts w:hint="eastAsia" w:ascii="仿宋_GB2312" w:eastAsia="仿宋_GB2312"/>
          <w:bCs/>
          <w:sz w:val="32"/>
          <w:szCs w:val="32"/>
        </w:rPr>
        <w:t>。</w:t>
      </w:r>
    </w:p>
    <w:p>
      <w:pPr>
        <w:adjustRightInd w:val="0"/>
        <w:snapToGrid w:val="0"/>
        <w:spacing w:line="576" w:lineRule="exact"/>
        <w:ind w:firstLine="720" w:firstLineChars="225"/>
        <w:rPr>
          <w:rFonts w:hint="eastAsia" w:ascii="仿宋_GB2312" w:hAnsi="仿宋_GB2312" w:eastAsia="仿宋_GB2312" w:cs="仿宋_GB2312"/>
          <w:color w:val="000000"/>
          <w:kern w:val="0"/>
          <w:sz w:val="32"/>
          <w:szCs w:val="32"/>
        </w:rPr>
      </w:pPr>
      <w:r>
        <w:rPr>
          <w:rFonts w:hint="eastAsia" w:ascii="楷体_GB2312" w:hAnsi="楷体_GB2312" w:eastAsia="楷体_GB2312" w:cs="楷体_GB2312"/>
          <w:sz w:val="32"/>
          <w:szCs w:val="32"/>
        </w:rPr>
        <w:t>（四）落实噪声污染防治工作。</w:t>
      </w:r>
      <w:r>
        <w:rPr>
          <w:rFonts w:hint="eastAsia" w:ascii="仿宋_GB2312" w:hAnsi="仿宋_GB2312" w:eastAsia="仿宋_GB2312" w:cs="仿宋_GB2312"/>
          <w:color w:val="000000"/>
          <w:kern w:val="0"/>
          <w:sz w:val="32"/>
          <w:szCs w:val="32"/>
        </w:rPr>
        <w:t>运营期设备噪声采用选用低噪声设备、合理安排作业时间、隔声、减震、加强维护等措施减小噪声对环境的影响。</w:t>
      </w:r>
    </w:p>
    <w:p>
      <w:pPr>
        <w:adjustRightInd w:val="0"/>
        <w:snapToGrid w:val="0"/>
        <w:spacing w:line="576" w:lineRule="exact"/>
        <w:ind w:firstLine="720" w:firstLineChars="225"/>
        <w:rPr>
          <w:rFonts w:ascii="仿宋_GB2312" w:eastAsia="仿宋_GB2312"/>
          <w:sz w:val="32"/>
          <w:szCs w:val="32"/>
        </w:rPr>
      </w:pPr>
      <w:r>
        <w:rPr>
          <w:rFonts w:hint="eastAsia" w:ascii="楷体_GB2312" w:hAnsi="楷体_GB2312" w:eastAsia="楷体_GB2312" w:cs="楷体_GB2312"/>
          <w:sz w:val="32"/>
          <w:szCs w:val="32"/>
        </w:rPr>
        <w:t>（五）落实固体废弃物污染防治措施。</w:t>
      </w:r>
      <w:r>
        <w:rPr>
          <w:rFonts w:hint="eastAsia" w:ascii="仿宋_GB2312" w:hAnsi="仿宋_GB2312" w:eastAsia="仿宋_GB2312" w:cs="仿宋_GB2312"/>
          <w:color w:val="000000"/>
          <w:kern w:val="0"/>
          <w:sz w:val="32"/>
          <w:szCs w:val="32"/>
          <w:lang w:eastAsia="zh-CN"/>
        </w:rPr>
        <w:t>施工期土石方用于绿化覆土，建筑垃圾分类回收，不可回收的建筑垃圾和装修垃圾运送至指定的建筑垃圾堆放场，生活垃圾由环卫部门统一清运；营运期</w:t>
      </w:r>
      <w:r>
        <w:rPr>
          <w:rFonts w:hint="eastAsia" w:ascii="仿宋_GB2312" w:hAnsi="仿宋_GB2312" w:eastAsia="仿宋_GB2312" w:cs="仿宋_GB2312"/>
          <w:color w:val="000000"/>
          <w:kern w:val="0"/>
          <w:sz w:val="32"/>
          <w:szCs w:val="32"/>
          <w:lang w:val="en-US" w:eastAsia="zh-CN"/>
        </w:rPr>
        <w:t>边角余料、不合格品、废弃包装材料等集中暂存在一般固废暂存区，定期外售给回收部门，生活垃圾采用垃圾桶收集，定期由环卫部门清运处置，污水处理站污泥经压滤脱水后，定期交由环卫部门清运处置，废树脂集中收集后交由供应商回收再生，废酸洗槽液、隔油池油污、废机油、废包装桶、沾有油污的抹布手套、废活性炭等危险废物集中暂存在危废暂存间内，定期交由有资质单位进行清运、处置</w:t>
      </w:r>
      <w:r>
        <w:rPr>
          <w:rFonts w:hint="eastAsia" w:ascii="仿宋_GB2312" w:eastAsia="仿宋_GB2312"/>
          <w:sz w:val="32"/>
          <w:szCs w:val="32"/>
        </w:rPr>
        <w:t>。</w:t>
      </w:r>
    </w:p>
    <w:p>
      <w:pPr>
        <w:pStyle w:val="24"/>
        <w:spacing w:line="576" w:lineRule="exact"/>
        <w:ind w:firstLine="640" w:firstLineChars="200"/>
        <w:jc w:val="both"/>
        <w:rPr>
          <w:rFonts w:ascii="仿宋_GB2312" w:hAnsi="仿宋_GB2312" w:eastAsia="仿宋_GB2312" w:cs="仿宋_GB2312"/>
          <w:sz w:val="32"/>
          <w:szCs w:val="32"/>
        </w:rPr>
      </w:pPr>
      <w:r>
        <w:rPr>
          <w:rFonts w:hint="eastAsia" w:ascii="楷体_GB2312" w:hAnsi="楷体_GB2312" w:eastAsia="楷体_GB2312" w:cs="楷体_GB2312"/>
          <w:color w:val="auto"/>
          <w:kern w:val="2"/>
          <w:sz w:val="32"/>
          <w:szCs w:val="32"/>
        </w:rPr>
        <w:t>（六）落实环境风险防范和应急措施。</w:t>
      </w:r>
      <w:r>
        <w:rPr>
          <w:rFonts w:hint="eastAsia" w:ascii="仿宋_GB2312" w:hAnsi="仿宋_GB2312" w:eastAsia="仿宋_GB2312" w:cs="仿宋_GB2312"/>
          <w:sz w:val="32"/>
          <w:szCs w:val="32"/>
        </w:rPr>
        <w:t>严格落实环评《报告表》中提出的风险防范措施，建立和完善环境管理制度和突发环境事故应急处置预案，防止事故发生。</w:t>
      </w:r>
    </w:p>
    <w:p>
      <w:pPr>
        <w:spacing w:line="576" w:lineRule="exact"/>
        <w:ind w:firstLine="537" w:firstLineChars="168"/>
        <w:rPr>
          <w:rFonts w:ascii="黑体" w:hAnsi="黑体" w:eastAsia="黑体" w:cs="黑体"/>
          <w:kern w:val="0"/>
          <w:sz w:val="32"/>
          <w:szCs w:val="32"/>
        </w:rPr>
      </w:pPr>
      <w:r>
        <w:rPr>
          <w:rFonts w:hint="eastAsia" w:ascii="黑体" w:hAnsi="黑体" w:eastAsia="黑体" w:cs="黑体"/>
          <w:sz w:val="32"/>
          <w:szCs w:val="32"/>
        </w:rPr>
        <w:t>三、</w:t>
      </w:r>
      <w:r>
        <w:rPr>
          <w:rFonts w:hint="eastAsia" w:ascii="黑体" w:hAnsi="黑体" w:eastAsia="黑体" w:cs="黑体"/>
          <w:kern w:val="0"/>
          <w:sz w:val="32"/>
          <w:szCs w:val="32"/>
        </w:rPr>
        <w:t>严格执行环境保护“三同时”制度</w:t>
      </w:r>
    </w:p>
    <w:p>
      <w:pPr>
        <w:spacing w:line="576" w:lineRule="exact"/>
        <w:ind w:firstLine="640" w:firstLineChars="20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该项目竣工后，请你单位按规定实施竣工环境保护验收</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验收合格后方可投入使用，并将验收报告报送朝天生态环境局备案</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同时按照规定要求办理排污许可证。</w:t>
      </w:r>
    </w:p>
    <w:p>
      <w:pPr>
        <w:spacing w:line="576"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项目环境影响评价文件经批准后，如工程的性质、规模、工艺、地点或者防治污染、防止生态破坏的措施发生重大变动的，建设单位应当重新报批环境影响评价文件，否则不得实施建设。自环评批复文件批准之日起，如工程超过5年未开工建设，环境影响评价文件应当报我局重新审核。</w:t>
      </w:r>
    </w:p>
    <w:p>
      <w:pPr>
        <w:numPr>
          <w:ilvl w:val="0"/>
          <w:numId w:val="2"/>
        </w:numPr>
        <w:spacing w:line="576" w:lineRule="exact"/>
        <w:ind w:firstLine="640" w:firstLineChars="200"/>
        <w:rPr>
          <w:rFonts w:ascii="黑体" w:hAnsi="黑体" w:eastAsia="黑体" w:cs="黑体"/>
          <w:sz w:val="32"/>
          <w:szCs w:val="32"/>
        </w:rPr>
      </w:pPr>
      <w:r>
        <w:rPr>
          <w:rFonts w:hint="eastAsia" w:ascii="黑体" w:hAnsi="黑体" w:eastAsia="黑体" w:cs="黑体"/>
          <w:sz w:val="32"/>
          <w:szCs w:val="32"/>
        </w:rPr>
        <w:t>强化日常环境监管。</w:t>
      </w:r>
    </w:p>
    <w:p>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请广元市朝天生态环境保护综合行政执法大队负责该项目的环境保护“三同时”监督检查和日常监督管理工作。</w:t>
      </w:r>
    </w:p>
    <w:p>
      <w:pPr>
        <w:pStyle w:val="2"/>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pStyle w:val="2"/>
        <w:pBdr>
          <w:top w:val="none" w:color="auto" w:sz="0" w:space="0"/>
          <w:left w:val="none" w:color="auto" w:sz="0" w:space="0"/>
          <w:bottom w:val="none" w:color="auto" w:sz="0" w:space="0"/>
          <w:right w:val="none" w:color="auto" w:sz="0" w:space="0"/>
        </w:pBdr>
      </w:pPr>
    </w:p>
    <w:p>
      <w:pPr>
        <w:spacing w:line="576"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广元市朝天生态环境局</w:t>
      </w:r>
    </w:p>
    <w:p>
      <w:pPr>
        <w:spacing w:line="576" w:lineRule="exact"/>
        <w:ind w:firstLine="420" w:firstLineChars="200"/>
        <w:jc w:val="center"/>
        <w:rPr>
          <w:rFonts w:hint="eastAsia" w:ascii="仿宋_GB2312" w:hAnsi="仿宋_GB2312" w:eastAsia="仿宋_GB2312" w:cs="仿宋_GB2312"/>
          <w:sz w:val="32"/>
          <w:szCs w:val="32"/>
        </w:rPr>
      </w:pPr>
      <w:r>
        <w:t xml:space="preserve">                                       </w:t>
      </w:r>
      <w:r>
        <w:rPr>
          <w:rFonts w:ascii="仿宋_GB2312" w:hAnsi="仿宋_GB2312" w:eastAsia="仿宋_GB2312" w:cs="仿宋_GB2312"/>
          <w:sz w:val="32"/>
          <w:szCs w:val="32"/>
        </w:rPr>
        <w:t xml:space="preserve">  2021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日</w:t>
      </w:r>
    </w:p>
    <w:p>
      <w:pPr>
        <w:pStyle w:val="2"/>
        <w:rPr>
          <w:rFonts w:hint="eastAsia" w:ascii="仿宋_GB2312" w:hAnsi="仿宋_GB2312" w:eastAsia="仿宋_GB2312" w:cs="仿宋_GB2312"/>
          <w:sz w:val="32"/>
          <w:szCs w:val="32"/>
        </w:rPr>
      </w:pPr>
    </w:p>
    <w:p>
      <w:pPr>
        <w:pStyle w:val="2"/>
        <w:rPr>
          <w:rFonts w:hint="eastAsia"/>
        </w:rPr>
      </w:pPr>
    </w:p>
    <w:p>
      <w:pPr>
        <w:rPr>
          <w:rFonts w:hint="default" w:eastAsia="宋体"/>
          <w:lang w:val="en-US" w:eastAsia="zh-CN"/>
        </w:rPr>
      </w:pPr>
      <w:r>
        <w:rPr>
          <w:rFonts w:hint="eastAsia"/>
          <w:lang w:val="en-US" w:eastAsia="zh-CN"/>
        </w:rPr>
        <w:t xml:space="preserve">  </w:t>
      </w:r>
    </w:p>
    <w:p>
      <w:pPr>
        <w:pStyle w:val="2"/>
        <w:rPr>
          <w:rFonts w:hint="eastAsia"/>
        </w:rPr>
      </w:pPr>
    </w:p>
    <w:p>
      <w:pPr>
        <w:rPr>
          <w:rFonts w:hint="eastAsia"/>
        </w:rPr>
      </w:pPr>
    </w:p>
    <w:p>
      <w:pPr>
        <w:rPr>
          <w:rFonts w:hint="eastAsia"/>
        </w:rPr>
      </w:pPr>
    </w:p>
    <w:p>
      <w:pPr>
        <w:pStyle w:val="2"/>
      </w:pPr>
    </w:p>
    <w:p>
      <w:pPr>
        <w:pBdr>
          <w:top w:val="single" w:color="auto" w:sz="4" w:space="0"/>
          <w:bottom w:val="single" w:color="auto" w:sz="4" w:space="1"/>
        </w:pBdr>
        <w:adjustRightInd w:val="0"/>
        <w:snapToGrid w:val="0"/>
        <w:spacing w:line="576"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抄送：朝天生态环境保护综合行政执法大队。</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壮..">
    <w:altName w:val="宋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大标宋简体">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3175"/>
              <wp:wrapNone/>
              <wp:docPr id="1" name="Text Box 1025"/>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pPr>
                            <w:pStyle w:val="9"/>
                          </w:pPr>
                          <w:r>
                            <w:fldChar w:fldCharType="begin"/>
                          </w:r>
                          <w:r>
                            <w:instrText xml:space="preserve"> PAGE  \* MERGEFORMAT </w:instrText>
                          </w:r>
                          <w:r>
                            <w:fldChar w:fldCharType="separate"/>
                          </w:r>
                          <w:r>
                            <w:t>2</w:t>
                          </w:r>
                          <w:r>
                            <w:fldChar w:fldCharType="end"/>
                          </w:r>
                        </w:p>
                      </w:txbxContent>
                    </wps:txbx>
                    <wps:bodyPr rot="0" vert="horz" wrap="none" lIns="0" tIns="0" rIns="0" bIns="0" anchor="t" anchorCtr="0" upright="1">
                      <a:spAutoFit/>
                    </wps:bodyPr>
                  </wps:wsp>
                </a:graphicData>
              </a:graphic>
            </wp:anchor>
          </w:drawing>
        </mc:Choice>
        <mc:Fallback>
          <w:pict>
            <v:shape id="Text Box 1025"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HMop8P7AQAAAwQAAA4AAABkcnMvZTJvRG9jLnhtbK1TTY/TMBC9I/Ef&#10;LN9p0sLCEjVdLVsVIS0L0i4/wHGcxCL2WGO3Sfn1jJ2m7MdlD1yssWf8/N6b8fpqND07KPQabMmX&#10;i5wzZSXU2rYl//Wwe3fJmQ/C1qIHq0p+VJ5fbd6+WQ+uUCvooK8VMgKxvhhcybsQXJFlXnbKCL8A&#10;pywlG0AjAm2xzWoUA6GbPlvl+cdsAKwdglTe0+l2SvITIr4GEJpGS7UFuTfKhgkVVS8CSfKddp5v&#10;EtumUTL8aBqvAutLTkpDWukRiqu4Zpu1KFoUrtPyREG8hsIzTUZoS4+eobYiCLZH/QLKaIngoQkL&#10;CSabhCRHSMUyf+bNfSecSlrIau/Opvv/ByvvDj+R6ZomgTMrDDX8QY2BfYGRLfPVRTRocL6guntH&#10;lWGkTCyOYr27BfnbMws3nbCtukaEoVOiJoLLeDN7dHXC8RGkGr5DTS+JfYAENDZoIiD5wQidmnM8&#10;NyeykXR4cflhRQlJmeX7z5/y1LtMFPNdhz58VWBYDEqO1PqELQ63PkQuophL4lMWdrrvU/t7++SA&#10;CuNJ4h7pTsTDWI0nLyqoj6QCYZom+ksUdIB/OBtokkpu6eNw1n+z5EMcujnAOajmQFhJF0seOJvC&#10;mzAN596hbjvCnZ2+Jq92OgmJpk4cTixpNpK+0xzH4Xu8T1X//u7m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tbuXfQAAAAAgEAAA8AAAAAAAAAAQAgAAAAIgAAAGRycy9kb3ducmV2LnhtbFBLAQIU&#10;ABQAAAAIAIdO4kBzKKfD+wEAAAMEAAAOAAAAAAAAAAEAIAAAAB8BAABkcnMvZTJvRG9jLnhtbFBL&#10;BQYAAAAABgAGAFkBAACMBQAAAAA=&#10;">
              <v:fill on="f" focussize="0,0"/>
              <v:stroke on="f"/>
              <v:imagedata o:title=""/>
              <o:lock v:ext="edit" aspectratio="f"/>
              <v:textbox inset="0mm,0mm,0mm,0mm" style="mso-fit-shape-to-text:t;">
                <w:txbxContent>
                  <w:p>
                    <w:pPr>
                      <w:pStyle w:val="9"/>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B1AACE"/>
    <w:multiLevelType w:val="singleLevel"/>
    <w:tmpl w:val="B2B1AACE"/>
    <w:lvl w:ilvl="0" w:tentative="0">
      <w:start w:val="4"/>
      <w:numFmt w:val="chineseCounting"/>
      <w:suff w:val="nothing"/>
      <w:lvlText w:val="%1、"/>
      <w:lvlJc w:val="left"/>
      <w:rPr>
        <w:rFonts w:hint="eastAsia" w:cs="Times New Roman"/>
      </w:rPr>
    </w:lvl>
  </w:abstractNum>
  <w:abstractNum w:abstractNumId="1">
    <w:nsid w:val="2EE6321B"/>
    <w:multiLevelType w:val="singleLevel"/>
    <w:tmpl w:val="2EE6321B"/>
    <w:lvl w:ilvl="0" w:tentative="0">
      <w:start w:val="1"/>
      <w:numFmt w:val="chineseCounting"/>
      <w:suff w:val="nothing"/>
      <w:lvlText w:val="%1、"/>
      <w:lvlJc w:val="left"/>
      <w:rPr>
        <w:rFonts w:hint="eastAsia"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152"/>
    <w:rsid w:val="00006824"/>
    <w:rsid w:val="00013ADD"/>
    <w:rsid w:val="000231A6"/>
    <w:rsid w:val="00052372"/>
    <w:rsid w:val="00066BF0"/>
    <w:rsid w:val="000820BC"/>
    <w:rsid w:val="000903AC"/>
    <w:rsid w:val="00091838"/>
    <w:rsid w:val="00093C93"/>
    <w:rsid w:val="000C1ACE"/>
    <w:rsid w:val="000E11C4"/>
    <w:rsid w:val="000F7373"/>
    <w:rsid w:val="00101367"/>
    <w:rsid w:val="001023F2"/>
    <w:rsid w:val="00113495"/>
    <w:rsid w:val="001146DB"/>
    <w:rsid w:val="001170A7"/>
    <w:rsid w:val="00131B1A"/>
    <w:rsid w:val="00163EC3"/>
    <w:rsid w:val="00185E34"/>
    <w:rsid w:val="00187A39"/>
    <w:rsid w:val="001979F0"/>
    <w:rsid w:val="001A03B3"/>
    <w:rsid w:val="001B721E"/>
    <w:rsid w:val="001C15C9"/>
    <w:rsid w:val="001C35D8"/>
    <w:rsid w:val="001C53CE"/>
    <w:rsid w:val="001E1BCD"/>
    <w:rsid w:val="001F0D59"/>
    <w:rsid w:val="00204F5E"/>
    <w:rsid w:val="00226350"/>
    <w:rsid w:val="00231CEA"/>
    <w:rsid w:val="002617E3"/>
    <w:rsid w:val="00271753"/>
    <w:rsid w:val="0027607E"/>
    <w:rsid w:val="00283AE0"/>
    <w:rsid w:val="0028606D"/>
    <w:rsid w:val="002866E9"/>
    <w:rsid w:val="002B2B8F"/>
    <w:rsid w:val="002B427D"/>
    <w:rsid w:val="002C1228"/>
    <w:rsid w:val="002C4643"/>
    <w:rsid w:val="003009B5"/>
    <w:rsid w:val="00331C99"/>
    <w:rsid w:val="00352EF3"/>
    <w:rsid w:val="003550BB"/>
    <w:rsid w:val="00357923"/>
    <w:rsid w:val="00360F9D"/>
    <w:rsid w:val="00371D60"/>
    <w:rsid w:val="00376D9E"/>
    <w:rsid w:val="00381752"/>
    <w:rsid w:val="00383C89"/>
    <w:rsid w:val="003E2FDD"/>
    <w:rsid w:val="003F0278"/>
    <w:rsid w:val="003F1053"/>
    <w:rsid w:val="004053B6"/>
    <w:rsid w:val="004214E1"/>
    <w:rsid w:val="004279C3"/>
    <w:rsid w:val="00455928"/>
    <w:rsid w:val="0048201C"/>
    <w:rsid w:val="00482AD4"/>
    <w:rsid w:val="00490023"/>
    <w:rsid w:val="004A15F7"/>
    <w:rsid w:val="004B0989"/>
    <w:rsid w:val="004B7CF1"/>
    <w:rsid w:val="004C6065"/>
    <w:rsid w:val="004C6EFD"/>
    <w:rsid w:val="004D0C1A"/>
    <w:rsid w:val="004E0AE1"/>
    <w:rsid w:val="004F3C78"/>
    <w:rsid w:val="00502E3E"/>
    <w:rsid w:val="00510272"/>
    <w:rsid w:val="00523448"/>
    <w:rsid w:val="00536784"/>
    <w:rsid w:val="0054447F"/>
    <w:rsid w:val="00550646"/>
    <w:rsid w:val="0055456D"/>
    <w:rsid w:val="00572BFF"/>
    <w:rsid w:val="00572DC5"/>
    <w:rsid w:val="00582E10"/>
    <w:rsid w:val="005C67A5"/>
    <w:rsid w:val="005D21F1"/>
    <w:rsid w:val="005D7C5E"/>
    <w:rsid w:val="005E697D"/>
    <w:rsid w:val="005E767B"/>
    <w:rsid w:val="00604A6A"/>
    <w:rsid w:val="00605F17"/>
    <w:rsid w:val="00651566"/>
    <w:rsid w:val="0068153B"/>
    <w:rsid w:val="00683DB0"/>
    <w:rsid w:val="00683EA6"/>
    <w:rsid w:val="00690989"/>
    <w:rsid w:val="006A417C"/>
    <w:rsid w:val="006A7C42"/>
    <w:rsid w:val="006B2090"/>
    <w:rsid w:val="006B2ED1"/>
    <w:rsid w:val="006C03C1"/>
    <w:rsid w:val="006C3391"/>
    <w:rsid w:val="006E32E7"/>
    <w:rsid w:val="006F6553"/>
    <w:rsid w:val="00701EA1"/>
    <w:rsid w:val="00717D98"/>
    <w:rsid w:val="00731601"/>
    <w:rsid w:val="00734108"/>
    <w:rsid w:val="00742213"/>
    <w:rsid w:val="007937FB"/>
    <w:rsid w:val="00794D04"/>
    <w:rsid w:val="007C3480"/>
    <w:rsid w:val="007E7B75"/>
    <w:rsid w:val="007F6DAC"/>
    <w:rsid w:val="00804E17"/>
    <w:rsid w:val="008074B9"/>
    <w:rsid w:val="00840B94"/>
    <w:rsid w:val="00843300"/>
    <w:rsid w:val="008579F3"/>
    <w:rsid w:val="00860C82"/>
    <w:rsid w:val="00862694"/>
    <w:rsid w:val="00866A38"/>
    <w:rsid w:val="00900D2F"/>
    <w:rsid w:val="009024B9"/>
    <w:rsid w:val="0090590C"/>
    <w:rsid w:val="009063F1"/>
    <w:rsid w:val="009107C7"/>
    <w:rsid w:val="0091287D"/>
    <w:rsid w:val="00922DF2"/>
    <w:rsid w:val="00936926"/>
    <w:rsid w:val="00944C97"/>
    <w:rsid w:val="009713BE"/>
    <w:rsid w:val="00972D8C"/>
    <w:rsid w:val="0098034A"/>
    <w:rsid w:val="00983D59"/>
    <w:rsid w:val="00983DA8"/>
    <w:rsid w:val="009B1C7A"/>
    <w:rsid w:val="009B2B50"/>
    <w:rsid w:val="009B71BE"/>
    <w:rsid w:val="009B7330"/>
    <w:rsid w:val="009C26C0"/>
    <w:rsid w:val="009F53EA"/>
    <w:rsid w:val="009F619D"/>
    <w:rsid w:val="00A11620"/>
    <w:rsid w:val="00A13857"/>
    <w:rsid w:val="00A333A0"/>
    <w:rsid w:val="00A42BE2"/>
    <w:rsid w:val="00A43810"/>
    <w:rsid w:val="00A757C0"/>
    <w:rsid w:val="00A93F0C"/>
    <w:rsid w:val="00AA53C5"/>
    <w:rsid w:val="00AB2C70"/>
    <w:rsid w:val="00AD29F9"/>
    <w:rsid w:val="00B26078"/>
    <w:rsid w:val="00B31C59"/>
    <w:rsid w:val="00B77AAD"/>
    <w:rsid w:val="00B948B8"/>
    <w:rsid w:val="00BA0B6F"/>
    <w:rsid w:val="00BC64FF"/>
    <w:rsid w:val="00BD4613"/>
    <w:rsid w:val="00BD478F"/>
    <w:rsid w:val="00BF2F52"/>
    <w:rsid w:val="00C00CB9"/>
    <w:rsid w:val="00C05EC5"/>
    <w:rsid w:val="00C522A4"/>
    <w:rsid w:val="00C660B6"/>
    <w:rsid w:val="00C72E3D"/>
    <w:rsid w:val="00C73936"/>
    <w:rsid w:val="00C87B04"/>
    <w:rsid w:val="00C969F1"/>
    <w:rsid w:val="00CA281A"/>
    <w:rsid w:val="00CA4422"/>
    <w:rsid w:val="00CA5D6B"/>
    <w:rsid w:val="00CC0BA1"/>
    <w:rsid w:val="00CC2CC9"/>
    <w:rsid w:val="00CD463C"/>
    <w:rsid w:val="00CD4865"/>
    <w:rsid w:val="00CD7762"/>
    <w:rsid w:val="00CF2829"/>
    <w:rsid w:val="00CF50A7"/>
    <w:rsid w:val="00D10C7F"/>
    <w:rsid w:val="00D52C37"/>
    <w:rsid w:val="00D55B20"/>
    <w:rsid w:val="00D640BB"/>
    <w:rsid w:val="00D67BF3"/>
    <w:rsid w:val="00D733E4"/>
    <w:rsid w:val="00D82152"/>
    <w:rsid w:val="00D848AF"/>
    <w:rsid w:val="00D90D27"/>
    <w:rsid w:val="00D94506"/>
    <w:rsid w:val="00DA05E4"/>
    <w:rsid w:val="00DA0AEE"/>
    <w:rsid w:val="00DB0878"/>
    <w:rsid w:val="00DB088A"/>
    <w:rsid w:val="00DB1651"/>
    <w:rsid w:val="00DB1A0B"/>
    <w:rsid w:val="00DE22CD"/>
    <w:rsid w:val="00DF2C62"/>
    <w:rsid w:val="00E13A2F"/>
    <w:rsid w:val="00E23499"/>
    <w:rsid w:val="00E26A51"/>
    <w:rsid w:val="00E36049"/>
    <w:rsid w:val="00E366BD"/>
    <w:rsid w:val="00E445AD"/>
    <w:rsid w:val="00E4686A"/>
    <w:rsid w:val="00E501C6"/>
    <w:rsid w:val="00E50AA5"/>
    <w:rsid w:val="00E60694"/>
    <w:rsid w:val="00EA6694"/>
    <w:rsid w:val="00EE1E46"/>
    <w:rsid w:val="00EE4EB4"/>
    <w:rsid w:val="00EF3480"/>
    <w:rsid w:val="00F060F9"/>
    <w:rsid w:val="00F234B1"/>
    <w:rsid w:val="00F364B0"/>
    <w:rsid w:val="00F556CC"/>
    <w:rsid w:val="00F5579B"/>
    <w:rsid w:val="00F606B3"/>
    <w:rsid w:val="00F75C1B"/>
    <w:rsid w:val="00F7717C"/>
    <w:rsid w:val="00F92E7C"/>
    <w:rsid w:val="00F93E1D"/>
    <w:rsid w:val="00FB4672"/>
    <w:rsid w:val="00FB51C9"/>
    <w:rsid w:val="00FB58EE"/>
    <w:rsid w:val="00FC37A9"/>
    <w:rsid w:val="00FD6918"/>
    <w:rsid w:val="00FF7FB7"/>
    <w:rsid w:val="019354D1"/>
    <w:rsid w:val="027F2B5F"/>
    <w:rsid w:val="02B40D17"/>
    <w:rsid w:val="02DC044C"/>
    <w:rsid w:val="02FE76FE"/>
    <w:rsid w:val="030427E7"/>
    <w:rsid w:val="031A52E5"/>
    <w:rsid w:val="03381A97"/>
    <w:rsid w:val="03815AD5"/>
    <w:rsid w:val="03C22801"/>
    <w:rsid w:val="04387E12"/>
    <w:rsid w:val="043E46D8"/>
    <w:rsid w:val="04455C04"/>
    <w:rsid w:val="04727DB1"/>
    <w:rsid w:val="04921433"/>
    <w:rsid w:val="04B01C29"/>
    <w:rsid w:val="04D7309E"/>
    <w:rsid w:val="051F73DE"/>
    <w:rsid w:val="05A35046"/>
    <w:rsid w:val="05E03B59"/>
    <w:rsid w:val="07436A97"/>
    <w:rsid w:val="07DC4DAD"/>
    <w:rsid w:val="08D66BD0"/>
    <w:rsid w:val="08E46044"/>
    <w:rsid w:val="098D1B64"/>
    <w:rsid w:val="0A1161D9"/>
    <w:rsid w:val="0A7555DC"/>
    <w:rsid w:val="0BBF72A8"/>
    <w:rsid w:val="0C010571"/>
    <w:rsid w:val="0C562E40"/>
    <w:rsid w:val="0C8F3817"/>
    <w:rsid w:val="0CB4236E"/>
    <w:rsid w:val="0CBB2E75"/>
    <w:rsid w:val="0CD8347A"/>
    <w:rsid w:val="0CFD469E"/>
    <w:rsid w:val="0DAF2B1E"/>
    <w:rsid w:val="0DFE2B22"/>
    <w:rsid w:val="0E7427F2"/>
    <w:rsid w:val="0E861797"/>
    <w:rsid w:val="0EB44434"/>
    <w:rsid w:val="0EDA1AB6"/>
    <w:rsid w:val="0EE1543B"/>
    <w:rsid w:val="0F5B6A80"/>
    <w:rsid w:val="0F7A1515"/>
    <w:rsid w:val="0FD83055"/>
    <w:rsid w:val="103E10A4"/>
    <w:rsid w:val="105775D2"/>
    <w:rsid w:val="1081724C"/>
    <w:rsid w:val="11404F5C"/>
    <w:rsid w:val="1148234E"/>
    <w:rsid w:val="126C517C"/>
    <w:rsid w:val="12A80BAC"/>
    <w:rsid w:val="12D4167E"/>
    <w:rsid w:val="12F37B24"/>
    <w:rsid w:val="13195B64"/>
    <w:rsid w:val="132C51A9"/>
    <w:rsid w:val="1360690C"/>
    <w:rsid w:val="138A068C"/>
    <w:rsid w:val="13C91ABB"/>
    <w:rsid w:val="13CD0AD2"/>
    <w:rsid w:val="143654E8"/>
    <w:rsid w:val="14945F98"/>
    <w:rsid w:val="153D14D2"/>
    <w:rsid w:val="158F0878"/>
    <w:rsid w:val="15A93864"/>
    <w:rsid w:val="15FD7357"/>
    <w:rsid w:val="167B1BF6"/>
    <w:rsid w:val="16876899"/>
    <w:rsid w:val="168B089D"/>
    <w:rsid w:val="171F1561"/>
    <w:rsid w:val="173A5686"/>
    <w:rsid w:val="17407F84"/>
    <w:rsid w:val="177F6998"/>
    <w:rsid w:val="17D626B3"/>
    <w:rsid w:val="17F762A0"/>
    <w:rsid w:val="189A789D"/>
    <w:rsid w:val="189B6867"/>
    <w:rsid w:val="189D6327"/>
    <w:rsid w:val="18C766A1"/>
    <w:rsid w:val="191E51B4"/>
    <w:rsid w:val="193F2581"/>
    <w:rsid w:val="195F4F34"/>
    <w:rsid w:val="197C0D3C"/>
    <w:rsid w:val="19A72FE3"/>
    <w:rsid w:val="1A5C6E00"/>
    <w:rsid w:val="1ACF384E"/>
    <w:rsid w:val="1B001B89"/>
    <w:rsid w:val="1B1F044F"/>
    <w:rsid w:val="1B3732C8"/>
    <w:rsid w:val="1BC51E83"/>
    <w:rsid w:val="1BED2FB2"/>
    <w:rsid w:val="1C837F86"/>
    <w:rsid w:val="1C9D21A0"/>
    <w:rsid w:val="1D52473B"/>
    <w:rsid w:val="1E9754C8"/>
    <w:rsid w:val="1EDB124A"/>
    <w:rsid w:val="1F5E7373"/>
    <w:rsid w:val="1F992762"/>
    <w:rsid w:val="1FB50904"/>
    <w:rsid w:val="1FE67781"/>
    <w:rsid w:val="20514AA1"/>
    <w:rsid w:val="20752FBD"/>
    <w:rsid w:val="21C55182"/>
    <w:rsid w:val="21F80C48"/>
    <w:rsid w:val="221A326E"/>
    <w:rsid w:val="224677C5"/>
    <w:rsid w:val="22937E11"/>
    <w:rsid w:val="23AD2B77"/>
    <w:rsid w:val="23BA0CB3"/>
    <w:rsid w:val="23E25B62"/>
    <w:rsid w:val="24222448"/>
    <w:rsid w:val="25505D6D"/>
    <w:rsid w:val="25664D89"/>
    <w:rsid w:val="25B01373"/>
    <w:rsid w:val="25D17832"/>
    <w:rsid w:val="25E00DBB"/>
    <w:rsid w:val="264B7B6B"/>
    <w:rsid w:val="26517A3D"/>
    <w:rsid w:val="26C37B54"/>
    <w:rsid w:val="27141EF2"/>
    <w:rsid w:val="272607B6"/>
    <w:rsid w:val="276617FF"/>
    <w:rsid w:val="288D1AB3"/>
    <w:rsid w:val="28AB6BEE"/>
    <w:rsid w:val="28FF6D32"/>
    <w:rsid w:val="29195EFD"/>
    <w:rsid w:val="29282477"/>
    <w:rsid w:val="29311CAA"/>
    <w:rsid w:val="2A122030"/>
    <w:rsid w:val="2AA02B62"/>
    <w:rsid w:val="2B1A3A80"/>
    <w:rsid w:val="2B966D1F"/>
    <w:rsid w:val="2BF25BF9"/>
    <w:rsid w:val="2C6D1074"/>
    <w:rsid w:val="2D2E0CE1"/>
    <w:rsid w:val="2D3C359C"/>
    <w:rsid w:val="2D822483"/>
    <w:rsid w:val="2DBE3041"/>
    <w:rsid w:val="2DEE7E71"/>
    <w:rsid w:val="2DF1249D"/>
    <w:rsid w:val="2DF62856"/>
    <w:rsid w:val="2F724006"/>
    <w:rsid w:val="2F916406"/>
    <w:rsid w:val="302C50D6"/>
    <w:rsid w:val="306053D4"/>
    <w:rsid w:val="30AA79E3"/>
    <w:rsid w:val="30D85B79"/>
    <w:rsid w:val="3122326B"/>
    <w:rsid w:val="31624F40"/>
    <w:rsid w:val="31625138"/>
    <w:rsid w:val="31C34683"/>
    <w:rsid w:val="329C73FC"/>
    <w:rsid w:val="32B1694C"/>
    <w:rsid w:val="32BA1485"/>
    <w:rsid w:val="32EC0FD6"/>
    <w:rsid w:val="330D3AE3"/>
    <w:rsid w:val="33887023"/>
    <w:rsid w:val="33D257BB"/>
    <w:rsid w:val="344E1858"/>
    <w:rsid w:val="347D11BC"/>
    <w:rsid w:val="34D437BF"/>
    <w:rsid w:val="34E41E3C"/>
    <w:rsid w:val="34F879AD"/>
    <w:rsid w:val="3527484B"/>
    <w:rsid w:val="358025C6"/>
    <w:rsid w:val="35941AF7"/>
    <w:rsid w:val="35AC3169"/>
    <w:rsid w:val="35B62916"/>
    <w:rsid w:val="35BF0B94"/>
    <w:rsid w:val="364D19AB"/>
    <w:rsid w:val="370657B5"/>
    <w:rsid w:val="37200A3C"/>
    <w:rsid w:val="377A71E8"/>
    <w:rsid w:val="380B74E7"/>
    <w:rsid w:val="3826288A"/>
    <w:rsid w:val="389F7DAA"/>
    <w:rsid w:val="38B625EF"/>
    <w:rsid w:val="38BA12D8"/>
    <w:rsid w:val="38D06154"/>
    <w:rsid w:val="39075F33"/>
    <w:rsid w:val="390B2783"/>
    <w:rsid w:val="396656D1"/>
    <w:rsid w:val="3968333B"/>
    <w:rsid w:val="399C27E1"/>
    <w:rsid w:val="39D635EA"/>
    <w:rsid w:val="39E6175D"/>
    <w:rsid w:val="39F17751"/>
    <w:rsid w:val="3A4954A4"/>
    <w:rsid w:val="3A707F52"/>
    <w:rsid w:val="3A937C6E"/>
    <w:rsid w:val="3ADD6630"/>
    <w:rsid w:val="3AEC0EC7"/>
    <w:rsid w:val="3B361915"/>
    <w:rsid w:val="3BB619BE"/>
    <w:rsid w:val="3BFA7ED5"/>
    <w:rsid w:val="3CB81B18"/>
    <w:rsid w:val="3D1E1F06"/>
    <w:rsid w:val="3D3C7D6D"/>
    <w:rsid w:val="3E2A631E"/>
    <w:rsid w:val="3F634034"/>
    <w:rsid w:val="3FE6467B"/>
    <w:rsid w:val="415376BD"/>
    <w:rsid w:val="417173EA"/>
    <w:rsid w:val="42D84D52"/>
    <w:rsid w:val="43303BC7"/>
    <w:rsid w:val="446D0DBF"/>
    <w:rsid w:val="44E86A22"/>
    <w:rsid w:val="4533738F"/>
    <w:rsid w:val="454B260D"/>
    <w:rsid w:val="45692B97"/>
    <w:rsid w:val="457D6D12"/>
    <w:rsid w:val="45C03D20"/>
    <w:rsid w:val="4656385D"/>
    <w:rsid w:val="467F382D"/>
    <w:rsid w:val="46CB5BB7"/>
    <w:rsid w:val="47B928F0"/>
    <w:rsid w:val="47C61F4D"/>
    <w:rsid w:val="47D36640"/>
    <w:rsid w:val="47E22884"/>
    <w:rsid w:val="48460D8A"/>
    <w:rsid w:val="48584759"/>
    <w:rsid w:val="4869700F"/>
    <w:rsid w:val="48FC67E2"/>
    <w:rsid w:val="49FF745A"/>
    <w:rsid w:val="4A480F2C"/>
    <w:rsid w:val="4A823F30"/>
    <w:rsid w:val="4A8503F4"/>
    <w:rsid w:val="4AB6090A"/>
    <w:rsid w:val="4AE737D3"/>
    <w:rsid w:val="4B186673"/>
    <w:rsid w:val="4B46616A"/>
    <w:rsid w:val="4B6771DC"/>
    <w:rsid w:val="4C083CDE"/>
    <w:rsid w:val="4CEF4AC5"/>
    <w:rsid w:val="4D817FDE"/>
    <w:rsid w:val="4DE34A04"/>
    <w:rsid w:val="4E1D5F80"/>
    <w:rsid w:val="4E2E23CE"/>
    <w:rsid w:val="4E735404"/>
    <w:rsid w:val="4ED91C2A"/>
    <w:rsid w:val="4F6B311D"/>
    <w:rsid w:val="4FC846B1"/>
    <w:rsid w:val="50167B55"/>
    <w:rsid w:val="503D6D5E"/>
    <w:rsid w:val="509323FB"/>
    <w:rsid w:val="516A0B6A"/>
    <w:rsid w:val="51B13654"/>
    <w:rsid w:val="51C4525E"/>
    <w:rsid w:val="51C66A3A"/>
    <w:rsid w:val="5249703F"/>
    <w:rsid w:val="52845E35"/>
    <w:rsid w:val="529816B1"/>
    <w:rsid w:val="534E7D08"/>
    <w:rsid w:val="53C76FA6"/>
    <w:rsid w:val="53E40994"/>
    <w:rsid w:val="541C24E8"/>
    <w:rsid w:val="541C6A70"/>
    <w:rsid w:val="543D092A"/>
    <w:rsid w:val="5450342F"/>
    <w:rsid w:val="54933427"/>
    <w:rsid w:val="5496026E"/>
    <w:rsid w:val="55B542E5"/>
    <w:rsid w:val="55FD60FB"/>
    <w:rsid w:val="56381EED"/>
    <w:rsid w:val="568C2C32"/>
    <w:rsid w:val="56D93A62"/>
    <w:rsid w:val="572B3DAC"/>
    <w:rsid w:val="572C4118"/>
    <w:rsid w:val="572C4E71"/>
    <w:rsid w:val="573A0EB6"/>
    <w:rsid w:val="575D69F5"/>
    <w:rsid w:val="57635C96"/>
    <w:rsid w:val="57700763"/>
    <w:rsid w:val="57CE6F7D"/>
    <w:rsid w:val="57D1374C"/>
    <w:rsid w:val="57EB089F"/>
    <w:rsid w:val="58217892"/>
    <w:rsid w:val="584F3320"/>
    <w:rsid w:val="58583945"/>
    <w:rsid w:val="585C7459"/>
    <w:rsid w:val="58E0470B"/>
    <w:rsid w:val="597A6F6E"/>
    <w:rsid w:val="59C56216"/>
    <w:rsid w:val="5A277CDF"/>
    <w:rsid w:val="5AF30E1A"/>
    <w:rsid w:val="5BA42E88"/>
    <w:rsid w:val="5C047B49"/>
    <w:rsid w:val="5C767644"/>
    <w:rsid w:val="5C8E1E4D"/>
    <w:rsid w:val="5CBA7E46"/>
    <w:rsid w:val="5D2A47E1"/>
    <w:rsid w:val="5D485284"/>
    <w:rsid w:val="5DDE15F2"/>
    <w:rsid w:val="5FBB70AE"/>
    <w:rsid w:val="5FC60053"/>
    <w:rsid w:val="5FD15DAD"/>
    <w:rsid w:val="602C19FE"/>
    <w:rsid w:val="609B273A"/>
    <w:rsid w:val="610F323B"/>
    <w:rsid w:val="61257CBD"/>
    <w:rsid w:val="618D6288"/>
    <w:rsid w:val="61D303AE"/>
    <w:rsid w:val="61E72A33"/>
    <w:rsid w:val="624D3575"/>
    <w:rsid w:val="624E7328"/>
    <w:rsid w:val="633C2122"/>
    <w:rsid w:val="634A7E2B"/>
    <w:rsid w:val="635421B3"/>
    <w:rsid w:val="638406CA"/>
    <w:rsid w:val="638D6298"/>
    <w:rsid w:val="63E609DD"/>
    <w:rsid w:val="643B3886"/>
    <w:rsid w:val="649151B7"/>
    <w:rsid w:val="64E06707"/>
    <w:rsid w:val="65E06D0F"/>
    <w:rsid w:val="65E41944"/>
    <w:rsid w:val="65E44222"/>
    <w:rsid w:val="65EF450C"/>
    <w:rsid w:val="66926D72"/>
    <w:rsid w:val="66B50A4B"/>
    <w:rsid w:val="670F0C0B"/>
    <w:rsid w:val="67A66A81"/>
    <w:rsid w:val="67A855D9"/>
    <w:rsid w:val="67F91093"/>
    <w:rsid w:val="67FE0421"/>
    <w:rsid w:val="68270E07"/>
    <w:rsid w:val="68E956D5"/>
    <w:rsid w:val="6A760D40"/>
    <w:rsid w:val="6A7F405F"/>
    <w:rsid w:val="6A97192E"/>
    <w:rsid w:val="6ABF1B10"/>
    <w:rsid w:val="6C21025C"/>
    <w:rsid w:val="6C7B4E88"/>
    <w:rsid w:val="6D044D10"/>
    <w:rsid w:val="6D687220"/>
    <w:rsid w:val="6D706F98"/>
    <w:rsid w:val="6E1B2C63"/>
    <w:rsid w:val="6E4D6371"/>
    <w:rsid w:val="6ED248E1"/>
    <w:rsid w:val="6F771118"/>
    <w:rsid w:val="6F7A7E5B"/>
    <w:rsid w:val="6F9D2787"/>
    <w:rsid w:val="6FCC7D87"/>
    <w:rsid w:val="6FF8397D"/>
    <w:rsid w:val="707112A9"/>
    <w:rsid w:val="70733F97"/>
    <w:rsid w:val="70A614AE"/>
    <w:rsid w:val="726D57D3"/>
    <w:rsid w:val="72B558C0"/>
    <w:rsid w:val="731D1188"/>
    <w:rsid w:val="73252B3A"/>
    <w:rsid w:val="73866CCA"/>
    <w:rsid w:val="73D1250E"/>
    <w:rsid w:val="740A3C72"/>
    <w:rsid w:val="748F30B4"/>
    <w:rsid w:val="74903DB4"/>
    <w:rsid w:val="749624A9"/>
    <w:rsid w:val="74D318B4"/>
    <w:rsid w:val="75016170"/>
    <w:rsid w:val="7567349D"/>
    <w:rsid w:val="75B54849"/>
    <w:rsid w:val="75D12628"/>
    <w:rsid w:val="76700873"/>
    <w:rsid w:val="76FC7705"/>
    <w:rsid w:val="770E0AB2"/>
    <w:rsid w:val="774003CF"/>
    <w:rsid w:val="78C15AFB"/>
    <w:rsid w:val="78D421D4"/>
    <w:rsid w:val="78EB0645"/>
    <w:rsid w:val="79B84C4B"/>
    <w:rsid w:val="79DA436A"/>
    <w:rsid w:val="7B096E3A"/>
    <w:rsid w:val="7B313DE8"/>
    <w:rsid w:val="7B4F0E4F"/>
    <w:rsid w:val="7B6C279B"/>
    <w:rsid w:val="7BB40A45"/>
    <w:rsid w:val="7C1A38BE"/>
    <w:rsid w:val="7C2F691E"/>
    <w:rsid w:val="7C31795D"/>
    <w:rsid w:val="7C753435"/>
    <w:rsid w:val="7C956B67"/>
    <w:rsid w:val="7D040672"/>
    <w:rsid w:val="7D3A065F"/>
    <w:rsid w:val="7D922298"/>
    <w:rsid w:val="7E4A1E58"/>
    <w:rsid w:val="7E5E4F90"/>
    <w:rsid w:val="7EE14E58"/>
    <w:rsid w:val="7F5F48C0"/>
    <w:rsid w:val="7FC13BBF"/>
    <w:rsid w:val="7FC8238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qFormat="1" w:unhideWhenUsed="0" w:uiPriority="99" w:semiHidden="0" w:name="toa heading"/>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iPriority="1" w:name="Default Paragraph Font"/>
    <w:lsdException w:qFormat="1" w:unhideWhenUsed="0" w:uiPriority="99" w:semiHidden="0"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qFormat="1" w:unhideWhenUsed="0" w:uiPriority="99" w:semiHidden="0" w:name="Body Text First Indent" w:locked="1"/>
    <w:lsdException w:qFormat="1" w:unhideWhenUsed="0" w:uiPriority="99" w:semiHidden="0" w:name="Body Text First Indent 2"/>
    <w:lsdException w:uiPriority="99" w:name="Note Heading" w:locked="1"/>
    <w:lsdException w:uiPriority="99" w:name="Body Text 2" w:locked="1"/>
    <w:lsdException w:uiPriority="99" w:name="Body Text 3" w:locked="1"/>
    <w:lsdException w:qFormat="1" w:unhideWhenUsed="0" w:uiPriority="99" w:semiHidden="0" w:name="Body Text Indent 2" w:locked="1"/>
    <w:lsdException w:qFormat="1" w:unhideWhenUsed="0" w:uiPriority="99" w:semiHidden="0" w:name="Body Text Indent 3"/>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5">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header"/>
    <w:basedOn w:val="1"/>
    <w:next w:val="1"/>
    <w:link w:val="1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3">
    <w:name w:val="toa heading"/>
    <w:basedOn w:val="1"/>
    <w:next w:val="1"/>
    <w:qFormat/>
    <w:uiPriority w:val="99"/>
    <w:pPr>
      <w:spacing w:before="120"/>
    </w:pPr>
    <w:rPr>
      <w:rFonts w:ascii="Arial" w:hAnsi="Arial" w:cs="Arial"/>
      <w:sz w:val="24"/>
    </w:rPr>
  </w:style>
  <w:style w:type="paragraph" w:styleId="4">
    <w:name w:val="Body Text"/>
    <w:basedOn w:val="1"/>
    <w:link w:val="29"/>
    <w:qFormat/>
    <w:locked/>
    <w:uiPriority w:val="99"/>
    <w:pPr>
      <w:spacing w:after="120"/>
    </w:pPr>
  </w:style>
  <w:style w:type="paragraph" w:styleId="5">
    <w:name w:val="Body Text Indent"/>
    <w:basedOn w:val="1"/>
    <w:link w:val="18"/>
    <w:qFormat/>
    <w:uiPriority w:val="99"/>
    <w:pPr>
      <w:spacing w:after="120"/>
      <w:ind w:left="420" w:leftChars="200"/>
    </w:pPr>
  </w:style>
  <w:style w:type="paragraph" w:styleId="6">
    <w:name w:val="Date"/>
    <w:basedOn w:val="1"/>
    <w:next w:val="1"/>
    <w:link w:val="19"/>
    <w:qFormat/>
    <w:uiPriority w:val="99"/>
    <w:pPr>
      <w:ind w:left="100" w:leftChars="2500"/>
    </w:pPr>
  </w:style>
  <w:style w:type="paragraph" w:styleId="7">
    <w:name w:val="Body Text Indent 2"/>
    <w:basedOn w:val="1"/>
    <w:next w:val="1"/>
    <w:link w:val="20"/>
    <w:qFormat/>
    <w:locked/>
    <w:uiPriority w:val="99"/>
    <w:pPr>
      <w:adjustRightInd w:val="0"/>
      <w:snapToGrid w:val="0"/>
      <w:spacing w:line="440" w:lineRule="atLeast"/>
      <w:ind w:firstLine="573"/>
    </w:pPr>
    <w:rPr>
      <w:rFonts w:ascii="宋体"/>
    </w:rPr>
  </w:style>
  <w:style w:type="paragraph" w:styleId="8">
    <w:name w:val="Balloon Text"/>
    <w:basedOn w:val="1"/>
    <w:link w:val="31"/>
    <w:semiHidden/>
    <w:qFormat/>
    <w:locked/>
    <w:uiPriority w:val="99"/>
    <w:rPr>
      <w:sz w:val="18"/>
      <w:szCs w:val="18"/>
    </w:rPr>
  </w:style>
  <w:style w:type="paragraph" w:styleId="9">
    <w:name w:val="footer"/>
    <w:basedOn w:val="1"/>
    <w:link w:val="21"/>
    <w:qFormat/>
    <w:uiPriority w:val="99"/>
    <w:pPr>
      <w:tabs>
        <w:tab w:val="center" w:pos="4153"/>
        <w:tab w:val="right" w:pos="8306"/>
      </w:tabs>
      <w:snapToGrid w:val="0"/>
      <w:jc w:val="left"/>
    </w:pPr>
    <w:rPr>
      <w:sz w:val="18"/>
      <w:szCs w:val="18"/>
    </w:rPr>
  </w:style>
  <w:style w:type="paragraph" w:styleId="10">
    <w:name w:val="Body Text Indent 3"/>
    <w:basedOn w:val="1"/>
    <w:link w:val="22"/>
    <w:qFormat/>
    <w:uiPriority w:val="99"/>
    <w:pPr>
      <w:spacing w:after="120"/>
      <w:ind w:left="420" w:leftChars="200"/>
    </w:pPr>
    <w:rPr>
      <w:rFonts w:ascii="Times New Roman" w:hAnsi="Times New Roman"/>
      <w:sz w:val="16"/>
      <w:szCs w:val="16"/>
    </w:rPr>
  </w:style>
  <w:style w:type="paragraph" w:styleId="11">
    <w:name w:val="Normal (Web)"/>
    <w:basedOn w:val="1"/>
    <w:qFormat/>
    <w:uiPriority w:val="99"/>
    <w:pPr>
      <w:widowControl/>
      <w:spacing w:beforeAutospacing="1" w:afterAutospacing="1"/>
      <w:jc w:val="left"/>
    </w:pPr>
    <w:rPr>
      <w:rFonts w:ascii="宋体" w:hAnsi="宋体"/>
      <w:color w:val="0F0020"/>
      <w:kern w:val="0"/>
      <w:sz w:val="24"/>
    </w:rPr>
  </w:style>
  <w:style w:type="paragraph" w:styleId="12">
    <w:name w:val="Body Text First Indent"/>
    <w:basedOn w:val="4"/>
    <w:link w:val="30"/>
    <w:qFormat/>
    <w:locked/>
    <w:uiPriority w:val="99"/>
    <w:pPr>
      <w:ind w:firstLine="420" w:firstLineChars="100"/>
    </w:pPr>
  </w:style>
  <w:style w:type="paragraph" w:styleId="13">
    <w:name w:val="Body Text First Indent 2"/>
    <w:basedOn w:val="5"/>
    <w:link w:val="23"/>
    <w:qFormat/>
    <w:uiPriority w:val="99"/>
    <w:pPr>
      <w:ind w:firstLine="420"/>
    </w:pPr>
  </w:style>
  <w:style w:type="character" w:styleId="16">
    <w:name w:val="page number"/>
    <w:basedOn w:val="15"/>
    <w:qFormat/>
    <w:uiPriority w:val="99"/>
    <w:rPr>
      <w:rFonts w:cs="Times New Roman"/>
    </w:rPr>
  </w:style>
  <w:style w:type="character" w:customStyle="1" w:styleId="17">
    <w:name w:val="页眉 Char"/>
    <w:basedOn w:val="15"/>
    <w:link w:val="2"/>
    <w:semiHidden/>
    <w:qFormat/>
    <w:locked/>
    <w:uiPriority w:val="99"/>
    <w:rPr>
      <w:rFonts w:ascii="Calibri" w:hAnsi="Calibri" w:cs="Times New Roman"/>
      <w:sz w:val="18"/>
      <w:szCs w:val="18"/>
    </w:rPr>
  </w:style>
  <w:style w:type="character" w:customStyle="1" w:styleId="18">
    <w:name w:val="正文文本缩进 Char"/>
    <w:basedOn w:val="15"/>
    <w:link w:val="5"/>
    <w:semiHidden/>
    <w:qFormat/>
    <w:locked/>
    <w:uiPriority w:val="99"/>
    <w:rPr>
      <w:rFonts w:ascii="Calibri" w:hAnsi="Calibri" w:cs="Times New Roman"/>
      <w:sz w:val="24"/>
      <w:szCs w:val="24"/>
    </w:rPr>
  </w:style>
  <w:style w:type="character" w:customStyle="1" w:styleId="19">
    <w:name w:val="日期 Char"/>
    <w:basedOn w:val="15"/>
    <w:link w:val="6"/>
    <w:qFormat/>
    <w:locked/>
    <w:uiPriority w:val="99"/>
    <w:rPr>
      <w:rFonts w:ascii="Calibri" w:hAnsi="Calibri" w:eastAsia="宋体" w:cs="Times New Roman"/>
      <w:kern w:val="2"/>
      <w:sz w:val="24"/>
      <w:szCs w:val="24"/>
    </w:rPr>
  </w:style>
  <w:style w:type="character" w:customStyle="1" w:styleId="20">
    <w:name w:val="正文文本缩进 2 Char"/>
    <w:basedOn w:val="15"/>
    <w:link w:val="7"/>
    <w:semiHidden/>
    <w:qFormat/>
    <w:locked/>
    <w:uiPriority w:val="99"/>
    <w:rPr>
      <w:rFonts w:ascii="Calibri" w:hAnsi="Calibri" w:cs="Times New Roman"/>
      <w:sz w:val="24"/>
      <w:szCs w:val="24"/>
    </w:rPr>
  </w:style>
  <w:style w:type="character" w:customStyle="1" w:styleId="21">
    <w:name w:val="页脚 Char"/>
    <w:basedOn w:val="15"/>
    <w:link w:val="9"/>
    <w:semiHidden/>
    <w:qFormat/>
    <w:locked/>
    <w:uiPriority w:val="99"/>
    <w:rPr>
      <w:rFonts w:ascii="Calibri" w:hAnsi="Calibri" w:cs="Times New Roman"/>
      <w:sz w:val="18"/>
      <w:szCs w:val="18"/>
    </w:rPr>
  </w:style>
  <w:style w:type="character" w:customStyle="1" w:styleId="22">
    <w:name w:val="正文文本缩进 3 Char"/>
    <w:basedOn w:val="15"/>
    <w:link w:val="10"/>
    <w:qFormat/>
    <w:locked/>
    <w:uiPriority w:val="99"/>
    <w:rPr>
      <w:rFonts w:cs="Times New Roman"/>
      <w:kern w:val="2"/>
      <w:sz w:val="16"/>
      <w:szCs w:val="16"/>
    </w:rPr>
  </w:style>
  <w:style w:type="character" w:customStyle="1" w:styleId="23">
    <w:name w:val="正文首行缩进 2 Char"/>
    <w:basedOn w:val="18"/>
    <w:link w:val="13"/>
    <w:semiHidden/>
    <w:qFormat/>
    <w:locked/>
    <w:uiPriority w:val="99"/>
    <w:rPr>
      <w:rFonts w:ascii="Calibri" w:hAnsi="Calibri" w:cs="Times New Roman"/>
      <w:sz w:val="24"/>
      <w:szCs w:val="24"/>
    </w:rPr>
  </w:style>
  <w:style w:type="paragraph" w:customStyle="1" w:styleId="24">
    <w:name w:val="Default"/>
    <w:qFormat/>
    <w:uiPriority w:val="99"/>
    <w:pPr>
      <w:widowControl w:val="0"/>
      <w:autoSpaceDE w:val="0"/>
      <w:autoSpaceDN w:val="0"/>
      <w:adjustRightInd w:val="0"/>
    </w:pPr>
    <w:rPr>
      <w:rFonts w:ascii="宋体..壮.." w:hAnsi="Times New Roman" w:eastAsia="宋体..壮.." w:cs="宋体..壮.."/>
      <w:color w:val="000000"/>
      <w:kern w:val="0"/>
      <w:sz w:val="24"/>
      <w:szCs w:val="24"/>
      <w:lang w:val="en-US" w:eastAsia="zh-CN" w:bidi="ar-SA"/>
    </w:rPr>
  </w:style>
  <w:style w:type="paragraph" w:customStyle="1" w:styleId="25">
    <w:name w:val="正文00"/>
    <w:qFormat/>
    <w:uiPriority w:val="99"/>
    <w:pPr>
      <w:overflowPunct w:val="0"/>
      <w:topLinePunct/>
      <w:adjustRightInd w:val="0"/>
      <w:snapToGrid w:val="0"/>
      <w:spacing w:line="460" w:lineRule="exact"/>
      <w:ind w:firstLine="200" w:firstLineChars="200"/>
      <w:jc w:val="both"/>
    </w:pPr>
    <w:rPr>
      <w:rFonts w:ascii="Times New Roman" w:hAnsi="Times New Roman" w:eastAsia="宋体" w:cs="Times New Roman"/>
      <w:color w:val="0000FF"/>
      <w:kern w:val="2"/>
      <w:sz w:val="24"/>
      <w:szCs w:val="24"/>
      <w:lang w:val="en-US" w:eastAsia="zh-CN" w:bidi="ar-SA"/>
    </w:rPr>
  </w:style>
  <w:style w:type="paragraph" w:styleId="26">
    <w:name w:val="List Paragraph"/>
    <w:basedOn w:val="1"/>
    <w:qFormat/>
    <w:uiPriority w:val="99"/>
    <w:pPr>
      <w:ind w:firstLine="420" w:firstLineChars="200"/>
    </w:pPr>
  </w:style>
  <w:style w:type="character" w:customStyle="1" w:styleId="27">
    <w:name w:val="表格文字 Char Char"/>
    <w:link w:val="28"/>
    <w:qFormat/>
    <w:locked/>
    <w:uiPriority w:val="99"/>
    <w:rPr>
      <w:color w:val="000000"/>
    </w:rPr>
  </w:style>
  <w:style w:type="paragraph" w:customStyle="1" w:styleId="28">
    <w:name w:val="表格文字"/>
    <w:basedOn w:val="12"/>
    <w:next w:val="1"/>
    <w:link w:val="27"/>
    <w:qFormat/>
    <w:uiPriority w:val="99"/>
    <w:pPr>
      <w:adjustRightInd w:val="0"/>
      <w:snapToGrid w:val="0"/>
      <w:jc w:val="center"/>
    </w:pPr>
    <w:rPr>
      <w:rFonts w:ascii="Times New Roman" w:hAnsi="Times New Roman"/>
      <w:color w:val="000000"/>
      <w:kern w:val="0"/>
      <w:sz w:val="20"/>
      <w:szCs w:val="20"/>
    </w:rPr>
  </w:style>
  <w:style w:type="character" w:customStyle="1" w:styleId="29">
    <w:name w:val="正文文本 Char"/>
    <w:basedOn w:val="15"/>
    <w:link w:val="4"/>
    <w:semiHidden/>
    <w:qFormat/>
    <w:locked/>
    <w:uiPriority w:val="99"/>
    <w:rPr>
      <w:rFonts w:ascii="Calibri" w:hAnsi="Calibri" w:cs="Times New Roman"/>
      <w:sz w:val="24"/>
      <w:szCs w:val="24"/>
    </w:rPr>
  </w:style>
  <w:style w:type="character" w:customStyle="1" w:styleId="30">
    <w:name w:val="正文首行缩进 Char"/>
    <w:basedOn w:val="29"/>
    <w:link w:val="12"/>
    <w:semiHidden/>
    <w:qFormat/>
    <w:locked/>
    <w:uiPriority w:val="99"/>
    <w:rPr>
      <w:rFonts w:ascii="Calibri" w:hAnsi="Calibri" w:cs="Times New Roman"/>
      <w:sz w:val="24"/>
      <w:szCs w:val="24"/>
    </w:rPr>
  </w:style>
  <w:style w:type="character" w:customStyle="1" w:styleId="31">
    <w:name w:val="批注框文本 Char"/>
    <w:basedOn w:val="15"/>
    <w:link w:val="8"/>
    <w:semiHidden/>
    <w:qFormat/>
    <w:locked/>
    <w:uiPriority w:val="99"/>
    <w:rPr>
      <w:rFonts w:ascii="Calibri" w:hAnsi="Calibri"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197</Words>
  <Characters>1127</Characters>
  <Lines>9</Lines>
  <Paragraphs>2</Paragraphs>
  <TotalTime>7</TotalTime>
  <ScaleCrop>false</ScaleCrop>
  <LinksUpToDate>false</LinksUpToDate>
  <CharactersWithSpaces>1322</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2021-04-06T03:46:00Z</dcterms:created>
  <dc:creator>Administrator</dc:creator>
  <cp:lastModifiedBy>Administrator</cp:lastModifiedBy>
  <cp:lastPrinted>2021-05-13T09:22:43Z</cp:lastPrinted>
  <dcterms:modified xsi:type="dcterms:W3CDTF">2021-05-13T09:22:53Z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0C066B7AEA554D64B4533C95E15E8484</vt:lpwstr>
  </property>
</Properties>
</file>